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1D070" w14:textId="77777777" w:rsidR="003C30EA" w:rsidRDefault="003C30EA">
      <w:pPr>
        <w:rPr>
          <w:rFonts w:ascii="Times New Roman" w:eastAsia="Times New Roman" w:hAnsi="Times New Roman" w:cs="Times New Roman"/>
        </w:rPr>
      </w:pPr>
    </w:p>
    <w:p w14:paraId="6881D071" w14:textId="77777777" w:rsidR="003C30EA" w:rsidRDefault="003C30EA">
      <w:pPr>
        <w:rPr>
          <w:rFonts w:ascii="Times New Roman" w:eastAsia="Times New Roman" w:hAnsi="Times New Roman" w:cs="Times New Roman"/>
        </w:rPr>
      </w:pPr>
    </w:p>
    <w:p w14:paraId="6881D072" w14:textId="77777777" w:rsidR="003C30EA" w:rsidRDefault="003C30EA">
      <w:pPr>
        <w:rPr>
          <w:rFonts w:ascii="Times New Roman" w:eastAsia="Times New Roman" w:hAnsi="Times New Roman" w:cs="Times New Roman"/>
        </w:rPr>
      </w:pPr>
    </w:p>
    <w:p w14:paraId="6881D073" w14:textId="77777777" w:rsidR="003C30EA" w:rsidRDefault="003C30EA">
      <w:pPr>
        <w:rPr>
          <w:rFonts w:ascii="Times New Roman" w:eastAsia="Times New Roman" w:hAnsi="Times New Roman" w:cs="Times New Roman"/>
        </w:rPr>
      </w:pPr>
    </w:p>
    <w:p w14:paraId="6881D074" w14:textId="77777777" w:rsidR="003C30EA" w:rsidRDefault="003C30EA">
      <w:pPr>
        <w:rPr>
          <w:rFonts w:ascii="Times New Roman" w:eastAsia="Times New Roman" w:hAnsi="Times New Roman" w:cs="Times New Roman"/>
        </w:rPr>
      </w:pPr>
    </w:p>
    <w:p w14:paraId="6881D075" w14:textId="6058D59E" w:rsidR="003C30EA" w:rsidRDefault="000B37B1">
      <w:pPr>
        <w:rPr>
          <w:rFonts w:ascii="Times New Roman" w:eastAsia="Times New Roman" w:hAnsi="Times New Roman" w:cs="Times New Roman"/>
        </w:rPr>
      </w:pPr>
      <w:r>
        <w:rPr>
          <w:noProof/>
        </w:rPr>
        <w:drawing>
          <wp:inline distT="0" distB="0" distL="0" distR="0" wp14:anchorId="4B07FC52" wp14:editId="79595CBF">
            <wp:extent cx="5587999" cy="1915331"/>
            <wp:effectExtent l="0" t="0" r="0" b="8890"/>
            <wp:docPr id="914782169" name="picture" descr="http://intranet/communications/docs/sur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87999" cy="1915331"/>
                    </a:xfrm>
                    <a:prstGeom prst="rect">
                      <a:avLst/>
                    </a:prstGeom>
                  </pic:spPr>
                </pic:pic>
              </a:graphicData>
            </a:graphic>
          </wp:inline>
        </w:drawing>
      </w:r>
    </w:p>
    <w:p w14:paraId="6881D079" w14:textId="3160055A" w:rsidR="003C30EA" w:rsidRDefault="003C30EA">
      <w:pPr>
        <w:spacing w:line="200" w:lineRule="atLeast"/>
        <w:ind w:left="920"/>
        <w:rPr>
          <w:rFonts w:ascii="Times New Roman" w:eastAsia="Times New Roman" w:hAnsi="Times New Roman" w:cs="Times New Roman"/>
        </w:rPr>
      </w:pPr>
    </w:p>
    <w:p w14:paraId="6881D07A" w14:textId="46DCFF0E" w:rsidR="003C30EA" w:rsidRDefault="002F28BC" w:rsidP="002F28BC">
      <w:pPr>
        <w:tabs>
          <w:tab w:val="left" w:pos="1800"/>
        </w:tabs>
        <w:rPr>
          <w:rFonts w:ascii="Times New Roman" w:eastAsia="Times New Roman" w:hAnsi="Times New Roman" w:cs="Times New Roman"/>
        </w:rPr>
      </w:pPr>
      <w:r>
        <w:rPr>
          <w:rFonts w:ascii="Times New Roman" w:eastAsia="Times New Roman" w:hAnsi="Times New Roman" w:cs="Times New Roman"/>
        </w:rPr>
        <w:tab/>
      </w:r>
    </w:p>
    <w:p w14:paraId="6881D07B" w14:textId="77777777" w:rsidR="003C30EA" w:rsidRDefault="003C30EA">
      <w:pPr>
        <w:rPr>
          <w:rFonts w:ascii="Times New Roman" w:eastAsia="Times New Roman" w:hAnsi="Times New Roman" w:cs="Times New Roman"/>
        </w:rPr>
      </w:pPr>
    </w:p>
    <w:p w14:paraId="6881D07C" w14:textId="77777777" w:rsidR="003C30EA" w:rsidRDefault="003C30EA">
      <w:pPr>
        <w:rPr>
          <w:rFonts w:ascii="Times New Roman" w:eastAsia="Times New Roman" w:hAnsi="Times New Roman" w:cs="Times New Roman"/>
        </w:rPr>
      </w:pPr>
    </w:p>
    <w:p w14:paraId="6881D07D" w14:textId="77777777" w:rsidR="003C30EA" w:rsidRDefault="003C30EA">
      <w:pPr>
        <w:rPr>
          <w:rFonts w:ascii="Times New Roman" w:eastAsia="Times New Roman" w:hAnsi="Times New Roman" w:cs="Times New Roman"/>
        </w:rPr>
      </w:pPr>
    </w:p>
    <w:p w14:paraId="6881D082" w14:textId="7CFF6E9D" w:rsidR="003C30EA" w:rsidRDefault="00207419" w:rsidP="00186002">
      <w:pPr>
        <w:pStyle w:val="Title"/>
        <w:jc w:val="center"/>
      </w:pPr>
      <w:r>
        <w:rPr>
          <w:spacing w:val="-3"/>
        </w:rPr>
        <w:t>REQUEST</w:t>
      </w:r>
      <w:r>
        <w:rPr>
          <w:spacing w:val="-1"/>
        </w:rPr>
        <w:t xml:space="preserve"> </w:t>
      </w:r>
      <w:r>
        <w:t>FOR</w:t>
      </w:r>
      <w:r>
        <w:rPr>
          <w:spacing w:val="-3"/>
        </w:rPr>
        <w:t xml:space="preserve"> </w:t>
      </w:r>
      <w:r>
        <w:t>PROPOSAL</w:t>
      </w:r>
    </w:p>
    <w:p w14:paraId="414281EC" w14:textId="77777777" w:rsidR="00CF38E0" w:rsidRDefault="00CF38E0" w:rsidP="00CF38E0">
      <w:pPr>
        <w:pStyle w:val="Title"/>
        <w:jc w:val="center"/>
        <w:rPr>
          <w:highlight w:val="green"/>
        </w:rPr>
      </w:pPr>
    </w:p>
    <w:p w14:paraId="7E8AAE3B" w14:textId="7F353EF8" w:rsidR="00CF38E0" w:rsidRDefault="005C30CD" w:rsidP="00CF38E0">
      <w:pPr>
        <w:pStyle w:val="Title"/>
        <w:jc w:val="center"/>
      </w:pPr>
      <w:r>
        <w:t xml:space="preserve">Long Volatility </w:t>
      </w:r>
      <w:r w:rsidR="00761BD1">
        <w:t>/ Tail Risk</w:t>
      </w:r>
    </w:p>
    <w:p w14:paraId="6E437717" w14:textId="4C54BED9" w:rsidR="000E24EB" w:rsidRPr="00326E10" w:rsidRDefault="00ED1B4E" w:rsidP="00C628D9">
      <w:pPr>
        <w:jc w:val="center"/>
        <w:rPr>
          <w:rFonts w:asciiTheme="majorHAnsi" w:eastAsiaTheme="majorEastAsia" w:hAnsiTheme="majorHAnsi" w:cstheme="majorBidi"/>
          <w:b/>
          <w:color w:val="4F81BD" w:themeColor="accent1"/>
          <w:spacing w:val="-3"/>
          <w:sz w:val="40"/>
          <w:szCs w:val="40"/>
          <w:u w:val="single"/>
        </w:rPr>
      </w:pPr>
      <w:r w:rsidRPr="00326E10">
        <w:rPr>
          <w:rFonts w:asciiTheme="majorHAnsi" w:eastAsiaTheme="majorEastAsia" w:hAnsiTheme="majorHAnsi" w:cstheme="majorBidi"/>
          <w:b/>
          <w:color w:val="4F81BD" w:themeColor="accent1"/>
          <w:spacing w:val="-3"/>
          <w:sz w:val="40"/>
          <w:szCs w:val="40"/>
          <w:u w:val="single"/>
        </w:rPr>
        <w:t xml:space="preserve">ID: </w:t>
      </w:r>
      <w:r w:rsidR="000E24EB" w:rsidRPr="00326E10">
        <w:rPr>
          <w:rFonts w:asciiTheme="majorHAnsi" w:eastAsiaTheme="majorEastAsia" w:hAnsiTheme="majorHAnsi" w:cstheme="majorBidi"/>
          <w:b/>
          <w:color w:val="4F81BD" w:themeColor="accent1"/>
          <w:spacing w:val="-3"/>
          <w:sz w:val="40"/>
          <w:szCs w:val="40"/>
          <w:u w:val="single"/>
        </w:rPr>
        <w:t>RFP</w:t>
      </w:r>
      <w:r w:rsidR="00093B30" w:rsidRPr="00326E10">
        <w:rPr>
          <w:rFonts w:asciiTheme="majorHAnsi" w:eastAsiaTheme="majorEastAsia" w:hAnsiTheme="majorHAnsi" w:cstheme="majorBidi"/>
          <w:b/>
          <w:color w:val="4F81BD" w:themeColor="accent1"/>
          <w:spacing w:val="-3"/>
          <w:sz w:val="40"/>
          <w:szCs w:val="40"/>
          <w:u w:val="single"/>
        </w:rPr>
        <w:t>-</w:t>
      </w:r>
      <w:r w:rsidR="008E6275">
        <w:rPr>
          <w:rFonts w:asciiTheme="majorHAnsi" w:eastAsiaTheme="majorEastAsia" w:hAnsiTheme="majorHAnsi" w:cstheme="majorBidi"/>
          <w:b/>
          <w:color w:val="4F81BD" w:themeColor="accent1"/>
          <w:spacing w:val="-3"/>
          <w:sz w:val="40"/>
          <w:szCs w:val="40"/>
          <w:u w:val="single"/>
        </w:rPr>
        <w:t>20</w:t>
      </w:r>
      <w:r w:rsidR="00093B30" w:rsidRPr="00326E10">
        <w:rPr>
          <w:rFonts w:asciiTheme="majorHAnsi" w:eastAsiaTheme="majorEastAsia" w:hAnsiTheme="majorHAnsi" w:cstheme="majorBidi"/>
          <w:b/>
          <w:color w:val="4F81BD" w:themeColor="accent1"/>
          <w:spacing w:val="-3"/>
          <w:sz w:val="40"/>
          <w:szCs w:val="40"/>
          <w:u w:val="single"/>
        </w:rPr>
        <w:t>-</w:t>
      </w:r>
      <w:r w:rsidR="008E6275">
        <w:rPr>
          <w:rFonts w:asciiTheme="majorHAnsi" w:eastAsiaTheme="majorEastAsia" w:hAnsiTheme="majorHAnsi" w:cstheme="majorBidi"/>
          <w:b/>
          <w:color w:val="4F81BD" w:themeColor="accent1"/>
          <w:spacing w:val="-3"/>
          <w:sz w:val="40"/>
          <w:szCs w:val="40"/>
          <w:u w:val="single"/>
        </w:rPr>
        <w:t>22</w:t>
      </w:r>
      <w:r w:rsidR="00093B30" w:rsidRPr="00326E10">
        <w:rPr>
          <w:rFonts w:asciiTheme="majorHAnsi" w:eastAsiaTheme="majorEastAsia" w:hAnsiTheme="majorHAnsi" w:cstheme="majorBidi"/>
          <w:b/>
          <w:color w:val="4F81BD" w:themeColor="accent1"/>
          <w:spacing w:val="-3"/>
          <w:sz w:val="40"/>
          <w:szCs w:val="40"/>
          <w:u w:val="single"/>
        </w:rPr>
        <w:t>-01</w:t>
      </w:r>
    </w:p>
    <w:p w14:paraId="6881D089" w14:textId="456F7730" w:rsidR="003C30EA" w:rsidRDefault="003C30EA" w:rsidP="0010134A">
      <w:pPr>
        <w:pStyle w:val="Title"/>
        <w:ind w:left="0"/>
        <w:rPr>
          <w:rFonts w:ascii="Cambria" w:eastAsia="Cambria" w:hAnsi="Cambria" w:cs="Cambria"/>
          <w:b/>
          <w:bCs/>
          <w:sz w:val="40"/>
          <w:szCs w:val="40"/>
        </w:rPr>
      </w:pPr>
    </w:p>
    <w:p w14:paraId="6881D08B" w14:textId="36B5ABE8" w:rsidR="003C30EA" w:rsidRDefault="000449F1">
      <w:pPr>
        <w:ind w:right="191"/>
        <w:jc w:val="center"/>
        <w:rPr>
          <w:rFonts w:ascii="Cambria" w:eastAsia="Cambria" w:hAnsi="Cambria" w:cs="Cambria"/>
          <w:sz w:val="36"/>
          <w:szCs w:val="36"/>
        </w:rPr>
      </w:pPr>
      <w:r>
        <w:rPr>
          <w:rFonts w:ascii="Cambria"/>
          <w:b/>
          <w:sz w:val="36"/>
        </w:rPr>
        <w:t xml:space="preserve">Issued </w:t>
      </w:r>
      <w:r w:rsidR="002F28BC">
        <w:rPr>
          <w:rFonts w:ascii="Cambria"/>
          <w:b/>
          <w:sz w:val="36"/>
        </w:rPr>
        <w:t>Nov</w:t>
      </w:r>
      <w:r w:rsidR="009A33E7">
        <w:rPr>
          <w:rFonts w:ascii="Cambria"/>
          <w:b/>
          <w:sz w:val="36"/>
        </w:rPr>
        <w:t>.</w:t>
      </w:r>
      <w:r w:rsidR="002F28BC">
        <w:rPr>
          <w:rFonts w:ascii="Cambria"/>
          <w:b/>
          <w:sz w:val="36"/>
        </w:rPr>
        <w:t xml:space="preserve"> 1, 2021</w:t>
      </w:r>
    </w:p>
    <w:p w14:paraId="6881D08C" w14:textId="77777777" w:rsidR="003C30EA" w:rsidRDefault="003C30EA">
      <w:pPr>
        <w:rPr>
          <w:rFonts w:ascii="Cambria" w:eastAsia="Cambria" w:hAnsi="Cambria" w:cs="Cambria"/>
          <w:b/>
          <w:bCs/>
          <w:sz w:val="36"/>
          <w:szCs w:val="36"/>
        </w:rPr>
      </w:pPr>
    </w:p>
    <w:p w14:paraId="214984CC" w14:textId="77777777" w:rsidR="006C0BA5" w:rsidRDefault="00207419">
      <w:pPr>
        <w:spacing w:before="228"/>
        <w:ind w:left="1928" w:right="1924" w:hanging="1"/>
        <w:jc w:val="center"/>
        <w:rPr>
          <w:rFonts w:ascii="Cambria"/>
          <w:b/>
          <w:spacing w:val="-3"/>
          <w:sz w:val="36"/>
        </w:rPr>
      </w:pPr>
      <w:r>
        <w:rPr>
          <w:rFonts w:ascii="Cambria"/>
          <w:b/>
          <w:spacing w:val="-2"/>
          <w:sz w:val="36"/>
        </w:rPr>
        <w:t>Responses</w:t>
      </w:r>
      <w:r>
        <w:rPr>
          <w:rFonts w:ascii="Cambria"/>
          <w:b/>
          <w:spacing w:val="-6"/>
          <w:sz w:val="36"/>
        </w:rPr>
        <w:t xml:space="preserve"> </w:t>
      </w:r>
      <w:r>
        <w:rPr>
          <w:rFonts w:ascii="Cambria"/>
          <w:b/>
          <w:spacing w:val="-2"/>
          <w:sz w:val="36"/>
        </w:rPr>
        <w:t>due</w:t>
      </w:r>
      <w:r>
        <w:rPr>
          <w:rFonts w:ascii="Cambria"/>
          <w:b/>
          <w:spacing w:val="-8"/>
          <w:sz w:val="36"/>
        </w:rPr>
        <w:t xml:space="preserve"> </w:t>
      </w:r>
      <w:r>
        <w:rPr>
          <w:rFonts w:ascii="Cambria"/>
          <w:b/>
          <w:spacing w:val="-2"/>
          <w:sz w:val="36"/>
        </w:rPr>
        <w:t>via</w:t>
      </w:r>
      <w:r>
        <w:rPr>
          <w:rFonts w:ascii="Cambria"/>
          <w:b/>
          <w:spacing w:val="-13"/>
          <w:sz w:val="36"/>
        </w:rPr>
        <w:t xml:space="preserve"> </w:t>
      </w:r>
      <w:r>
        <w:rPr>
          <w:rFonts w:ascii="Cambria"/>
          <w:b/>
          <w:spacing w:val="-3"/>
          <w:sz w:val="36"/>
        </w:rPr>
        <w:t>email</w:t>
      </w:r>
    </w:p>
    <w:p w14:paraId="55420135" w14:textId="7290C596" w:rsidR="003C30EA" w:rsidRDefault="00207419" w:rsidP="002F28BC">
      <w:pPr>
        <w:spacing w:before="228"/>
        <w:ind w:left="1440" w:right="1440"/>
        <w:jc w:val="center"/>
        <w:rPr>
          <w:rFonts w:ascii="Cambria" w:eastAsia="Cambria" w:hAnsi="Cambria" w:cs="Cambria"/>
          <w:sz w:val="36"/>
          <w:szCs w:val="36"/>
        </w:rPr>
      </w:pPr>
      <w:r>
        <w:rPr>
          <w:rFonts w:ascii="Cambria"/>
          <w:b/>
          <w:spacing w:val="-3"/>
          <w:sz w:val="36"/>
        </w:rPr>
        <w:t>by</w:t>
      </w:r>
      <w:r>
        <w:rPr>
          <w:rFonts w:ascii="Cambria"/>
          <w:b/>
          <w:spacing w:val="27"/>
          <w:w w:val="99"/>
          <w:sz w:val="36"/>
        </w:rPr>
        <w:t xml:space="preserve"> </w:t>
      </w:r>
      <w:r w:rsidRPr="00207419">
        <w:rPr>
          <w:rFonts w:ascii="Cambria"/>
          <w:b/>
          <w:spacing w:val="-3"/>
          <w:sz w:val="32"/>
          <w:szCs w:val="32"/>
        </w:rPr>
        <w:t>4:30</w:t>
      </w:r>
      <w:r w:rsidR="007A019F">
        <w:rPr>
          <w:rFonts w:ascii="Cambria"/>
          <w:b/>
          <w:spacing w:val="-3"/>
          <w:sz w:val="32"/>
          <w:szCs w:val="32"/>
        </w:rPr>
        <w:t xml:space="preserve"> </w:t>
      </w:r>
      <w:r w:rsidRPr="00207419">
        <w:rPr>
          <w:rFonts w:ascii="Cambria"/>
          <w:b/>
          <w:spacing w:val="-3"/>
          <w:sz w:val="32"/>
          <w:szCs w:val="32"/>
        </w:rPr>
        <w:t>pm</w:t>
      </w:r>
      <w:r w:rsidRPr="00207419">
        <w:rPr>
          <w:rFonts w:ascii="Cambria"/>
          <w:b/>
          <w:spacing w:val="-6"/>
          <w:sz w:val="32"/>
          <w:szCs w:val="32"/>
        </w:rPr>
        <w:t xml:space="preserve"> </w:t>
      </w:r>
      <w:r w:rsidRPr="00207419">
        <w:rPr>
          <w:rFonts w:ascii="Cambria"/>
          <w:b/>
          <w:spacing w:val="-3"/>
          <w:sz w:val="32"/>
          <w:szCs w:val="32"/>
        </w:rPr>
        <w:t>CT</w:t>
      </w:r>
      <w:r w:rsidRPr="00207419">
        <w:rPr>
          <w:rFonts w:ascii="Cambria"/>
          <w:b/>
          <w:spacing w:val="-7"/>
          <w:sz w:val="32"/>
          <w:szCs w:val="32"/>
        </w:rPr>
        <w:t xml:space="preserve"> </w:t>
      </w:r>
      <w:r w:rsidRPr="00207419">
        <w:rPr>
          <w:rFonts w:ascii="Cambria"/>
          <w:b/>
          <w:spacing w:val="-2"/>
          <w:sz w:val="32"/>
          <w:szCs w:val="32"/>
        </w:rPr>
        <w:t>on</w:t>
      </w:r>
      <w:r w:rsidRPr="00207419">
        <w:rPr>
          <w:rFonts w:ascii="Cambria"/>
          <w:b/>
          <w:spacing w:val="-10"/>
          <w:sz w:val="32"/>
          <w:szCs w:val="32"/>
        </w:rPr>
        <w:t xml:space="preserve"> </w:t>
      </w:r>
      <w:r w:rsidR="002F28BC">
        <w:rPr>
          <w:rFonts w:ascii="Cambria"/>
          <w:b/>
          <w:spacing w:val="-10"/>
          <w:sz w:val="32"/>
          <w:szCs w:val="32"/>
        </w:rPr>
        <w:t>Dec</w:t>
      </w:r>
      <w:r w:rsidR="009A33E7">
        <w:rPr>
          <w:rFonts w:ascii="Cambria"/>
          <w:b/>
          <w:spacing w:val="-10"/>
          <w:sz w:val="32"/>
          <w:szCs w:val="32"/>
        </w:rPr>
        <w:t>.</w:t>
      </w:r>
      <w:r w:rsidR="002F28BC">
        <w:rPr>
          <w:rFonts w:ascii="Cambria"/>
          <w:b/>
          <w:spacing w:val="-10"/>
          <w:sz w:val="32"/>
          <w:szCs w:val="32"/>
        </w:rPr>
        <w:t xml:space="preserve"> 16, 2021</w:t>
      </w:r>
    </w:p>
    <w:p w14:paraId="728C4FAC" w14:textId="77777777" w:rsidR="000A3D68" w:rsidRPr="00192C47" w:rsidRDefault="000A3D68" w:rsidP="000A3D68">
      <w:pPr>
        <w:jc w:val="center"/>
        <w:rPr>
          <w:rFonts w:ascii="Cambria" w:eastAsia="Cambria" w:hAnsi="Cambria" w:cs="Cambria"/>
          <w:sz w:val="28"/>
          <w:szCs w:val="28"/>
        </w:rPr>
        <w:sectPr w:rsidR="000A3D68" w:rsidRPr="00192C47">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500" w:right="1720" w:bottom="280" w:left="1720" w:header="720" w:footer="720" w:gutter="0"/>
          <w:cols w:space="720"/>
        </w:sectPr>
      </w:pPr>
      <w:r>
        <w:rPr>
          <w:rFonts w:ascii="Cambria" w:eastAsia="Cambria" w:hAnsi="Cambria" w:cs="Cambria"/>
          <w:sz w:val="28"/>
          <w:szCs w:val="28"/>
        </w:rPr>
        <w:t>Please include RFP ID on all correspondence</w:t>
      </w:r>
    </w:p>
    <w:p w14:paraId="6881D08E" w14:textId="06C52C52" w:rsidR="000A3D68" w:rsidRDefault="000A3D68">
      <w:pPr>
        <w:jc w:val="center"/>
        <w:rPr>
          <w:rFonts w:ascii="Cambria" w:eastAsia="Cambria" w:hAnsi="Cambria" w:cs="Cambria"/>
          <w:sz w:val="36"/>
          <w:szCs w:val="36"/>
        </w:rPr>
        <w:sectPr w:rsidR="000A3D68">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500" w:right="1720" w:bottom="280" w:left="1720" w:header="720" w:footer="720" w:gutter="0"/>
          <w:cols w:space="720"/>
        </w:sectPr>
      </w:pPr>
    </w:p>
    <w:p w14:paraId="6881D090" w14:textId="77777777" w:rsidR="003C30EA" w:rsidRPr="00806129" w:rsidRDefault="00207419" w:rsidP="007D50DC">
      <w:pPr>
        <w:pStyle w:val="Title"/>
        <w:ind w:left="0"/>
        <w:rPr>
          <w:b/>
          <w:bCs/>
          <w:sz w:val="36"/>
          <w:szCs w:val="36"/>
        </w:rPr>
      </w:pPr>
      <w:r w:rsidRPr="00806129">
        <w:rPr>
          <w:sz w:val="36"/>
          <w:szCs w:val="36"/>
        </w:rPr>
        <w:lastRenderedPageBreak/>
        <w:t>Table</w:t>
      </w:r>
      <w:r w:rsidRPr="00806129">
        <w:rPr>
          <w:spacing w:val="-3"/>
          <w:sz w:val="36"/>
          <w:szCs w:val="36"/>
        </w:rPr>
        <w:t xml:space="preserve"> </w:t>
      </w:r>
      <w:r w:rsidRPr="00806129">
        <w:rPr>
          <w:sz w:val="36"/>
          <w:szCs w:val="36"/>
        </w:rPr>
        <w:t>of Contents</w:t>
      </w:r>
    </w:p>
    <w:sdt>
      <w:sdtPr>
        <w:rPr>
          <w:rFonts w:asciiTheme="minorHAnsi" w:eastAsiaTheme="minorEastAsia" w:hAnsiTheme="minorHAnsi"/>
          <w:b w:val="0"/>
          <w:bCs w:val="0"/>
        </w:rPr>
        <w:id w:val="-1922403104"/>
        <w:docPartObj>
          <w:docPartGallery w:val="Table of Contents"/>
          <w:docPartUnique/>
        </w:docPartObj>
      </w:sdtPr>
      <w:sdtEndPr>
        <w:rPr>
          <w:noProof/>
        </w:rPr>
      </w:sdtEndPr>
      <w:sdtContent>
        <w:p w14:paraId="70C75507" w14:textId="6D13EBC3" w:rsidR="00A4485F" w:rsidRDefault="000D6D89">
          <w:pPr>
            <w:pStyle w:val="TOC1"/>
            <w:tabs>
              <w:tab w:val="right" w:leader="dot" w:pos="9250"/>
            </w:tabs>
            <w:rPr>
              <w:rFonts w:asciiTheme="minorHAnsi" w:eastAsiaTheme="minorEastAsia" w:hAnsiTheme="minorHAnsi"/>
              <w:b w:val="0"/>
              <w:bCs w:val="0"/>
              <w:noProof/>
              <w:sz w:val="22"/>
              <w:szCs w:val="22"/>
            </w:rPr>
          </w:pPr>
          <w:r>
            <w:rPr>
              <w:noProof/>
            </w:rPr>
            <w:fldChar w:fldCharType="begin"/>
          </w:r>
          <w:r>
            <w:rPr>
              <w:noProof/>
            </w:rPr>
            <w:instrText xml:space="preserve"> TOC \o "1-3" \h \z \u </w:instrText>
          </w:r>
          <w:r>
            <w:rPr>
              <w:noProof/>
            </w:rPr>
            <w:fldChar w:fldCharType="separate"/>
          </w:r>
          <w:hyperlink w:anchor="_Toc85033170" w:history="1">
            <w:r w:rsidR="00A4485F" w:rsidRPr="00596EB9">
              <w:rPr>
                <w:rStyle w:val="Hyperlink"/>
                <w:rFonts w:cs="Cambria"/>
                <w:noProof/>
              </w:rPr>
              <w:t>I.</w:t>
            </w:r>
            <w:r w:rsidR="00A4485F">
              <w:rPr>
                <w:rFonts w:asciiTheme="minorHAnsi" w:eastAsiaTheme="minorEastAsia" w:hAnsiTheme="minorHAnsi"/>
                <w:b w:val="0"/>
                <w:bCs w:val="0"/>
                <w:noProof/>
                <w:sz w:val="22"/>
                <w:szCs w:val="22"/>
              </w:rPr>
              <w:tab/>
            </w:r>
            <w:r w:rsidR="00A4485F" w:rsidRPr="00596EB9">
              <w:rPr>
                <w:rStyle w:val="Hyperlink"/>
                <w:noProof/>
              </w:rPr>
              <w:t>Introduction</w:t>
            </w:r>
            <w:r w:rsidR="00A4485F">
              <w:rPr>
                <w:noProof/>
                <w:webHidden/>
              </w:rPr>
              <w:tab/>
            </w:r>
            <w:r w:rsidR="00A4485F">
              <w:rPr>
                <w:noProof/>
                <w:webHidden/>
              </w:rPr>
              <w:fldChar w:fldCharType="begin"/>
            </w:r>
            <w:r w:rsidR="00A4485F">
              <w:rPr>
                <w:noProof/>
                <w:webHidden/>
              </w:rPr>
              <w:instrText xml:space="preserve"> PAGEREF _Toc85033170 \h </w:instrText>
            </w:r>
            <w:r w:rsidR="00A4485F">
              <w:rPr>
                <w:noProof/>
                <w:webHidden/>
              </w:rPr>
            </w:r>
            <w:r w:rsidR="00A4485F">
              <w:rPr>
                <w:noProof/>
                <w:webHidden/>
              </w:rPr>
              <w:fldChar w:fldCharType="separate"/>
            </w:r>
            <w:r w:rsidR="00A3646D">
              <w:rPr>
                <w:noProof/>
                <w:webHidden/>
              </w:rPr>
              <w:t>3</w:t>
            </w:r>
            <w:r w:rsidR="00A4485F">
              <w:rPr>
                <w:noProof/>
                <w:webHidden/>
              </w:rPr>
              <w:fldChar w:fldCharType="end"/>
            </w:r>
          </w:hyperlink>
        </w:p>
        <w:p w14:paraId="2A15E5CE" w14:textId="08E62DAF" w:rsidR="00A4485F" w:rsidRDefault="0005603A">
          <w:pPr>
            <w:pStyle w:val="TOC1"/>
            <w:tabs>
              <w:tab w:val="right" w:leader="dot" w:pos="9250"/>
            </w:tabs>
            <w:rPr>
              <w:rFonts w:asciiTheme="minorHAnsi" w:eastAsiaTheme="minorEastAsia" w:hAnsiTheme="minorHAnsi"/>
              <w:b w:val="0"/>
              <w:bCs w:val="0"/>
              <w:noProof/>
              <w:sz w:val="22"/>
              <w:szCs w:val="22"/>
            </w:rPr>
          </w:pPr>
          <w:hyperlink w:anchor="_Toc85033171" w:history="1">
            <w:r w:rsidR="00A4485F" w:rsidRPr="00596EB9">
              <w:rPr>
                <w:rStyle w:val="Hyperlink"/>
                <w:rFonts w:cs="Cambria"/>
                <w:noProof/>
              </w:rPr>
              <w:t>II.</w:t>
            </w:r>
            <w:r w:rsidR="00A4485F">
              <w:rPr>
                <w:rFonts w:asciiTheme="minorHAnsi" w:eastAsiaTheme="minorEastAsia" w:hAnsiTheme="minorHAnsi"/>
                <w:b w:val="0"/>
                <w:bCs w:val="0"/>
                <w:noProof/>
                <w:sz w:val="22"/>
                <w:szCs w:val="22"/>
              </w:rPr>
              <w:tab/>
            </w:r>
            <w:r w:rsidR="00A4485F" w:rsidRPr="00596EB9">
              <w:rPr>
                <w:rStyle w:val="Hyperlink"/>
                <w:noProof/>
              </w:rPr>
              <w:t>Description</w:t>
            </w:r>
            <w:r w:rsidR="00A4485F" w:rsidRPr="00596EB9">
              <w:rPr>
                <w:rStyle w:val="Hyperlink"/>
                <w:noProof/>
                <w:spacing w:val="-14"/>
              </w:rPr>
              <w:t xml:space="preserve"> </w:t>
            </w:r>
            <w:r w:rsidR="00A4485F" w:rsidRPr="00596EB9">
              <w:rPr>
                <w:rStyle w:val="Hyperlink"/>
                <w:noProof/>
                <w:spacing w:val="-1"/>
              </w:rPr>
              <w:t>of</w:t>
            </w:r>
            <w:r w:rsidR="00A4485F" w:rsidRPr="00596EB9">
              <w:rPr>
                <w:rStyle w:val="Hyperlink"/>
                <w:noProof/>
                <w:spacing w:val="-12"/>
              </w:rPr>
              <w:t xml:space="preserve"> </w:t>
            </w:r>
            <w:r w:rsidR="00A4485F" w:rsidRPr="00596EB9">
              <w:rPr>
                <w:rStyle w:val="Hyperlink"/>
                <w:noProof/>
                <w:spacing w:val="-1"/>
              </w:rPr>
              <w:t>SURS</w:t>
            </w:r>
            <w:r w:rsidR="00A4485F">
              <w:rPr>
                <w:noProof/>
                <w:webHidden/>
              </w:rPr>
              <w:tab/>
            </w:r>
            <w:r w:rsidR="00A4485F">
              <w:rPr>
                <w:noProof/>
                <w:webHidden/>
              </w:rPr>
              <w:fldChar w:fldCharType="begin"/>
            </w:r>
            <w:r w:rsidR="00A4485F">
              <w:rPr>
                <w:noProof/>
                <w:webHidden/>
              </w:rPr>
              <w:instrText xml:space="preserve"> PAGEREF _Toc85033171 \h </w:instrText>
            </w:r>
            <w:r w:rsidR="00A4485F">
              <w:rPr>
                <w:noProof/>
                <w:webHidden/>
              </w:rPr>
            </w:r>
            <w:r w:rsidR="00A4485F">
              <w:rPr>
                <w:noProof/>
                <w:webHidden/>
              </w:rPr>
              <w:fldChar w:fldCharType="separate"/>
            </w:r>
            <w:r w:rsidR="00A3646D">
              <w:rPr>
                <w:noProof/>
                <w:webHidden/>
              </w:rPr>
              <w:t>3</w:t>
            </w:r>
            <w:r w:rsidR="00A4485F">
              <w:rPr>
                <w:noProof/>
                <w:webHidden/>
              </w:rPr>
              <w:fldChar w:fldCharType="end"/>
            </w:r>
          </w:hyperlink>
        </w:p>
        <w:p w14:paraId="251DD7D8" w14:textId="3C67A882" w:rsidR="00A4485F" w:rsidRDefault="0005603A">
          <w:pPr>
            <w:pStyle w:val="TOC1"/>
            <w:tabs>
              <w:tab w:val="left" w:pos="880"/>
              <w:tab w:val="right" w:leader="dot" w:pos="9250"/>
            </w:tabs>
            <w:rPr>
              <w:rFonts w:asciiTheme="minorHAnsi" w:eastAsiaTheme="minorEastAsia" w:hAnsiTheme="minorHAnsi"/>
              <w:b w:val="0"/>
              <w:bCs w:val="0"/>
              <w:noProof/>
              <w:sz w:val="22"/>
              <w:szCs w:val="22"/>
            </w:rPr>
          </w:pPr>
          <w:hyperlink w:anchor="_Toc85033172" w:history="1">
            <w:r w:rsidR="00A4485F" w:rsidRPr="00596EB9">
              <w:rPr>
                <w:rStyle w:val="Hyperlink"/>
                <w:noProof/>
              </w:rPr>
              <w:t>III.</w:t>
            </w:r>
            <w:r w:rsidR="00A4485F">
              <w:rPr>
                <w:rFonts w:asciiTheme="minorHAnsi" w:eastAsiaTheme="minorEastAsia" w:hAnsiTheme="minorHAnsi"/>
                <w:b w:val="0"/>
                <w:bCs w:val="0"/>
                <w:noProof/>
                <w:sz w:val="22"/>
                <w:szCs w:val="22"/>
              </w:rPr>
              <w:tab/>
            </w:r>
            <w:r w:rsidR="00A4485F" w:rsidRPr="00596EB9">
              <w:rPr>
                <w:rStyle w:val="Hyperlink"/>
                <w:noProof/>
              </w:rPr>
              <w:t>Services Required</w:t>
            </w:r>
            <w:r w:rsidR="00A4485F">
              <w:rPr>
                <w:noProof/>
                <w:webHidden/>
              </w:rPr>
              <w:tab/>
            </w:r>
            <w:r w:rsidR="00A4485F">
              <w:rPr>
                <w:noProof/>
                <w:webHidden/>
              </w:rPr>
              <w:fldChar w:fldCharType="begin"/>
            </w:r>
            <w:r w:rsidR="00A4485F">
              <w:rPr>
                <w:noProof/>
                <w:webHidden/>
              </w:rPr>
              <w:instrText xml:space="preserve"> PAGEREF _Toc85033172 \h </w:instrText>
            </w:r>
            <w:r w:rsidR="00A4485F">
              <w:rPr>
                <w:noProof/>
                <w:webHidden/>
              </w:rPr>
            </w:r>
            <w:r w:rsidR="00A4485F">
              <w:rPr>
                <w:noProof/>
                <w:webHidden/>
              </w:rPr>
              <w:fldChar w:fldCharType="separate"/>
            </w:r>
            <w:r w:rsidR="00A3646D">
              <w:rPr>
                <w:noProof/>
                <w:webHidden/>
              </w:rPr>
              <w:t>4</w:t>
            </w:r>
            <w:r w:rsidR="00A4485F">
              <w:rPr>
                <w:noProof/>
                <w:webHidden/>
              </w:rPr>
              <w:fldChar w:fldCharType="end"/>
            </w:r>
          </w:hyperlink>
        </w:p>
        <w:p w14:paraId="04EE424E" w14:textId="10E53AA6" w:rsidR="00A4485F" w:rsidRDefault="0005603A">
          <w:pPr>
            <w:pStyle w:val="TOC1"/>
            <w:tabs>
              <w:tab w:val="left" w:pos="880"/>
              <w:tab w:val="right" w:leader="dot" w:pos="9250"/>
            </w:tabs>
            <w:rPr>
              <w:rFonts w:asciiTheme="minorHAnsi" w:eastAsiaTheme="minorEastAsia" w:hAnsiTheme="minorHAnsi"/>
              <w:b w:val="0"/>
              <w:bCs w:val="0"/>
              <w:noProof/>
              <w:sz w:val="22"/>
              <w:szCs w:val="22"/>
            </w:rPr>
          </w:pPr>
          <w:hyperlink w:anchor="_Toc85033173" w:history="1">
            <w:r w:rsidR="00A4485F" w:rsidRPr="00596EB9">
              <w:rPr>
                <w:rStyle w:val="Hyperlink"/>
                <w:rFonts w:cs="Cambria"/>
                <w:noProof/>
              </w:rPr>
              <w:t>IV.</w:t>
            </w:r>
            <w:r w:rsidR="00A4485F">
              <w:rPr>
                <w:rFonts w:asciiTheme="minorHAnsi" w:eastAsiaTheme="minorEastAsia" w:hAnsiTheme="minorHAnsi"/>
                <w:b w:val="0"/>
                <w:bCs w:val="0"/>
                <w:noProof/>
                <w:sz w:val="22"/>
                <w:szCs w:val="22"/>
              </w:rPr>
              <w:tab/>
            </w:r>
            <w:r w:rsidR="00A4485F" w:rsidRPr="00596EB9">
              <w:rPr>
                <w:rStyle w:val="Hyperlink"/>
                <w:noProof/>
              </w:rPr>
              <w:t>Minimum</w:t>
            </w:r>
            <w:r w:rsidR="00A4485F" w:rsidRPr="00596EB9">
              <w:rPr>
                <w:rStyle w:val="Hyperlink"/>
                <w:noProof/>
                <w:spacing w:val="-3"/>
              </w:rPr>
              <w:t xml:space="preserve"> </w:t>
            </w:r>
            <w:r w:rsidR="00A4485F" w:rsidRPr="00596EB9">
              <w:rPr>
                <w:rStyle w:val="Hyperlink"/>
                <w:noProof/>
              </w:rPr>
              <w:t>Qualifications</w:t>
            </w:r>
            <w:r w:rsidR="00A4485F">
              <w:rPr>
                <w:noProof/>
                <w:webHidden/>
              </w:rPr>
              <w:tab/>
            </w:r>
            <w:r w:rsidR="00A4485F">
              <w:rPr>
                <w:noProof/>
                <w:webHidden/>
              </w:rPr>
              <w:fldChar w:fldCharType="begin"/>
            </w:r>
            <w:r w:rsidR="00A4485F">
              <w:rPr>
                <w:noProof/>
                <w:webHidden/>
              </w:rPr>
              <w:instrText xml:space="preserve"> PAGEREF _Toc85033173 \h </w:instrText>
            </w:r>
            <w:r w:rsidR="00A4485F">
              <w:rPr>
                <w:noProof/>
                <w:webHidden/>
              </w:rPr>
            </w:r>
            <w:r w:rsidR="00A4485F">
              <w:rPr>
                <w:noProof/>
                <w:webHidden/>
              </w:rPr>
              <w:fldChar w:fldCharType="separate"/>
            </w:r>
            <w:r w:rsidR="00A3646D">
              <w:rPr>
                <w:noProof/>
                <w:webHidden/>
              </w:rPr>
              <w:t>5</w:t>
            </w:r>
            <w:r w:rsidR="00A4485F">
              <w:rPr>
                <w:noProof/>
                <w:webHidden/>
              </w:rPr>
              <w:fldChar w:fldCharType="end"/>
            </w:r>
          </w:hyperlink>
        </w:p>
        <w:p w14:paraId="43724CBA" w14:textId="5227B30D" w:rsidR="00A4485F" w:rsidRDefault="0005603A">
          <w:pPr>
            <w:pStyle w:val="TOC1"/>
            <w:tabs>
              <w:tab w:val="right" w:leader="dot" w:pos="9250"/>
            </w:tabs>
            <w:rPr>
              <w:rFonts w:asciiTheme="minorHAnsi" w:eastAsiaTheme="minorEastAsia" w:hAnsiTheme="minorHAnsi"/>
              <w:b w:val="0"/>
              <w:bCs w:val="0"/>
              <w:noProof/>
              <w:sz w:val="22"/>
              <w:szCs w:val="22"/>
            </w:rPr>
          </w:pPr>
          <w:hyperlink w:anchor="_Toc85033174" w:history="1">
            <w:r w:rsidR="00A4485F" w:rsidRPr="00596EB9">
              <w:rPr>
                <w:rStyle w:val="Hyperlink"/>
                <w:rFonts w:cs="Cambria"/>
                <w:noProof/>
              </w:rPr>
              <w:t>V.</w:t>
            </w:r>
            <w:r w:rsidR="00A4485F">
              <w:rPr>
                <w:rFonts w:asciiTheme="minorHAnsi" w:eastAsiaTheme="minorEastAsia" w:hAnsiTheme="minorHAnsi"/>
                <w:b w:val="0"/>
                <w:bCs w:val="0"/>
                <w:noProof/>
                <w:sz w:val="22"/>
                <w:szCs w:val="22"/>
              </w:rPr>
              <w:tab/>
            </w:r>
            <w:r w:rsidR="00A4485F" w:rsidRPr="00596EB9">
              <w:rPr>
                <w:rStyle w:val="Hyperlink"/>
                <w:noProof/>
              </w:rPr>
              <w:t>Proposal</w:t>
            </w:r>
            <w:r w:rsidR="00A4485F" w:rsidRPr="00596EB9">
              <w:rPr>
                <w:rStyle w:val="Hyperlink"/>
                <w:noProof/>
                <w:spacing w:val="-28"/>
              </w:rPr>
              <w:t xml:space="preserve"> </w:t>
            </w:r>
            <w:r w:rsidR="00A4485F" w:rsidRPr="00596EB9">
              <w:rPr>
                <w:rStyle w:val="Hyperlink"/>
                <w:noProof/>
              </w:rPr>
              <w:t>Content</w:t>
            </w:r>
            <w:r w:rsidR="00A4485F">
              <w:rPr>
                <w:noProof/>
                <w:webHidden/>
              </w:rPr>
              <w:tab/>
            </w:r>
            <w:r w:rsidR="00A4485F">
              <w:rPr>
                <w:noProof/>
                <w:webHidden/>
              </w:rPr>
              <w:fldChar w:fldCharType="begin"/>
            </w:r>
            <w:r w:rsidR="00A4485F">
              <w:rPr>
                <w:noProof/>
                <w:webHidden/>
              </w:rPr>
              <w:instrText xml:space="preserve"> PAGEREF _Toc85033174 \h </w:instrText>
            </w:r>
            <w:r w:rsidR="00A4485F">
              <w:rPr>
                <w:noProof/>
                <w:webHidden/>
              </w:rPr>
            </w:r>
            <w:r w:rsidR="00A4485F">
              <w:rPr>
                <w:noProof/>
                <w:webHidden/>
              </w:rPr>
              <w:fldChar w:fldCharType="separate"/>
            </w:r>
            <w:r w:rsidR="00A3646D">
              <w:rPr>
                <w:noProof/>
                <w:webHidden/>
              </w:rPr>
              <w:t>6</w:t>
            </w:r>
            <w:r w:rsidR="00A4485F">
              <w:rPr>
                <w:noProof/>
                <w:webHidden/>
              </w:rPr>
              <w:fldChar w:fldCharType="end"/>
            </w:r>
          </w:hyperlink>
        </w:p>
        <w:p w14:paraId="12F663B9" w14:textId="7FC3C57B" w:rsidR="00A4485F" w:rsidRDefault="0005603A">
          <w:pPr>
            <w:pStyle w:val="TOC2"/>
            <w:tabs>
              <w:tab w:val="right" w:leader="dot" w:pos="9250"/>
            </w:tabs>
            <w:rPr>
              <w:rFonts w:asciiTheme="minorHAnsi" w:eastAsiaTheme="minorEastAsia" w:hAnsiTheme="minorHAnsi"/>
              <w:noProof/>
              <w:sz w:val="22"/>
              <w:szCs w:val="22"/>
            </w:rPr>
          </w:pPr>
          <w:hyperlink w:anchor="_Toc85033175" w:history="1">
            <w:r w:rsidR="00A4485F" w:rsidRPr="00596EB9">
              <w:rPr>
                <w:rStyle w:val="Hyperlink"/>
                <w:noProof/>
              </w:rPr>
              <w:t>Indexed Table of Contents</w:t>
            </w:r>
            <w:r w:rsidR="00A4485F">
              <w:rPr>
                <w:noProof/>
                <w:webHidden/>
              </w:rPr>
              <w:tab/>
            </w:r>
            <w:r w:rsidR="00A4485F">
              <w:rPr>
                <w:noProof/>
                <w:webHidden/>
              </w:rPr>
              <w:fldChar w:fldCharType="begin"/>
            </w:r>
            <w:r w:rsidR="00A4485F">
              <w:rPr>
                <w:noProof/>
                <w:webHidden/>
              </w:rPr>
              <w:instrText xml:space="preserve"> PAGEREF _Toc85033175 \h </w:instrText>
            </w:r>
            <w:r w:rsidR="00A4485F">
              <w:rPr>
                <w:noProof/>
                <w:webHidden/>
              </w:rPr>
            </w:r>
            <w:r w:rsidR="00A4485F">
              <w:rPr>
                <w:noProof/>
                <w:webHidden/>
              </w:rPr>
              <w:fldChar w:fldCharType="separate"/>
            </w:r>
            <w:r w:rsidR="00A3646D">
              <w:rPr>
                <w:noProof/>
                <w:webHidden/>
              </w:rPr>
              <w:t>6</w:t>
            </w:r>
            <w:r w:rsidR="00A4485F">
              <w:rPr>
                <w:noProof/>
                <w:webHidden/>
              </w:rPr>
              <w:fldChar w:fldCharType="end"/>
            </w:r>
          </w:hyperlink>
        </w:p>
        <w:p w14:paraId="115C761E" w14:textId="72B0093F" w:rsidR="00A4485F" w:rsidRDefault="0005603A">
          <w:pPr>
            <w:pStyle w:val="TOC2"/>
            <w:tabs>
              <w:tab w:val="right" w:leader="dot" w:pos="9250"/>
            </w:tabs>
            <w:rPr>
              <w:rFonts w:asciiTheme="minorHAnsi" w:eastAsiaTheme="minorEastAsia" w:hAnsiTheme="minorHAnsi"/>
              <w:noProof/>
              <w:sz w:val="22"/>
              <w:szCs w:val="22"/>
            </w:rPr>
          </w:pPr>
          <w:hyperlink w:anchor="_Toc85033176" w:history="1">
            <w:r w:rsidR="00A4485F" w:rsidRPr="00596EB9">
              <w:rPr>
                <w:rStyle w:val="Hyperlink"/>
                <w:noProof/>
              </w:rPr>
              <w:t>Cover Letter</w:t>
            </w:r>
            <w:r w:rsidR="00A4485F">
              <w:rPr>
                <w:noProof/>
                <w:webHidden/>
              </w:rPr>
              <w:tab/>
            </w:r>
            <w:r w:rsidR="00A4485F">
              <w:rPr>
                <w:noProof/>
                <w:webHidden/>
              </w:rPr>
              <w:fldChar w:fldCharType="begin"/>
            </w:r>
            <w:r w:rsidR="00A4485F">
              <w:rPr>
                <w:noProof/>
                <w:webHidden/>
              </w:rPr>
              <w:instrText xml:space="preserve"> PAGEREF _Toc85033176 \h </w:instrText>
            </w:r>
            <w:r w:rsidR="00A4485F">
              <w:rPr>
                <w:noProof/>
                <w:webHidden/>
              </w:rPr>
            </w:r>
            <w:r w:rsidR="00A4485F">
              <w:rPr>
                <w:noProof/>
                <w:webHidden/>
              </w:rPr>
              <w:fldChar w:fldCharType="separate"/>
            </w:r>
            <w:r w:rsidR="00A3646D">
              <w:rPr>
                <w:noProof/>
                <w:webHidden/>
              </w:rPr>
              <w:t>6</w:t>
            </w:r>
            <w:r w:rsidR="00A4485F">
              <w:rPr>
                <w:noProof/>
                <w:webHidden/>
              </w:rPr>
              <w:fldChar w:fldCharType="end"/>
            </w:r>
          </w:hyperlink>
        </w:p>
        <w:p w14:paraId="232C226F" w14:textId="7DEB23EE" w:rsidR="00A4485F" w:rsidRDefault="0005603A">
          <w:pPr>
            <w:pStyle w:val="TOC2"/>
            <w:tabs>
              <w:tab w:val="right" w:leader="dot" w:pos="9250"/>
            </w:tabs>
            <w:rPr>
              <w:rFonts w:asciiTheme="minorHAnsi" w:eastAsiaTheme="minorEastAsia" w:hAnsiTheme="minorHAnsi"/>
              <w:noProof/>
              <w:sz w:val="22"/>
              <w:szCs w:val="22"/>
            </w:rPr>
          </w:pPr>
          <w:hyperlink w:anchor="_Toc85033177" w:history="1">
            <w:r w:rsidR="00A4485F" w:rsidRPr="00596EB9">
              <w:rPr>
                <w:rStyle w:val="Hyperlink"/>
                <w:noProof/>
              </w:rPr>
              <w:t>Statement of Minimum Qualifications</w:t>
            </w:r>
            <w:r w:rsidR="00A4485F">
              <w:rPr>
                <w:noProof/>
                <w:webHidden/>
              </w:rPr>
              <w:tab/>
            </w:r>
            <w:r w:rsidR="00A4485F">
              <w:rPr>
                <w:noProof/>
                <w:webHidden/>
              </w:rPr>
              <w:fldChar w:fldCharType="begin"/>
            </w:r>
            <w:r w:rsidR="00A4485F">
              <w:rPr>
                <w:noProof/>
                <w:webHidden/>
              </w:rPr>
              <w:instrText xml:space="preserve"> PAGEREF _Toc85033177 \h </w:instrText>
            </w:r>
            <w:r w:rsidR="00A4485F">
              <w:rPr>
                <w:noProof/>
                <w:webHidden/>
              </w:rPr>
            </w:r>
            <w:r w:rsidR="00A4485F">
              <w:rPr>
                <w:noProof/>
                <w:webHidden/>
              </w:rPr>
              <w:fldChar w:fldCharType="separate"/>
            </w:r>
            <w:r w:rsidR="00A3646D">
              <w:rPr>
                <w:noProof/>
                <w:webHidden/>
              </w:rPr>
              <w:t>7</w:t>
            </w:r>
            <w:r w:rsidR="00A4485F">
              <w:rPr>
                <w:noProof/>
                <w:webHidden/>
              </w:rPr>
              <w:fldChar w:fldCharType="end"/>
            </w:r>
          </w:hyperlink>
        </w:p>
        <w:p w14:paraId="6F31C560" w14:textId="4501D10F" w:rsidR="00A4485F" w:rsidRDefault="0005603A">
          <w:pPr>
            <w:pStyle w:val="TOC2"/>
            <w:tabs>
              <w:tab w:val="right" w:leader="dot" w:pos="9250"/>
            </w:tabs>
            <w:rPr>
              <w:rFonts w:asciiTheme="minorHAnsi" w:eastAsiaTheme="minorEastAsia" w:hAnsiTheme="minorHAnsi"/>
              <w:noProof/>
              <w:sz w:val="22"/>
              <w:szCs w:val="22"/>
            </w:rPr>
          </w:pPr>
          <w:hyperlink w:anchor="_Toc85033178" w:history="1">
            <w:r w:rsidR="00A4485F" w:rsidRPr="00596EB9">
              <w:rPr>
                <w:rStyle w:val="Hyperlink"/>
                <w:noProof/>
              </w:rPr>
              <w:t>Reference Checks</w:t>
            </w:r>
            <w:r w:rsidR="00A4485F">
              <w:rPr>
                <w:noProof/>
                <w:webHidden/>
              </w:rPr>
              <w:tab/>
            </w:r>
            <w:r w:rsidR="00A4485F">
              <w:rPr>
                <w:noProof/>
                <w:webHidden/>
              </w:rPr>
              <w:fldChar w:fldCharType="begin"/>
            </w:r>
            <w:r w:rsidR="00A4485F">
              <w:rPr>
                <w:noProof/>
                <w:webHidden/>
              </w:rPr>
              <w:instrText xml:space="preserve"> PAGEREF _Toc85033178 \h </w:instrText>
            </w:r>
            <w:r w:rsidR="00A4485F">
              <w:rPr>
                <w:noProof/>
                <w:webHidden/>
              </w:rPr>
            </w:r>
            <w:r w:rsidR="00A4485F">
              <w:rPr>
                <w:noProof/>
                <w:webHidden/>
              </w:rPr>
              <w:fldChar w:fldCharType="separate"/>
            </w:r>
            <w:r w:rsidR="00A3646D">
              <w:rPr>
                <w:noProof/>
                <w:webHidden/>
              </w:rPr>
              <w:t>7</w:t>
            </w:r>
            <w:r w:rsidR="00A4485F">
              <w:rPr>
                <w:noProof/>
                <w:webHidden/>
              </w:rPr>
              <w:fldChar w:fldCharType="end"/>
            </w:r>
          </w:hyperlink>
        </w:p>
        <w:p w14:paraId="636DF7E6" w14:textId="21DEB83D" w:rsidR="00A4485F" w:rsidRDefault="0005603A">
          <w:pPr>
            <w:pStyle w:val="TOC2"/>
            <w:tabs>
              <w:tab w:val="right" w:leader="dot" w:pos="9250"/>
            </w:tabs>
            <w:rPr>
              <w:rFonts w:asciiTheme="minorHAnsi" w:eastAsiaTheme="minorEastAsia" w:hAnsiTheme="minorHAnsi"/>
              <w:noProof/>
              <w:sz w:val="22"/>
              <w:szCs w:val="22"/>
            </w:rPr>
          </w:pPr>
          <w:hyperlink w:anchor="_Toc85033179" w:history="1">
            <w:r w:rsidR="00A4485F" w:rsidRPr="00596EB9">
              <w:rPr>
                <w:rStyle w:val="Hyperlink"/>
                <w:noProof/>
              </w:rPr>
              <w:t>Company Organization and Diversity Disclosure</w:t>
            </w:r>
            <w:r w:rsidR="00A4485F">
              <w:rPr>
                <w:noProof/>
                <w:webHidden/>
              </w:rPr>
              <w:tab/>
            </w:r>
            <w:r w:rsidR="00A4485F">
              <w:rPr>
                <w:noProof/>
                <w:webHidden/>
              </w:rPr>
              <w:fldChar w:fldCharType="begin"/>
            </w:r>
            <w:r w:rsidR="00A4485F">
              <w:rPr>
                <w:noProof/>
                <w:webHidden/>
              </w:rPr>
              <w:instrText xml:space="preserve"> PAGEREF _Toc85033179 \h </w:instrText>
            </w:r>
            <w:r w:rsidR="00A4485F">
              <w:rPr>
                <w:noProof/>
                <w:webHidden/>
              </w:rPr>
            </w:r>
            <w:r w:rsidR="00A4485F">
              <w:rPr>
                <w:noProof/>
                <w:webHidden/>
              </w:rPr>
              <w:fldChar w:fldCharType="separate"/>
            </w:r>
            <w:r w:rsidR="00A3646D">
              <w:rPr>
                <w:noProof/>
                <w:webHidden/>
              </w:rPr>
              <w:t>7</w:t>
            </w:r>
            <w:r w:rsidR="00A4485F">
              <w:rPr>
                <w:noProof/>
                <w:webHidden/>
              </w:rPr>
              <w:fldChar w:fldCharType="end"/>
            </w:r>
          </w:hyperlink>
        </w:p>
        <w:p w14:paraId="0CCC0E7F" w14:textId="7FEDF847" w:rsidR="00A4485F" w:rsidRDefault="0005603A">
          <w:pPr>
            <w:pStyle w:val="TOC2"/>
            <w:tabs>
              <w:tab w:val="right" w:leader="dot" w:pos="9250"/>
            </w:tabs>
            <w:rPr>
              <w:rFonts w:asciiTheme="minorHAnsi" w:eastAsiaTheme="minorEastAsia" w:hAnsiTheme="minorHAnsi"/>
              <w:noProof/>
              <w:sz w:val="22"/>
              <w:szCs w:val="22"/>
            </w:rPr>
          </w:pPr>
          <w:hyperlink w:anchor="_Toc85033180" w:history="1">
            <w:r w:rsidR="00A4485F" w:rsidRPr="00596EB9">
              <w:rPr>
                <w:rStyle w:val="Hyperlink"/>
                <w:noProof/>
              </w:rPr>
              <w:t>Contract</w:t>
            </w:r>
            <w:r w:rsidR="00A4485F">
              <w:rPr>
                <w:noProof/>
                <w:webHidden/>
              </w:rPr>
              <w:tab/>
            </w:r>
            <w:r w:rsidR="00A4485F">
              <w:rPr>
                <w:noProof/>
                <w:webHidden/>
              </w:rPr>
              <w:fldChar w:fldCharType="begin"/>
            </w:r>
            <w:r w:rsidR="00A4485F">
              <w:rPr>
                <w:noProof/>
                <w:webHidden/>
              </w:rPr>
              <w:instrText xml:space="preserve"> PAGEREF _Toc85033180 \h </w:instrText>
            </w:r>
            <w:r w:rsidR="00A4485F">
              <w:rPr>
                <w:noProof/>
                <w:webHidden/>
              </w:rPr>
            </w:r>
            <w:r w:rsidR="00A4485F">
              <w:rPr>
                <w:noProof/>
                <w:webHidden/>
              </w:rPr>
              <w:fldChar w:fldCharType="separate"/>
            </w:r>
            <w:r w:rsidR="00A3646D">
              <w:rPr>
                <w:noProof/>
                <w:webHidden/>
              </w:rPr>
              <w:t>7</w:t>
            </w:r>
            <w:r w:rsidR="00A4485F">
              <w:rPr>
                <w:noProof/>
                <w:webHidden/>
              </w:rPr>
              <w:fldChar w:fldCharType="end"/>
            </w:r>
          </w:hyperlink>
        </w:p>
        <w:p w14:paraId="0B54CCBF" w14:textId="1D4D0A02" w:rsidR="00A4485F" w:rsidRDefault="0005603A">
          <w:pPr>
            <w:pStyle w:val="TOC1"/>
            <w:tabs>
              <w:tab w:val="left" w:pos="880"/>
              <w:tab w:val="right" w:leader="dot" w:pos="9250"/>
            </w:tabs>
            <w:rPr>
              <w:rFonts w:asciiTheme="minorHAnsi" w:eastAsiaTheme="minorEastAsia" w:hAnsiTheme="minorHAnsi"/>
              <w:b w:val="0"/>
              <w:bCs w:val="0"/>
              <w:noProof/>
              <w:sz w:val="22"/>
              <w:szCs w:val="22"/>
            </w:rPr>
          </w:pPr>
          <w:hyperlink w:anchor="_Toc85033181" w:history="1">
            <w:r w:rsidR="00A4485F" w:rsidRPr="00596EB9">
              <w:rPr>
                <w:rStyle w:val="Hyperlink"/>
                <w:rFonts w:cs="Cambria"/>
                <w:noProof/>
              </w:rPr>
              <w:t>VI.</w:t>
            </w:r>
            <w:r w:rsidR="00A4485F">
              <w:rPr>
                <w:rFonts w:asciiTheme="minorHAnsi" w:eastAsiaTheme="minorEastAsia" w:hAnsiTheme="minorHAnsi"/>
                <w:b w:val="0"/>
                <w:bCs w:val="0"/>
                <w:noProof/>
                <w:sz w:val="22"/>
                <w:szCs w:val="22"/>
              </w:rPr>
              <w:tab/>
            </w:r>
            <w:r w:rsidR="00A4485F" w:rsidRPr="00596EB9">
              <w:rPr>
                <w:rStyle w:val="Hyperlink"/>
                <w:noProof/>
              </w:rPr>
              <w:t xml:space="preserve">Submission </w:t>
            </w:r>
            <w:r w:rsidR="00A4485F" w:rsidRPr="00596EB9">
              <w:rPr>
                <w:rStyle w:val="Hyperlink"/>
                <w:noProof/>
                <w:spacing w:val="-1"/>
              </w:rPr>
              <w:t>of</w:t>
            </w:r>
            <w:r w:rsidR="00A4485F" w:rsidRPr="00596EB9">
              <w:rPr>
                <w:rStyle w:val="Hyperlink"/>
                <w:noProof/>
                <w:spacing w:val="-3"/>
              </w:rPr>
              <w:t xml:space="preserve"> </w:t>
            </w:r>
            <w:r w:rsidR="00A4485F" w:rsidRPr="00596EB9">
              <w:rPr>
                <w:rStyle w:val="Hyperlink"/>
                <w:noProof/>
              </w:rPr>
              <w:t>Proposals</w:t>
            </w:r>
            <w:r w:rsidR="00A4485F">
              <w:rPr>
                <w:noProof/>
                <w:webHidden/>
              </w:rPr>
              <w:tab/>
            </w:r>
            <w:r w:rsidR="00A4485F">
              <w:rPr>
                <w:noProof/>
                <w:webHidden/>
              </w:rPr>
              <w:fldChar w:fldCharType="begin"/>
            </w:r>
            <w:r w:rsidR="00A4485F">
              <w:rPr>
                <w:noProof/>
                <w:webHidden/>
              </w:rPr>
              <w:instrText xml:space="preserve"> PAGEREF _Toc85033181 \h </w:instrText>
            </w:r>
            <w:r w:rsidR="00A4485F">
              <w:rPr>
                <w:noProof/>
                <w:webHidden/>
              </w:rPr>
            </w:r>
            <w:r w:rsidR="00A4485F">
              <w:rPr>
                <w:noProof/>
                <w:webHidden/>
              </w:rPr>
              <w:fldChar w:fldCharType="separate"/>
            </w:r>
            <w:r w:rsidR="00A3646D">
              <w:rPr>
                <w:noProof/>
                <w:webHidden/>
              </w:rPr>
              <w:t>7</w:t>
            </w:r>
            <w:r w:rsidR="00A4485F">
              <w:rPr>
                <w:noProof/>
                <w:webHidden/>
              </w:rPr>
              <w:fldChar w:fldCharType="end"/>
            </w:r>
          </w:hyperlink>
        </w:p>
        <w:p w14:paraId="4F3F6E1D" w14:textId="38586C46" w:rsidR="00A4485F" w:rsidRDefault="0005603A">
          <w:pPr>
            <w:pStyle w:val="TOC1"/>
            <w:tabs>
              <w:tab w:val="left" w:pos="880"/>
              <w:tab w:val="right" w:leader="dot" w:pos="9250"/>
            </w:tabs>
            <w:rPr>
              <w:rFonts w:asciiTheme="minorHAnsi" w:eastAsiaTheme="minorEastAsia" w:hAnsiTheme="minorHAnsi"/>
              <w:b w:val="0"/>
              <w:bCs w:val="0"/>
              <w:noProof/>
              <w:sz w:val="22"/>
              <w:szCs w:val="22"/>
            </w:rPr>
          </w:pPr>
          <w:hyperlink w:anchor="_Toc85033182" w:history="1">
            <w:r w:rsidR="00A4485F" w:rsidRPr="00596EB9">
              <w:rPr>
                <w:rStyle w:val="Hyperlink"/>
                <w:rFonts w:cs="Cambria"/>
                <w:noProof/>
              </w:rPr>
              <w:t>VII.</w:t>
            </w:r>
            <w:r w:rsidR="00A4485F">
              <w:rPr>
                <w:rFonts w:asciiTheme="minorHAnsi" w:eastAsiaTheme="minorEastAsia" w:hAnsiTheme="minorHAnsi"/>
                <w:b w:val="0"/>
                <w:bCs w:val="0"/>
                <w:noProof/>
                <w:sz w:val="22"/>
                <w:szCs w:val="22"/>
              </w:rPr>
              <w:tab/>
            </w:r>
            <w:r w:rsidR="00A4485F" w:rsidRPr="00596EB9">
              <w:rPr>
                <w:rStyle w:val="Hyperlink"/>
                <w:noProof/>
              </w:rPr>
              <w:t>Evaluation Process</w:t>
            </w:r>
            <w:r w:rsidR="00A4485F">
              <w:rPr>
                <w:noProof/>
                <w:webHidden/>
              </w:rPr>
              <w:tab/>
            </w:r>
            <w:r w:rsidR="00A4485F">
              <w:rPr>
                <w:noProof/>
                <w:webHidden/>
              </w:rPr>
              <w:fldChar w:fldCharType="begin"/>
            </w:r>
            <w:r w:rsidR="00A4485F">
              <w:rPr>
                <w:noProof/>
                <w:webHidden/>
              </w:rPr>
              <w:instrText xml:space="preserve"> PAGEREF _Toc85033182 \h </w:instrText>
            </w:r>
            <w:r w:rsidR="00A4485F">
              <w:rPr>
                <w:noProof/>
                <w:webHidden/>
              </w:rPr>
            </w:r>
            <w:r w:rsidR="00A4485F">
              <w:rPr>
                <w:noProof/>
                <w:webHidden/>
              </w:rPr>
              <w:fldChar w:fldCharType="separate"/>
            </w:r>
            <w:r w:rsidR="00A3646D">
              <w:rPr>
                <w:noProof/>
                <w:webHidden/>
              </w:rPr>
              <w:t>8</w:t>
            </w:r>
            <w:r w:rsidR="00A4485F">
              <w:rPr>
                <w:noProof/>
                <w:webHidden/>
              </w:rPr>
              <w:fldChar w:fldCharType="end"/>
            </w:r>
          </w:hyperlink>
        </w:p>
        <w:p w14:paraId="4F702740" w14:textId="01D878ED" w:rsidR="00A4485F" w:rsidRDefault="0005603A">
          <w:pPr>
            <w:pStyle w:val="TOC2"/>
            <w:tabs>
              <w:tab w:val="right" w:leader="dot" w:pos="9250"/>
            </w:tabs>
            <w:rPr>
              <w:rFonts w:asciiTheme="minorHAnsi" w:eastAsiaTheme="minorEastAsia" w:hAnsiTheme="minorHAnsi"/>
              <w:noProof/>
              <w:sz w:val="22"/>
              <w:szCs w:val="22"/>
            </w:rPr>
          </w:pPr>
          <w:hyperlink w:anchor="_Toc85033183" w:history="1">
            <w:r w:rsidR="00A4485F" w:rsidRPr="00596EB9">
              <w:rPr>
                <w:rStyle w:val="Hyperlink"/>
                <w:noProof/>
              </w:rPr>
              <w:t>Pre-Evaluation Review</w:t>
            </w:r>
            <w:r w:rsidR="00A4485F">
              <w:rPr>
                <w:noProof/>
                <w:webHidden/>
              </w:rPr>
              <w:tab/>
            </w:r>
            <w:r w:rsidR="00A4485F">
              <w:rPr>
                <w:noProof/>
                <w:webHidden/>
              </w:rPr>
              <w:fldChar w:fldCharType="begin"/>
            </w:r>
            <w:r w:rsidR="00A4485F">
              <w:rPr>
                <w:noProof/>
                <w:webHidden/>
              </w:rPr>
              <w:instrText xml:space="preserve"> PAGEREF _Toc85033183 \h </w:instrText>
            </w:r>
            <w:r w:rsidR="00A4485F">
              <w:rPr>
                <w:noProof/>
                <w:webHidden/>
              </w:rPr>
            </w:r>
            <w:r w:rsidR="00A4485F">
              <w:rPr>
                <w:noProof/>
                <w:webHidden/>
              </w:rPr>
              <w:fldChar w:fldCharType="separate"/>
            </w:r>
            <w:r w:rsidR="00A3646D">
              <w:rPr>
                <w:noProof/>
                <w:webHidden/>
              </w:rPr>
              <w:t>8</w:t>
            </w:r>
            <w:r w:rsidR="00A4485F">
              <w:rPr>
                <w:noProof/>
                <w:webHidden/>
              </w:rPr>
              <w:fldChar w:fldCharType="end"/>
            </w:r>
          </w:hyperlink>
        </w:p>
        <w:p w14:paraId="1C9E9E7D" w14:textId="6D28C58D" w:rsidR="00A4485F" w:rsidRDefault="0005603A">
          <w:pPr>
            <w:pStyle w:val="TOC2"/>
            <w:tabs>
              <w:tab w:val="right" w:leader="dot" w:pos="9250"/>
            </w:tabs>
            <w:rPr>
              <w:rFonts w:asciiTheme="minorHAnsi" w:eastAsiaTheme="minorEastAsia" w:hAnsiTheme="minorHAnsi"/>
              <w:noProof/>
              <w:sz w:val="22"/>
              <w:szCs w:val="22"/>
            </w:rPr>
          </w:pPr>
          <w:hyperlink w:anchor="_Toc85033184" w:history="1">
            <w:r w:rsidR="00A4485F" w:rsidRPr="00596EB9">
              <w:rPr>
                <w:rStyle w:val="Hyperlink"/>
                <w:noProof/>
              </w:rPr>
              <w:t>Proposal Evaluation</w:t>
            </w:r>
            <w:r w:rsidR="00A4485F">
              <w:rPr>
                <w:noProof/>
                <w:webHidden/>
              </w:rPr>
              <w:tab/>
            </w:r>
            <w:r w:rsidR="00A4485F">
              <w:rPr>
                <w:noProof/>
                <w:webHidden/>
              </w:rPr>
              <w:fldChar w:fldCharType="begin"/>
            </w:r>
            <w:r w:rsidR="00A4485F">
              <w:rPr>
                <w:noProof/>
                <w:webHidden/>
              </w:rPr>
              <w:instrText xml:space="preserve"> PAGEREF _Toc85033184 \h </w:instrText>
            </w:r>
            <w:r w:rsidR="00A4485F">
              <w:rPr>
                <w:noProof/>
                <w:webHidden/>
              </w:rPr>
            </w:r>
            <w:r w:rsidR="00A4485F">
              <w:rPr>
                <w:noProof/>
                <w:webHidden/>
              </w:rPr>
              <w:fldChar w:fldCharType="separate"/>
            </w:r>
            <w:r w:rsidR="00A3646D">
              <w:rPr>
                <w:noProof/>
                <w:webHidden/>
              </w:rPr>
              <w:t>8</w:t>
            </w:r>
            <w:r w:rsidR="00A4485F">
              <w:rPr>
                <w:noProof/>
                <w:webHidden/>
              </w:rPr>
              <w:fldChar w:fldCharType="end"/>
            </w:r>
          </w:hyperlink>
        </w:p>
        <w:p w14:paraId="0C32EBE4" w14:textId="4F6CE1E6" w:rsidR="00A4485F" w:rsidRDefault="0005603A">
          <w:pPr>
            <w:pStyle w:val="TOC1"/>
            <w:tabs>
              <w:tab w:val="left" w:pos="880"/>
              <w:tab w:val="right" w:leader="dot" w:pos="9250"/>
            </w:tabs>
            <w:rPr>
              <w:rFonts w:asciiTheme="minorHAnsi" w:eastAsiaTheme="minorEastAsia" w:hAnsiTheme="minorHAnsi"/>
              <w:b w:val="0"/>
              <w:bCs w:val="0"/>
              <w:noProof/>
              <w:sz w:val="22"/>
              <w:szCs w:val="22"/>
            </w:rPr>
          </w:pPr>
          <w:hyperlink w:anchor="_Toc85033185" w:history="1">
            <w:r w:rsidR="00A4485F" w:rsidRPr="00596EB9">
              <w:rPr>
                <w:rStyle w:val="Hyperlink"/>
                <w:rFonts w:cs="Cambria"/>
                <w:noProof/>
              </w:rPr>
              <w:t>VIII.</w:t>
            </w:r>
            <w:r w:rsidR="00A4485F">
              <w:rPr>
                <w:rFonts w:asciiTheme="minorHAnsi" w:eastAsiaTheme="minorEastAsia" w:hAnsiTheme="minorHAnsi"/>
                <w:b w:val="0"/>
                <w:bCs w:val="0"/>
                <w:noProof/>
                <w:sz w:val="22"/>
                <w:szCs w:val="22"/>
              </w:rPr>
              <w:tab/>
            </w:r>
            <w:r w:rsidR="00A4485F" w:rsidRPr="00596EB9">
              <w:rPr>
                <w:rStyle w:val="Hyperlink"/>
                <w:noProof/>
              </w:rPr>
              <w:t xml:space="preserve">Anticipated Timeline </w:t>
            </w:r>
            <w:r w:rsidR="00A4485F" w:rsidRPr="00596EB9">
              <w:rPr>
                <w:rStyle w:val="Hyperlink"/>
                <w:noProof/>
                <w:spacing w:val="-2"/>
              </w:rPr>
              <w:t>and</w:t>
            </w:r>
            <w:r w:rsidR="00A4485F" w:rsidRPr="00596EB9">
              <w:rPr>
                <w:rStyle w:val="Hyperlink"/>
                <w:noProof/>
              </w:rPr>
              <w:t xml:space="preserve"> Contact </w:t>
            </w:r>
            <w:r w:rsidR="00A4485F" w:rsidRPr="00596EB9">
              <w:rPr>
                <w:rStyle w:val="Hyperlink"/>
                <w:noProof/>
                <w:spacing w:val="-2"/>
              </w:rPr>
              <w:t>Information</w:t>
            </w:r>
            <w:r w:rsidR="00A4485F">
              <w:rPr>
                <w:noProof/>
                <w:webHidden/>
              </w:rPr>
              <w:tab/>
            </w:r>
            <w:r w:rsidR="00A4485F">
              <w:rPr>
                <w:noProof/>
                <w:webHidden/>
              </w:rPr>
              <w:fldChar w:fldCharType="begin"/>
            </w:r>
            <w:r w:rsidR="00A4485F">
              <w:rPr>
                <w:noProof/>
                <w:webHidden/>
              </w:rPr>
              <w:instrText xml:space="preserve"> PAGEREF _Toc85033185 \h </w:instrText>
            </w:r>
            <w:r w:rsidR="00A4485F">
              <w:rPr>
                <w:noProof/>
                <w:webHidden/>
              </w:rPr>
            </w:r>
            <w:r w:rsidR="00A4485F">
              <w:rPr>
                <w:noProof/>
                <w:webHidden/>
              </w:rPr>
              <w:fldChar w:fldCharType="separate"/>
            </w:r>
            <w:r w:rsidR="00A3646D">
              <w:rPr>
                <w:noProof/>
                <w:webHidden/>
              </w:rPr>
              <w:t>9</w:t>
            </w:r>
            <w:r w:rsidR="00A4485F">
              <w:rPr>
                <w:noProof/>
                <w:webHidden/>
              </w:rPr>
              <w:fldChar w:fldCharType="end"/>
            </w:r>
          </w:hyperlink>
        </w:p>
        <w:p w14:paraId="18905270" w14:textId="1E762FAB" w:rsidR="00A4485F" w:rsidRDefault="0005603A">
          <w:pPr>
            <w:pStyle w:val="TOC1"/>
            <w:tabs>
              <w:tab w:val="left" w:pos="880"/>
              <w:tab w:val="right" w:leader="dot" w:pos="9250"/>
            </w:tabs>
            <w:rPr>
              <w:rFonts w:asciiTheme="minorHAnsi" w:eastAsiaTheme="minorEastAsia" w:hAnsiTheme="minorHAnsi"/>
              <w:b w:val="0"/>
              <w:bCs w:val="0"/>
              <w:noProof/>
              <w:sz w:val="22"/>
              <w:szCs w:val="22"/>
            </w:rPr>
          </w:pPr>
          <w:hyperlink w:anchor="_Toc85033186" w:history="1">
            <w:r w:rsidR="00A4485F" w:rsidRPr="00596EB9">
              <w:rPr>
                <w:rStyle w:val="Hyperlink"/>
                <w:rFonts w:cs="Cambria"/>
                <w:noProof/>
              </w:rPr>
              <w:t>IX.</w:t>
            </w:r>
            <w:r w:rsidR="00A4485F">
              <w:rPr>
                <w:rFonts w:asciiTheme="minorHAnsi" w:eastAsiaTheme="minorEastAsia" w:hAnsiTheme="minorHAnsi"/>
                <w:b w:val="0"/>
                <w:bCs w:val="0"/>
                <w:noProof/>
                <w:sz w:val="22"/>
                <w:szCs w:val="22"/>
              </w:rPr>
              <w:tab/>
            </w:r>
            <w:r w:rsidR="00A4485F" w:rsidRPr="00596EB9">
              <w:rPr>
                <w:rStyle w:val="Hyperlink"/>
                <w:noProof/>
              </w:rPr>
              <w:t>Submission</w:t>
            </w:r>
            <w:r w:rsidR="00A4485F" w:rsidRPr="00596EB9">
              <w:rPr>
                <w:rStyle w:val="Hyperlink"/>
                <w:noProof/>
                <w:spacing w:val="-22"/>
              </w:rPr>
              <w:t xml:space="preserve"> </w:t>
            </w:r>
            <w:r w:rsidR="00A4485F" w:rsidRPr="00596EB9">
              <w:rPr>
                <w:rStyle w:val="Hyperlink"/>
                <w:noProof/>
                <w:spacing w:val="-1"/>
              </w:rPr>
              <w:t>Process</w:t>
            </w:r>
            <w:r w:rsidR="00A4485F">
              <w:rPr>
                <w:noProof/>
                <w:webHidden/>
              </w:rPr>
              <w:tab/>
            </w:r>
            <w:r w:rsidR="00A4485F">
              <w:rPr>
                <w:noProof/>
                <w:webHidden/>
              </w:rPr>
              <w:fldChar w:fldCharType="begin"/>
            </w:r>
            <w:r w:rsidR="00A4485F">
              <w:rPr>
                <w:noProof/>
                <w:webHidden/>
              </w:rPr>
              <w:instrText xml:space="preserve"> PAGEREF _Toc85033186 \h </w:instrText>
            </w:r>
            <w:r w:rsidR="00A4485F">
              <w:rPr>
                <w:noProof/>
                <w:webHidden/>
              </w:rPr>
            </w:r>
            <w:r w:rsidR="00A4485F">
              <w:rPr>
                <w:noProof/>
                <w:webHidden/>
              </w:rPr>
              <w:fldChar w:fldCharType="separate"/>
            </w:r>
            <w:r w:rsidR="00A3646D">
              <w:rPr>
                <w:noProof/>
                <w:webHidden/>
              </w:rPr>
              <w:t>9</w:t>
            </w:r>
            <w:r w:rsidR="00A4485F">
              <w:rPr>
                <w:noProof/>
                <w:webHidden/>
              </w:rPr>
              <w:fldChar w:fldCharType="end"/>
            </w:r>
          </w:hyperlink>
        </w:p>
        <w:p w14:paraId="73B74689" w14:textId="67219342" w:rsidR="00A4485F" w:rsidRDefault="0005603A">
          <w:pPr>
            <w:pStyle w:val="TOC2"/>
            <w:tabs>
              <w:tab w:val="right" w:leader="dot" w:pos="9250"/>
            </w:tabs>
            <w:rPr>
              <w:rFonts w:asciiTheme="minorHAnsi" w:eastAsiaTheme="minorEastAsia" w:hAnsiTheme="minorHAnsi"/>
              <w:noProof/>
              <w:sz w:val="22"/>
              <w:szCs w:val="22"/>
            </w:rPr>
          </w:pPr>
          <w:hyperlink w:anchor="_Toc85033187" w:history="1">
            <w:r w:rsidR="00A4485F" w:rsidRPr="00596EB9">
              <w:rPr>
                <w:rStyle w:val="Hyperlink"/>
                <w:noProof/>
              </w:rPr>
              <w:t>Deadline</w:t>
            </w:r>
            <w:r w:rsidR="00A4485F">
              <w:rPr>
                <w:noProof/>
                <w:webHidden/>
              </w:rPr>
              <w:tab/>
            </w:r>
            <w:r w:rsidR="00A4485F">
              <w:rPr>
                <w:noProof/>
                <w:webHidden/>
              </w:rPr>
              <w:fldChar w:fldCharType="begin"/>
            </w:r>
            <w:r w:rsidR="00A4485F">
              <w:rPr>
                <w:noProof/>
                <w:webHidden/>
              </w:rPr>
              <w:instrText xml:space="preserve"> PAGEREF _Toc85033187 \h </w:instrText>
            </w:r>
            <w:r w:rsidR="00A4485F">
              <w:rPr>
                <w:noProof/>
                <w:webHidden/>
              </w:rPr>
            </w:r>
            <w:r w:rsidR="00A4485F">
              <w:rPr>
                <w:noProof/>
                <w:webHidden/>
              </w:rPr>
              <w:fldChar w:fldCharType="separate"/>
            </w:r>
            <w:r w:rsidR="00A3646D">
              <w:rPr>
                <w:noProof/>
                <w:webHidden/>
              </w:rPr>
              <w:t>9</w:t>
            </w:r>
            <w:r w:rsidR="00A4485F">
              <w:rPr>
                <w:noProof/>
                <w:webHidden/>
              </w:rPr>
              <w:fldChar w:fldCharType="end"/>
            </w:r>
          </w:hyperlink>
        </w:p>
        <w:p w14:paraId="5919EA48" w14:textId="44A7BD58" w:rsidR="00A4485F" w:rsidRDefault="0005603A">
          <w:pPr>
            <w:pStyle w:val="TOC2"/>
            <w:tabs>
              <w:tab w:val="right" w:leader="dot" w:pos="9250"/>
            </w:tabs>
            <w:rPr>
              <w:rFonts w:asciiTheme="minorHAnsi" w:eastAsiaTheme="minorEastAsia" w:hAnsiTheme="minorHAnsi"/>
              <w:noProof/>
              <w:sz w:val="22"/>
              <w:szCs w:val="22"/>
            </w:rPr>
          </w:pPr>
          <w:hyperlink w:anchor="_Toc85033188" w:history="1">
            <w:r w:rsidR="00A4485F" w:rsidRPr="00596EB9">
              <w:rPr>
                <w:rStyle w:val="Hyperlink"/>
                <w:noProof/>
              </w:rPr>
              <w:t>Withdrawal</w:t>
            </w:r>
            <w:r w:rsidR="00A4485F">
              <w:rPr>
                <w:noProof/>
                <w:webHidden/>
              </w:rPr>
              <w:tab/>
            </w:r>
            <w:r w:rsidR="00A4485F">
              <w:rPr>
                <w:noProof/>
                <w:webHidden/>
              </w:rPr>
              <w:fldChar w:fldCharType="begin"/>
            </w:r>
            <w:r w:rsidR="00A4485F">
              <w:rPr>
                <w:noProof/>
                <w:webHidden/>
              </w:rPr>
              <w:instrText xml:space="preserve"> PAGEREF _Toc85033188 \h </w:instrText>
            </w:r>
            <w:r w:rsidR="00A4485F">
              <w:rPr>
                <w:noProof/>
                <w:webHidden/>
              </w:rPr>
            </w:r>
            <w:r w:rsidR="00A4485F">
              <w:rPr>
                <w:noProof/>
                <w:webHidden/>
              </w:rPr>
              <w:fldChar w:fldCharType="separate"/>
            </w:r>
            <w:r w:rsidR="00A3646D">
              <w:rPr>
                <w:noProof/>
                <w:webHidden/>
              </w:rPr>
              <w:t>9</w:t>
            </w:r>
            <w:r w:rsidR="00A4485F">
              <w:rPr>
                <w:noProof/>
                <w:webHidden/>
              </w:rPr>
              <w:fldChar w:fldCharType="end"/>
            </w:r>
          </w:hyperlink>
        </w:p>
        <w:p w14:paraId="523DB761" w14:textId="133ED4D9" w:rsidR="00A4485F" w:rsidRDefault="0005603A">
          <w:pPr>
            <w:pStyle w:val="TOC2"/>
            <w:tabs>
              <w:tab w:val="right" w:leader="dot" w:pos="9250"/>
            </w:tabs>
            <w:rPr>
              <w:rFonts w:asciiTheme="minorHAnsi" w:eastAsiaTheme="minorEastAsia" w:hAnsiTheme="minorHAnsi"/>
              <w:noProof/>
              <w:sz w:val="22"/>
              <w:szCs w:val="22"/>
            </w:rPr>
          </w:pPr>
          <w:hyperlink w:anchor="_Toc85033189" w:history="1">
            <w:r w:rsidR="00A4485F" w:rsidRPr="00596EB9">
              <w:rPr>
                <w:rStyle w:val="Hyperlink"/>
                <w:noProof/>
              </w:rPr>
              <w:t>Questions</w:t>
            </w:r>
            <w:r w:rsidR="00A4485F">
              <w:rPr>
                <w:noProof/>
                <w:webHidden/>
              </w:rPr>
              <w:tab/>
            </w:r>
            <w:r w:rsidR="00A4485F">
              <w:rPr>
                <w:noProof/>
                <w:webHidden/>
              </w:rPr>
              <w:fldChar w:fldCharType="begin"/>
            </w:r>
            <w:r w:rsidR="00A4485F">
              <w:rPr>
                <w:noProof/>
                <w:webHidden/>
              </w:rPr>
              <w:instrText xml:space="preserve"> PAGEREF _Toc85033189 \h </w:instrText>
            </w:r>
            <w:r w:rsidR="00A4485F">
              <w:rPr>
                <w:noProof/>
                <w:webHidden/>
              </w:rPr>
            </w:r>
            <w:r w:rsidR="00A4485F">
              <w:rPr>
                <w:noProof/>
                <w:webHidden/>
              </w:rPr>
              <w:fldChar w:fldCharType="separate"/>
            </w:r>
            <w:r w:rsidR="00A3646D">
              <w:rPr>
                <w:noProof/>
                <w:webHidden/>
              </w:rPr>
              <w:t>10</w:t>
            </w:r>
            <w:r w:rsidR="00A4485F">
              <w:rPr>
                <w:noProof/>
                <w:webHidden/>
              </w:rPr>
              <w:fldChar w:fldCharType="end"/>
            </w:r>
          </w:hyperlink>
        </w:p>
        <w:p w14:paraId="24B0DB4F" w14:textId="5BAE745F" w:rsidR="00A4485F" w:rsidRDefault="0005603A">
          <w:pPr>
            <w:pStyle w:val="TOC1"/>
            <w:tabs>
              <w:tab w:val="right" w:leader="dot" w:pos="9250"/>
            </w:tabs>
            <w:rPr>
              <w:rFonts w:asciiTheme="minorHAnsi" w:eastAsiaTheme="minorEastAsia" w:hAnsiTheme="minorHAnsi"/>
              <w:b w:val="0"/>
              <w:bCs w:val="0"/>
              <w:noProof/>
              <w:sz w:val="22"/>
              <w:szCs w:val="22"/>
            </w:rPr>
          </w:pPr>
          <w:hyperlink w:anchor="_Toc85033190" w:history="1">
            <w:r w:rsidR="00A4485F" w:rsidRPr="00596EB9">
              <w:rPr>
                <w:rStyle w:val="Hyperlink"/>
                <w:rFonts w:cs="Cambria"/>
                <w:noProof/>
              </w:rPr>
              <w:t>X.</w:t>
            </w:r>
            <w:r w:rsidR="00A4485F">
              <w:rPr>
                <w:rFonts w:asciiTheme="minorHAnsi" w:eastAsiaTheme="minorEastAsia" w:hAnsiTheme="minorHAnsi"/>
                <w:b w:val="0"/>
                <w:bCs w:val="0"/>
                <w:noProof/>
                <w:sz w:val="22"/>
                <w:szCs w:val="22"/>
              </w:rPr>
              <w:tab/>
            </w:r>
            <w:r w:rsidR="00A4485F" w:rsidRPr="00596EB9">
              <w:rPr>
                <w:rStyle w:val="Hyperlink"/>
                <w:noProof/>
              </w:rPr>
              <w:t>General</w:t>
            </w:r>
            <w:r w:rsidR="00A4485F" w:rsidRPr="00596EB9">
              <w:rPr>
                <w:rStyle w:val="Hyperlink"/>
                <w:noProof/>
                <w:spacing w:val="-7"/>
              </w:rPr>
              <w:t xml:space="preserve"> </w:t>
            </w:r>
            <w:r w:rsidR="00A4485F" w:rsidRPr="00596EB9">
              <w:rPr>
                <w:rStyle w:val="Hyperlink"/>
                <w:noProof/>
              </w:rPr>
              <w:t>Conditions</w:t>
            </w:r>
            <w:r w:rsidR="00A4485F">
              <w:rPr>
                <w:noProof/>
                <w:webHidden/>
              </w:rPr>
              <w:tab/>
            </w:r>
            <w:r w:rsidR="00A4485F">
              <w:rPr>
                <w:noProof/>
                <w:webHidden/>
              </w:rPr>
              <w:fldChar w:fldCharType="begin"/>
            </w:r>
            <w:r w:rsidR="00A4485F">
              <w:rPr>
                <w:noProof/>
                <w:webHidden/>
              </w:rPr>
              <w:instrText xml:space="preserve"> PAGEREF _Toc85033190 \h </w:instrText>
            </w:r>
            <w:r w:rsidR="00A4485F">
              <w:rPr>
                <w:noProof/>
                <w:webHidden/>
              </w:rPr>
            </w:r>
            <w:r w:rsidR="00A4485F">
              <w:rPr>
                <w:noProof/>
                <w:webHidden/>
              </w:rPr>
              <w:fldChar w:fldCharType="separate"/>
            </w:r>
            <w:r w:rsidR="00A3646D">
              <w:rPr>
                <w:noProof/>
                <w:webHidden/>
              </w:rPr>
              <w:t>10</w:t>
            </w:r>
            <w:r w:rsidR="00A4485F">
              <w:rPr>
                <w:noProof/>
                <w:webHidden/>
              </w:rPr>
              <w:fldChar w:fldCharType="end"/>
            </w:r>
          </w:hyperlink>
        </w:p>
        <w:p w14:paraId="2FDA1BB9" w14:textId="4CC6E0E2" w:rsidR="00A4485F" w:rsidRDefault="0005603A">
          <w:pPr>
            <w:pStyle w:val="TOC2"/>
            <w:tabs>
              <w:tab w:val="right" w:leader="dot" w:pos="9250"/>
            </w:tabs>
            <w:rPr>
              <w:rFonts w:asciiTheme="minorHAnsi" w:eastAsiaTheme="minorEastAsia" w:hAnsiTheme="minorHAnsi"/>
              <w:noProof/>
              <w:sz w:val="22"/>
              <w:szCs w:val="22"/>
            </w:rPr>
          </w:pPr>
          <w:hyperlink w:anchor="_Toc85033191" w:history="1">
            <w:r w:rsidR="00A4485F" w:rsidRPr="00596EB9">
              <w:rPr>
                <w:rStyle w:val="Hyperlink"/>
                <w:noProof/>
              </w:rPr>
              <w:t>Freedom of Information Act Disclosure and Redacted RFP Response Requirement</w:t>
            </w:r>
            <w:r w:rsidR="00A4485F">
              <w:rPr>
                <w:noProof/>
                <w:webHidden/>
              </w:rPr>
              <w:tab/>
            </w:r>
            <w:r w:rsidR="00A4485F">
              <w:rPr>
                <w:noProof/>
                <w:webHidden/>
              </w:rPr>
              <w:fldChar w:fldCharType="begin"/>
            </w:r>
            <w:r w:rsidR="00A4485F">
              <w:rPr>
                <w:noProof/>
                <w:webHidden/>
              </w:rPr>
              <w:instrText xml:space="preserve"> PAGEREF _Toc85033191 \h </w:instrText>
            </w:r>
            <w:r w:rsidR="00A4485F">
              <w:rPr>
                <w:noProof/>
                <w:webHidden/>
              </w:rPr>
            </w:r>
            <w:r w:rsidR="00A4485F">
              <w:rPr>
                <w:noProof/>
                <w:webHidden/>
              </w:rPr>
              <w:fldChar w:fldCharType="separate"/>
            </w:r>
            <w:r w:rsidR="00A3646D">
              <w:rPr>
                <w:noProof/>
                <w:webHidden/>
              </w:rPr>
              <w:t>10</w:t>
            </w:r>
            <w:r w:rsidR="00A4485F">
              <w:rPr>
                <w:noProof/>
                <w:webHidden/>
              </w:rPr>
              <w:fldChar w:fldCharType="end"/>
            </w:r>
          </w:hyperlink>
        </w:p>
        <w:p w14:paraId="5D66609F" w14:textId="28406E8C" w:rsidR="00A4485F" w:rsidRDefault="0005603A">
          <w:pPr>
            <w:pStyle w:val="TOC2"/>
            <w:tabs>
              <w:tab w:val="right" w:leader="dot" w:pos="9250"/>
            </w:tabs>
            <w:rPr>
              <w:rFonts w:asciiTheme="minorHAnsi" w:eastAsiaTheme="minorEastAsia" w:hAnsiTheme="minorHAnsi"/>
              <w:noProof/>
              <w:sz w:val="22"/>
              <w:szCs w:val="22"/>
            </w:rPr>
          </w:pPr>
          <w:hyperlink w:anchor="_Toc85033192" w:history="1">
            <w:r w:rsidR="00A4485F" w:rsidRPr="00596EB9">
              <w:rPr>
                <w:rStyle w:val="Hyperlink"/>
                <w:noProof/>
              </w:rPr>
              <w:t>Redacted Version of RFP Response</w:t>
            </w:r>
            <w:r w:rsidR="00A4485F">
              <w:rPr>
                <w:noProof/>
                <w:webHidden/>
              </w:rPr>
              <w:tab/>
            </w:r>
            <w:r w:rsidR="00A4485F">
              <w:rPr>
                <w:noProof/>
                <w:webHidden/>
              </w:rPr>
              <w:fldChar w:fldCharType="begin"/>
            </w:r>
            <w:r w:rsidR="00A4485F">
              <w:rPr>
                <w:noProof/>
                <w:webHidden/>
              </w:rPr>
              <w:instrText xml:space="preserve"> PAGEREF _Toc85033192 \h </w:instrText>
            </w:r>
            <w:r w:rsidR="00A4485F">
              <w:rPr>
                <w:noProof/>
                <w:webHidden/>
              </w:rPr>
            </w:r>
            <w:r w:rsidR="00A4485F">
              <w:rPr>
                <w:noProof/>
                <w:webHidden/>
              </w:rPr>
              <w:fldChar w:fldCharType="separate"/>
            </w:r>
            <w:r w:rsidR="00A3646D">
              <w:rPr>
                <w:noProof/>
                <w:webHidden/>
              </w:rPr>
              <w:t>10</w:t>
            </w:r>
            <w:r w:rsidR="00A4485F">
              <w:rPr>
                <w:noProof/>
                <w:webHidden/>
              </w:rPr>
              <w:fldChar w:fldCharType="end"/>
            </w:r>
          </w:hyperlink>
        </w:p>
        <w:p w14:paraId="3B959A7D" w14:textId="39B606B3" w:rsidR="00A4485F" w:rsidRDefault="0005603A">
          <w:pPr>
            <w:pStyle w:val="TOC2"/>
            <w:tabs>
              <w:tab w:val="right" w:leader="dot" w:pos="9250"/>
            </w:tabs>
            <w:rPr>
              <w:rFonts w:asciiTheme="minorHAnsi" w:eastAsiaTheme="minorEastAsia" w:hAnsiTheme="minorHAnsi"/>
              <w:noProof/>
              <w:sz w:val="22"/>
              <w:szCs w:val="22"/>
            </w:rPr>
          </w:pPr>
          <w:hyperlink w:anchor="_Toc85033193" w:history="1">
            <w:r w:rsidR="00A4485F" w:rsidRPr="00596EB9">
              <w:rPr>
                <w:rStyle w:val="Hyperlink"/>
                <w:noProof/>
              </w:rPr>
              <w:t>Ordinary Course of Business Communications Allowed</w:t>
            </w:r>
            <w:r w:rsidR="00A4485F">
              <w:rPr>
                <w:noProof/>
                <w:webHidden/>
              </w:rPr>
              <w:tab/>
            </w:r>
            <w:r w:rsidR="00A4485F">
              <w:rPr>
                <w:noProof/>
                <w:webHidden/>
              </w:rPr>
              <w:fldChar w:fldCharType="begin"/>
            </w:r>
            <w:r w:rsidR="00A4485F">
              <w:rPr>
                <w:noProof/>
                <w:webHidden/>
              </w:rPr>
              <w:instrText xml:space="preserve"> PAGEREF _Toc85033193 \h </w:instrText>
            </w:r>
            <w:r w:rsidR="00A4485F">
              <w:rPr>
                <w:noProof/>
                <w:webHidden/>
              </w:rPr>
            </w:r>
            <w:r w:rsidR="00A4485F">
              <w:rPr>
                <w:noProof/>
                <w:webHidden/>
              </w:rPr>
              <w:fldChar w:fldCharType="separate"/>
            </w:r>
            <w:r w:rsidR="00A3646D">
              <w:rPr>
                <w:noProof/>
                <w:webHidden/>
              </w:rPr>
              <w:t>11</w:t>
            </w:r>
            <w:r w:rsidR="00A4485F">
              <w:rPr>
                <w:noProof/>
                <w:webHidden/>
              </w:rPr>
              <w:fldChar w:fldCharType="end"/>
            </w:r>
          </w:hyperlink>
        </w:p>
        <w:p w14:paraId="7554885F" w14:textId="0867091A" w:rsidR="00A4485F" w:rsidRDefault="0005603A">
          <w:pPr>
            <w:pStyle w:val="TOC2"/>
            <w:tabs>
              <w:tab w:val="right" w:leader="dot" w:pos="9250"/>
            </w:tabs>
            <w:rPr>
              <w:rFonts w:asciiTheme="minorHAnsi" w:eastAsiaTheme="minorEastAsia" w:hAnsiTheme="minorHAnsi"/>
              <w:noProof/>
              <w:sz w:val="22"/>
              <w:szCs w:val="22"/>
            </w:rPr>
          </w:pPr>
          <w:hyperlink w:anchor="_Toc85033194" w:history="1">
            <w:r w:rsidR="00A4485F" w:rsidRPr="00596EB9">
              <w:rPr>
                <w:rStyle w:val="Hyperlink"/>
                <w:noProof/>
              </w:rPr>
              <w:t>SURS Quiet Period Policy</w:t>
            </w:r>
            <w:r w:rsidR="00A4485F">
              <w:rPr>
                <w:noProof/>
                <w:webHidden/>
              </w:rPr>
              <w:tab/>
            </w:r>
            <w:r w:rsidR="00A4485F">
              <w:rPr>
                <w:noProof/>
                <w:webHidden/>
              </w:rPr>
              <w:fldChar w:fldCharType="begin"/>
            </w:r>
            <w:r w:rsidR="00A4485F">
              <w:rPr>
                <w:noProof/>
                <w:webHidden/>
              </w:rPr>
              <w:instrText xml:space="preserve"> PAGEREF _Toc85033194 \h </w:instrText>
            </w:r>
            <w:r w:rsidR="00A4485F">
              <w:rPr>
                <w:noProof/>
                <w:webHidden/>
              </w:rPr>
            </w:r>
            <w:r w:rsidR="00A4485F">
              <w:rPr>
                <w:noProof/>
                <w:webHidden/>
              </w:rPr>
              <w:fldChar w:fldCharType="separate"/>
            </w:r>
            <w:r w:rsidR="00A3646D">
              <w:rPr>
                <w:noProof/>
                <w:webHidden/>
              </w:rPr>
              <w:t>11</w:t>
            </w:r>
            <w:r w:rsidR="00A4485F">
              <w:rPr>
                <w:noProof/>
                <w:webHidden/>
              </w:rPr>
              <w:fldChar w:fldCharType="end"/>
            </w:r>
          </w:hyperlink>
        </w:p>
        <w:p w14:paraId="470091FB" w14:textId="463610B8" w:rsidR="00A4485F" w:rsidRDefault="0005603A">
          <w:pPr>
            <w:pStyle w:val="TOC2"/>
            <w:tabs>
              <w:tab w:val="right" w:leader="dot" w:pos="9250"/>
            </w:tabs>
            <w:rPr>
              <w:rFonts w:asciiTheme="minorHAnsi" w:eastAsiaTheme="minorEastAsia" w:hAnsiTheme="minorHAnsi"/>
              <w:noProof/>
              <w:sz w:val="22"/>
              <w:szCs w:val="22"/>
            </w:rPr>
          </w:pPr>
          <w:hyperlink w:anchor="_Toc85033195" w:history="1">
            <w:r w:rsidR="00A4485F" w:rsidRPr="00596EB9">
              <w:rPr>
                <w:rStyle w:val="Hyperlink"/>
                <w:noProof/>
              </w:rPr>
              <w:t>Rights Reserved</w:t>
            </w:r>
            <w:r w:rsidR="00A4485F">
              <w:rPr>
                <w:noProof/>
                <w:webHidden/>
              </w:rPr>
              <w:tab/>
            </w:r>
            <w:r w:rsidR="00A4485F">
              <w:rPr>
                <w:noProof/>
                <w:webHidden/>
              </w:rPr>
              <w:fldChar w:fldCharType="begin"/>
            </w:r>
            <w:r w:rsidR="00A4485F">
              <w:rPr>
                <w:noProof/>
                <w:webHidden/>
              </w:rPr>
              <w:instrText xml:space="preserve"> PAGEREF _Toc85033195 \h </w:instrText>
            </w:r>
            <w:r w:rsidR="00A4485F">
              <w:rPr>
                <w:noProof/>
                <w:webHidden/>
              </w:rPr>
            </w:r>
            <w:r w:rsidR="00A4485F">
              <w:rPr>
                <w:noProof/>
                <w:webHidden/>
              </w:rPr>
              <w:fldChar w:fldCharType="separate"/>
            </w:r>
            <w:r w:rsidR="00A3646D">
              <w:rPr>
                <w:noProof/>
                <w:webHidden/>
              </w:rPr>
              <w:t>11</w:t>
            </w:r>
            <w:r w:rsidR="00A4485F">
              <w:rPr>
                <w:noProof/>
                <w:webHidden/>
              </w:rPr>
              <w:fldChar w:fldCharType="end"/>
            </w:r>
          </w:hyperlink>
        </w:p>
        <w:p w14:paraId="7BED328E" w14:textId="7434CAD4" w:rsidR="00A4485F" w:rsidRDefault="0005603A">
          <w:pPr>
            <w:pStyle w:val="TOC2"/>
            <w:tabs>
              <w:tab w:val="right" w:leader="dot" w:pos="9250"/>
            </w:tabs>
            <w:rPr>
              <w:rFonts w:asciiTheme="minorHAnsi" w:eastAsiaTheme="minorEastAsia" w:hAnsiTheme="minorHAnsi"/>
              <w:noProof/>
              <w:sz w:val="22"/>
              <w:szCs w:val="22"/>
            </w:rPr>
          </w:pPr>
          <w:hyperlink w:anchor="_Toc85033196" w:history="1">
            <w:r w:rsidR="00A4485F" w:rsidRPr="00596EB9">
              <w:rPr>
                <w:rStyle w:val="Hyperlink"/>
                <w:noProof/>
              </w:rPr>
              <w:t>Equal Opportunity</w:t>
            </w:r>
            <w:r w:rsidR="00A4485F">
              <w:rPr>
                <w:noProof/>
                <w:webHidden/>
              </w:rPr>
              <w:tab/>
            </w:r>
            <w:r w:rsidR="00A4485F">
              <w:rPr>
                <w:noProof/>
                <w:webHidden/>
              </w:rPr>
              <w:fldChar w:fldCharType="begin"/>
            </w:r>
            <w:r w:rsidR="00A4485F">
              <w:rPr>
                <w:noProof/>
                <w:webHidden/>
              </w:rPr>
              <w:instrText xml:space="preserve"> PAGEREF _Toc85033196 \h </w:instrText>
            </w:r>
            <w:r w:rsidR="00A4485F">
              <w:rPr>
                <w:noProof/>
                <w:webHidden/>
              </w:rPr>
            </w:r>
            <w:r w:rsidR="00A4485F">
              <w:rPr>
                <w:noProof/>
                <w:webHidden/>
              </w:rPr>
              <w:fldChar w:fldCharType="separate"/>
            </w:r>
            <w:r w:rsidR="00A3646D">
              <w:rPr>
                <w:noProof/>
                <w:webHidden/>
              </w:rPr>
              <w:t>12</w:t>
            </w:r>
            <w:r w:rsidR="00A4485F">
              <w:rPr>
                <w:noProof/>
                <w:webHidden/>
              </w:rPr>
              <w:fldChar w:fldCharType="end"/>
            </w:r>
          </w:hyperlink>
        </w:p>
        <w:p w14:paraId="55B972C3" w14:textId="0A4E3690" w:rsidR="00A4485F" w:rsidRDefault="0005603A">
          <w:pPr>
            <w:pStyle w:val="TOC2"/>
            <w:tabs>
              <w:tab w:val="right" w:leader="dot" w:pos="9250"/>
            </w:tabs>
            <w:rPr>
              <w:rFonts w:asciiTheme="minorHAnsi" w:eastAsiaTheme="minorEastAsia" w:hAnsiTheme="minorHAnsi"/>
              <w:noProof/>
              <w:sz w:val="22"/>
              <w:szCs w:val="22"/>
            </w:rPr>
          </w:pPr>
          <w:hyperlink w:anchor="_Toc85033197" w:history="1">
            <w:r w:rsidR="00A4485F" w:rsidRPr="00596EB9">
              <w:rPr>
                <w:rStyle w:val="Hyperlink"/>
                <w:noProof/>
              </w:rPr>
              <w:t>Terms and Conditions</w:t>
            </w:r>
            <w:r w:rsidR="00A4485F">
              <w:rPr>
                <w:noProof/>
                <w:webHidden/>
              </w:rPr>
              <w:tab/>
            </w:r>
            <w:r w:rsidR="00A4485F">
              <w:rPr>
                <w:noProof/>
                <w:webHidden/>
              </w:rPr>
              <w:fldChar w:fldCharType="begin"/>
            </w:r>
            <w:r w:rsidR="00A4485F">
              <w:rPr>
                <w:noProof/>
                <w:webHidden/>
              </w:rPr>
              <w:instrText xml:space="preserve"> PAGEREF _Toc85033197 \h </w:instrText>
            </w:r>
            <w:r w:rsidR="00A4485F">
              <w:rPr>
                <w:noProof/>
                <w:webHidden/>
              </w:rPr>
            </w:r>
            <w:r w:rsidR="00A4485F">
              <w:rPr>
                <w:noProof/>
                <w:webHidden/>
              </w:rPr>
              <w:fldChar w:fldCharType="separate"/>
            </w:r>
            <w:r w:rsidR="00A3646D">
              <w:rPr>
                <w:noProof/>
                <w:webHidden/>
              </w:rPr>
              <w:t>12</w:t>
            </w:r>
            <w:r w:rsidR="00A4485F">
              <w:rPr>
                <w:noProof/>
                <w:webHidden/>
              </w:rPr>
              <w:fldChar w:fldCharType="end"/>
            </w:r>
          </w:hyperlink>
        </w:p>
        <w:p w14:paraId="46748260" w14:textId="2C7227ED" w:rsidR="00A4485F" w:rsidRDefault="0005603A">
          <w:pPr>
            <w:pStyle w:val="TOC1"/>
            <w:tabs>
              <w:tab w:val="right" w:leader="dot" w:pos="9250"/>
            </w:tabs>
            <w:rPr>
              <w:rFonts w:asciiTheme="minorHAnsi" w:eastAsiaTheme="minorEastAsia" w:hAnsiTheme="minorHAnsi"/>
              <w:b w:val="0"/>
              <w:bCs w:val="0"/>
              <w:noProof/>
              <w:sz w:val="22"/>
              <w:szCs w:val="22"/>
            </w:rPr>
          </w:pPr>
          <w:hyperlink w:anchor="_Toc85033198" w:history="1">
            <w:r w:rsidR="00A4485F" w:rsidRPr="00596EB9">
              <w:rPr>
                <w:rStyle w:val="Hyperlink"/>
                <w:noProof/>
              </w:rPr>
              <w:t>Appendix A: Statement of Minimum Qualifications</w:t>
            </w:r>
            <w:r w:rsidR="00A4485F">
              <w:rPr>
                <w:noProof/>
                <w:webHidden/>
              </w:rPr>
              <w:tab/>
            </w:r>
            <w:r w:rsidR="00A4485F">
              <w:rPr>
                <w:noProof/>
                <w:webHidden/>
              </w:rPr>
              <w:fldChar w:fldCharType="begin"/>
            </w:r>
            <w:r w:rsidR="00A4485F">
              <w:rPr>
                <w:noProof/>
                <w:webHidden/>
              </w:rPr>
              <w:instrText xml:space="preserve"> PAGEREF _Toc85033198 \h </w:instrText>
            </w:r>
            <w:r w:rsidR="00A4485F">
              <w:rPr>
                <w:noProof/>
                <w:webHidden/>
              </w:rPr>
            </w:r>
            <w:r w:rsidR="00A4485F">
              <w:rPr>
                <w:noProof/>
                <w:webHidden/>
              </w:rPr>
              <w:fldChar w:fldCharType="separate"/>
            </w:r>
            <w:r w:rsidR="00A3646D">
              <w:rPr>
                <w:noProof/>
                <w:webHidden/>
              </w:rPr>
              <w:t>13</w:t>
            </w:r>
            <w:r w:rsidR="00A4485F">
              <w:rPr>
                <w:noProof/>
                <w:webHidden/>
              </w:rPr>
              <w:fldChar w:fldCharType="end"/>
            </w:r>
          </w:hyperlink>
        </w:p>
        <w:p w14:paraId="7EBA670D" w14:textId="6E4FB89E" w:rsidR="00A4485F" w:rsidRDefault="0005603A">
          <w:pPr>
            <w:pStyle w:val="TOC1"/>
            <w:tabs>
              <w:tab w:val="right" w:leader="dot" w:pos="9250"/>
            </w:tabs>
            <w:rPr>
              <w:rFonts w:asciiTheme="minorHAnsi" w:eastAsiaTheme="minorEastAsia" w:hAnsiTheme="minorHAnsi"/>
              <w:b w:val="0"/>
              <w:bCs w:val="0"/>
              <w:noProof/>
              <w:sz w:val="22"/>
              <w:szCs w:val="22"/>
            </w:rPr>
          </w:pPr>
          <w:hyperlink w:anchor="_Toc85033199" w:history="1">
            <w:r w:rsidR="00A4485F" w:rsidRPr="00596EB9">
              <w:rPr>
                <w:rStyle w:val="Hyperlink"/>
                <w:noProof/>
              </w:rPr>
              <w:t>Appendix</w:t>
            </w:r>
            <w:r w:rsidR="00A4485F" w:rsidRPr="00596EB9">
              <w:rPr>
                <w:rStyle w:val="Hyperlink"/>
                <w:noProof/>
                <w:spacing w:val="-19"/>
              </w:rPr>
              <w:t xml:space="preserve"> </w:t>
            </w:r>
            <w:r w:rsidR="00A4485F" w:rsidRPr="00596EB9">
              <w:rPr>
                <w:rStyle w:val="Hyperlink"/>
                <w:noProof/>
              </w:rPr>
              <w:t>B:</w:t>
            </w:r>
            <w:r w:rsidR="00A4485F" w:rsidRPr="00596EB9">
              <w:rPr>
                <w:rStyle w:val="Hyperlink"/>
                <w:noProof/>
                <w:spacing w:val="46"/>
              </w:rPr>
              <w:t xml:space="preserve"> </w:t>
            </w:r>
            <w:r w:rsidR="00A4485F" w:rsidRPr="00596EB9">
              <w:rPr>
                <w:rStyle w:val="Hyperlink"/>
                <w:noProof/>
              </w:rPr>
              <w:t>Diversity Disclosure Form</w:t>
            </w:r>
            <w:r w:rsidR="00A4485F">
              <w:rPr>
                <w:noProof/>
                <w:webHidden/>
              </w:rPr>
              <w:tab/>
            </w:r>
            <w:r w:rsidR="00A4485F">
              <w:rPr>
                <w:noProof/>
                <w:webHidden/>
              </w:rPr>
              <w:fldChar w:fldCharType="begin"/>
            </w:r>
            <w:r w:rsidR="00A4485F">
              <w:rPr>
                <w:noProof/>
                <w:webHidden/>
              </w:rPr>
              <w:instrText xml:space="preserve"> PAGEREF _Toc85033199 \h </w:instrText>
            </w:r>
            <w:r w:rsidR="00A4485F">
              <w:rPr>
                <w:noProof/>
                <w:webHidden/>
              </w:rPr>
            </w:r>
            <w:r w:rsidR="00A4485F">
              <w:rPr>
                <w:noProof/>
                <w:webHidden/>
              </w:rPr>
              <w:fldChar w:fldCharType="separate"/>
            </w:r>
            <w:r w:rsidR="00A3646D">
              <w:rPr>
                <w:noProof/>
                <w:webHidden/>
              </w:rPr>
              <w:t>14</w:t>
            </w:r>
            <w:r w:rsidR="00A4485F">
              <w:rPr>
                <w:noProof/>
                <w:webHidden/>
              </w:rPr>
              <w:fldChar w:fldCharType="end"/>
            </w:r>
          </w:hyperlink>
        </w:p>
        <w:p w14:paraId="5010572E" w14:textId="25529C33" w:rsidR="00A4485F" w:rsidRDefault="0005603A">
          <w:pPr>
            <w:pStyle w:val="TOC1"/>
            <w:tabs>
              <w:tab w:val="right" w:leader="dot" w:pos="9250"/>
            </w:tabs>
            <w:rPr>
              <w:rFonts w:asciiTheme="minorHAnsi" w:eastAsiaTheme="minorEastAsia" w:hAnsiTheme="minorHAnsi"/>
              <w:b w:val="0"/>
              <w:bCs w:val="0"/>
              <w:noProof/>
              <w:sz w:val="22"/>
              <w:szCs w:val="22"/>
            </w:rPr>
          </w:pPr>
          <w:hyperlink w:anchor="_Toc85033200" w:history="1">
            <w:r w:rsidR="00A4485F" w:rsidRPr="00596EB9">
              <w:rPr>
                <w:rStyle w:val="Hyperlink"/>
                <w:noProof/>
              </w:rPr>
              <w:t>Appendix</w:t>
            </w:r>
            <w:r w:rsidR="00A4485F" w:rsidRPr="00596EB9">
              <w:rPr>
                <w:rStyle w:val="Hyperlink"/>
                <w:noProof/>
                <w:spacing w:val="-12"/>
              </w:rPr>
              <w:t xml:space="preserve"> </w:t>
            </w:r>
            <w:r w:rsidR="00A4485F" w:rsidRPr="00596EB9">
              <w:rPr>
                <w:rStyle w:val="Hyperlink"/>
                <w:noProof/>
              </w:rPr>
              <w:t>C:</w:t>
            </w:r>
            <w:r w:rsidR="00A4485F" w:rsidRPr="00596EB9">
              <w:rPr>
                <w:rStyle w:val="Hyperlink"/>
                <w:noProof/>
                <w:spacing w:val="41"/>
              </w:rPr>
              <w:t xml:space="preserve"> Questionnaire</w:t>
            </w:r>
            <w:r w:rsidR="00A4485F">
              <w:rPr>
                <w:noProof/>
                <w:webHidden/>
              </w:rPr>
              <w:tab/>
            </w:r>
            <w:r w:rsidR="00A4485F">
              <w:rPr>
                <w:noProof/>
                <w:webHidden/>
              </w:rPr>
              <w:fldChar w:fldCharType="begin"/>
            </w:r>
            <w:r w:rsidR="00A4485F">
              <w:rPr>
                <w:noProof/>
                <w:webHidden/>
              </w:rPr>
              <w:instrText xml:space="preserve"> PAGEREF _Toc85033200 \h </w:instrText>
            </w:r>
            <w:r w:rsidR="00A4485F">
              <w:rPr>
                <w:noProof/>
                <w:webHidden/>
              </w:rPr>
            </w:r>
            <w:r w:rsidR="00A4485F">
              <w:rPr>
                <w:noProof/>
                <w:webHidden/>
              </w:rPr>
              <w:fldChar w:fldCharType="separate"/>
            </w:r>
            <w:r w:rsidR="00A3646D">
              <w:rPr>
                <w:noProof/>
                <w:webHidden/>
              </w:rPr>
              <w:t>15</w:t>
            </w:r>
            <w:r w:rsidR="00A4485F">
              <w:rPr>
                <w:noProof/>
                <w:webHidden/>
              </w:rPr>
              <w:fldChar w:fldCharType="end"/>
            </w:r>
          </w:hyperlink>
        </w:p>
        <w:p w14:paraId="1DED6A7C" w14:textId="2763B6B3" w:rsidR="00A4485F" w:rsidRDefault="0005603A">
          <w:pPr>
            <w:pStyle w:val="TOC2"/>
            <w:tabs>
              <w:tab w:val="right" w:leader="dot" w:pos="9250"/>
            </w:tabs>
            <w:rPr>
              <w:rFonts w:asciiTheme="minorHAnsi" w:eastAsiaTheme="minorEastAsia" w:hAnsiTheme="minorHAnsi"/>
              <w:noProof/>
              <w:sz w:val="22"/>
              <w:szCs w:val="22"/>
            </w:rPr>
          </w:pPr>
          <w:hyperlink w:anchor="_Toc85033201" w:history="1">
            <w:r w:rsidR="00A4485F" w:rsidRPr="00596EB9">
              <w:rPr>
                <w:rStyle w:val="Hyperlink"/>
                <w:noProof/>
                <w:spacing w:val="-2"/>
              </w:rPr>
              <w:t>Contact</w:t>
            </w:r>
            <w:r w:rsidR="00A4485F" w:rsidRPr="00596EB9">
              <w:rPr>
                <w:rStyle w:val="Hyperlink"/>
                <w:noProof/>
              </w:rPr>
              <w:t xml:space="preserve"> </w:t>
            </w:r>
            <w:r w:rsidR="00A4485F" w:rsidRPr="00596EB9">
              <w:rPr>
                <w:rStyle w:val="Hyperlink"/>
                <w:noProof/>
                <w:spacing w:val="-2"/>
              </w:rPr>
              <w:t>and</w:t>
            </w:r>
            <w:r w:rsidR="00A4485F" w:rsidRPr="00596EB9">
              <w:rPr>
                <w:rStyle w:val="Hyperlink"/>
                <w:noProof/>
                <w:spacing w:val="-3"/>
              </w:rPr>
              <w:t xml:space="preserve"> </w:t>
            </w:r>
            <w:r w:rsidR="00A4485F" w:rsidRPr="00596EB9">
              <w:rPr>
                <w:rStyle w:val="Hyperlink"/>
                <w:noProof/>
                <w:spacing w:val="-2"/>
              </w:rPr>
              <w:t>Company Information:</w:t>
            </w:r>
            <w:r w:rsidR="00A4485F">
              <w:rPr>
                <w:noProof/>
                <w:webHidden/>
              </w:rPr>
              <w:tab/>
            </w:r>
            <w:r w:rsidR="00A4485F">
              <w:rPr>
                <w:noProof/>
                <w:webHidden/>
              </w:rPr>
              <w:fldChar w:fldCharType="begin"/>
            </w:r>
            <w:r w:rsidR="00A4485F">
              <w:rPr>
                <w:noProof/>
                <w:webHidden/>
              </w:rPr>
              <w:instrText xml:space="preserve"> PAGEREF _Toc85033201 \h </w:instrText>
            </w:r>
            <w:r w:rsidR="00A4485F">
              <w:rPr>
                <w:noProof/>
                <w:webHidden/>
              </w:rPr>
            </w:r>
            <w:r w:rsidR="00A4485F">
              <w:rPr>
                <w:noProof/>
                <w:webHidden/>
              </w:rPr>
              <w:fldChar w:fldCharType="separate"/>
            </w:r>
            <w:r w:rsidR="00A3646D">
              <w:rPr>
                <w:noProof/>
                <w:webHidden/>
              </w:rPr>
              <w:t>15</w:t>
            </w:r>
            <w:r w:rsidR="00A4485F">
              <w:rPr>
                <w:noProof/>
                <w:webHidden/>
              </w:rPr>
              <w:fldChar w:fldCharType="end"/>
            </w:r>
          </w:hyperlink>
        </w:p>
        <w:p w14:paraId="381AEAAB" w14:textId="2C8EA8F3" w:rsidR="00A4485F" w:rsidRDefault="0005603A">
          <w:pPr>
            <w:pStyle w:val="TOC2"/>
            <w:tabs>
              <w:tab w:val="right" w:leader="dot" w:pos="9250"/>
            </w:tabs>
            <w:rPr>
              <w:rFonts w:asciiTheme="minorHAnsi" w:eastAsiaTheme="minorEastAsia" w:hAnsiTheme="minorHAnsi"/>
              <w:noProof/>
              <w:sz w:val="22"/>
              <w:szCs w:val="22"/>
            </w:rPr>
          </w:pPr>
          <w:hyperlink w:anchor="_Toc85033202" w:history="1">
            <w:r w:rsidR="00A4485F" w:rsidRPr="00596EB9">
              <w:rPr>
                <w:rStyle w:val="Hyperlink"/>
                <w:noProof/>
                <w:spacing w:val="-2"/>
              </w:rPr>
              <w:t>Organization</w:t>
            </w:r>
            <w:r w:rsidR="00A4485F" w:rsidRPr="00596EB9">
              <w:rPr>
                <w:rStyle w:val="Hyperlink"/>
                <w:noProof/>
                <w:spacing w:val="-3"/>
              </w:rPr>
              <w:t xml:space="preserve"> </w:t>
            </w:r>
            <w:r w:rsidR="00A4485F" w:rsidRPr="00596EB9">
              <w:rPr>
                <w:rStyle w:val="Hyperlink"/>
                <w:noProof/>
                <w:spacing w:val="-2"/>
              </w:rPr>
              <w:t>Background</w:t>
            </w:r>
            <w:r w:rsidR="00A4485F">
              <w:rPr>
                <w:noProof/>
                <w:webHidden/>
              </w:rPr>
              <w:tab/>
            </w:r>
            <w:r w:rsidR="00A4485F">
              <w:rPr>
                <w:noProof/>
                <w:webHidden/>
              </w:rPr>
              <w:fldChar w:fldCharType="begin"/>
            </w:r>
            <w:r w:rsidR="00A4485F">
              <w:rPr>
                <w:noProof/>
                <w:webHidden/>
              </w:rPr>
              <w:instrText xml:space="preserve"> PAGEREF _Toc85033202 \h </w:instrText>
            </w:r>
            <w:r w:rsidR="00A4485F">
              <w:rPr>
                <w:noProof/>
                <w:webHidden/>
              </w:rPr>
            </w:r>
            <w:r w:rsidR="00A4485F">
              <w:rPr>
                <w:noProof/>
                <w:webHidden/>
              </w:rPr>
              <w:fldChar w:fldCharType="separate"/>
            </w:r>
            <w:r w:rsidR="00A3646D">
              <w:rPr>
                <w:noProof/>
                <w:webHidden/>
              </w:rPr>
              <w:t>15</w:t>
            </w:r>
            <w:r w:rsidR="00A4485F">
              <w:rPr>
                <w:noProof/>
                <w:webHidden/>
              </w:rPr>
              <w:fldChar w:fldCharType="end"/>
            </w:r>
          </w:hyperlink>
        </w:p>
        <w:p w14:paraId="7BA970DE" w14:textId="6E86D5B2" w:rsidR="00A4485F" w:rsidRDefault="0005603A">
          <w:pPr>
            <w:pStyle w:val="TOC2"/>
            <w:tabs>
              <w:tab w:val="right" w:leader="dot" w:pos="9250"/>
            </w:tabs>
            <w:rPr>
              <w:rFonts w:asciiTheme="minorHAnsi" w:eastAsiaTheme="minorEastAsia" w:hAnsiTheme="minorHAnsi"/>
              <w:noProof/>
              <w:sz w:val="22"/>
              <w:szCs w:val="22"/>
            </w:rPr>
          </w:pPr>
          <w:hyperlink w:anchor="_Toc85033203" w:history="1">
            <w:r w:rsidR="00A4485F" w:rsidRPr="00596EB9">
              <w:rPr>
                <w:rStyle w:val="Hyperlink"/>
                <w:noProof/>
                <w:spacing w:val="-2"/>
              </w:rPr>
              <w:t>Staffing</w:t>
            </w:r>
            <w:r w:rsidR="00A4485F">
              <w:rPr>
                <w:noProof/>
                <w:webHidden/>
              </w:rPr>
              <w:tab/>
            </w:r>
            <w:r w:rsidR="00A4485F">
              <w:rPr>
                <w:noProof/>
                <w:webHidden/>
              </w:rPr>
              <w:fldChar w:fldCharType="begin"/>
            </w:r>
            <w:r w:rsidR="00A4485F">
              <w:rPr>
                <w:noProof/>
                <w:webHidden/>
              </w:rPr>
              <w:instrText xml:space="preserve"> PAGEREF _Toc85033203 \h </w:instrText>
            </w:r>
            <w:r w:rsidR="00A4485F">
              <w:rPr>
                <w:noProof/>
                <w:webHidden/>
              </w:rPr>
            </w:r>
            <w:r w:rsidR="00A4485F">
              <w:rPr>
                <w:noProof/>
                <w:webHidden/>
              </w:rPr>
              <w:fldChar w:fldCharType="separate"/>
            </w:r>
            <w:r w:rsidR="00A3646D">
              <w:rPr>
                <w:noProof/>
                <w:webHidden/>
              </w:rPr>
              <w:t>17</w:t>
            </w:r>
            <w:r w:rsidR="00A4485F">
              <w:rPr>
                <w:noProof/>
                <w:webHidden/>
              </w:rPr>
              <w:fldChar w:fldCharType="end"/>
            </w:r>
          </w:hyperlink>
        </w:p>
        <w:p w14:paraId="2E5BF12E" w14:textId="155887C9" w:rsidR="00A4485F" w:rsidRDefault="0005603A">
          <w:pPr>
            <w:pStyle w:val="TOC2"/>
            <w:tabs>
              <w:tab w:val="right" w:leader="dot" w:pos="9250"/>
            </w:tabs>
            <w:rPr>
              <w:rFonts w:asciiTheme="minorHAnsi" w:eastAsiaTheme="minorEastAsia" w:hAnsiTheme="minorHAnsi"/>
              <w:noProof/>
              <w:sz w:val="22"/>
              <w:szCs w:val="22"/>
            </w:rPr>
          </w:pPr>
          <w:hyperlink w:anchor="_Toc85033204" w:history="1">
            <w:r w:rsidR="00A4485F" w:rsidRPr="00596EB9">
              <w:rPr>
                <w:rStyle w:val="Hyperlink"/>
                <w:noProof/>
                <w:spacing w:val="-2"/>
              </w:rPr>
              <w:t>Investment Strategy</w:t>
            </w:r>
            <w:r w:rsidR="00A4485F">
              <w:rPr>
                <w:noProof/>
                <w:webHidden/>
              </w:rPr>
              <w:tab/>
            </w:r>
            <w:r w:rsidR="00A4485F">
              <w:rPr>
                <w:noProof/>
                <w:webHidden/>
              </w:rPr>
              <w:fldChar w:fldCharType="begin"/>
            </w:r>
            <w:r w:rsidR="00A4485F">
              <w:rPr>
                <w:noProof/>
                <w:webHidden/>
              </w:rPr>
              <w:instrText xml:space="preserve"> PAGEREF _Toc85033204 \h </w:instrText>
            </w:r>
            <w:r w:rsidR="00A4485F">
              <w:rPr>
                <w:noProof/>
                <w:webHidden/>
              </w:rPr>
            </w:r>
            <w:r w:rsidR="00A4485F">
              <w:rPr>
                <w:noProof/>
                <w:webHidden/>
              </w:rPr>
              <w:fldChar w:fldCharType="separate"/>
            </w:r>
            <w:r w:rsidR="00A3646D">
              <w:rPr>
                <w:noProof/>
                <w:webHidden/>
              </w:rPr>
              <w:t>19</w:t>
            </w:r>
            <w:r w:rsidR="00A4485F">
              <w:rPr>
                <w:noProof/>
                <w:webHidden/>
              </w:rPr>
              <w:fldChar w:fldCharType="end"/>
            </w:r>
          </w:hyperlink>
        </w:p>
        <w:p w14:paraId="1840475B" w14:textId="2C0FC26C" w:rsidR="00A4485F" w:rsidRDefault="0005603A">
          <w:pPr>
            <w:pStyle w:val="TOC2"/>
            <w:tabs>
              <w:tab w:val="right" w:leader="dot" w:pos="9250"/>
            </w:tabs>
            <w:rPr>
              <w:rFonts w:asciiTheme="minorHAnsi" w:eastAsiaTheme="minorEastAsia" w:hAnsiTheme="minorHAnsi"/>
              <w:noProof/>
              <w:sz w:val="22"/>
              <w:szCs w:val="22"/>
            </w:rPr>
          </w:pPr>
          <w:hyperlink w:anchor="_Toc85033205" w:history="1">
            <w:r w:rsidR="00A4485F" w:rsidRPr="00596EB9">
              <w:rPr>
                <w:rStyle w:val="Hyperlink"/>
                <w:noProof/>
                <w:spacing w:val="-2"/>
              </w:rPr>
              <w:t>Risk Control</w:t>
            </w:r>
            <w:r w:rsidR="00A4485F">
              <w:rPr>
                <w:noProof/>
                <w:webHidden/>
              </w:rPr>
              <w:tab/>
            </w:r>
            <w:r w:rsidR="00A4485F">
              <w:rPr>
                <w:noProof/>
                <w:webHidden/>
              </w:rPr>
              <w:fldChar w:fldCharType="begin"/>
            </w:r>
            <w:r w:rsidR="00A4485F">
              <w:rPr>
                <w:noProof/>
                <w:webHidden/>
              </w:rPr>
              <w:instrText xml:space="preserve"> PAGEREF _Toc85033205 \h </w:instrText>
            </w:r>
            <w:r w:rsidR="00A4485F">
              <w:rPr>
                <w:noProof/>
                <w:webHidden/>
              </w:rPr>
            </w:r>
            <w:r w:rsidR="00A4485F">
              <w:rPr>
                <w:noProof/>
                <w:webHidden/>
              </w:rPr>
              <w:fldChar w:fldCharType="separate"/>
            </w:r>
            <w:r w:rsidR="00A3646D">
              <w:rPr>
                <w:noProof/>
                <w:webHidden/>
              </w:rPr>
              <w:t>21</w:t>
            </w:r>
            <w:r w:rsidR="00A4485F">
              <w:rPr>
                <w:noProof/>
                <w:webHidden/>
              </w:rPr>
              <w:fldChar w:fldCharType="end"/>
            </w:r>
          </w:hyperlink>
        </w:p>
        <w:p w14:paraId="74FE3922" w14:textId="3A9FC613" w:rsidR="00A4485F" w:rsidRDefault="0005603A">
          <w:pPr>
            <w:pStyle w:val="TOC2"/>
            <w:tabs>
              <w:tab w:val="right" w:leader="dot" w:pos="9250"/>
            </w:tabs>
            <w:rPr>
              <w:rFonts w:asciiTheme="minorHAnsi" w:eastAsiaTheme="minorEastAsia" w:hAnsiTheme="minorHAnsi"/>
              <w:noProof/>
              <w:sz w:val="22"/>
              <w:szCs w:val="22"/>
            </w:rPr>
          </w:pPr>
          <w:hyperlink w:anchor="_Toc85033206" w:history="1">
            <w:r w:rsidR="00A4485F" w:rsidRPr="00596EB9">
              <w:rPr>
                <w:rStyle w:val="Hyperlink"/>
                <w:noProof/>
                <w:spacing w:val="-2"/>
              </w:rPr>
              <w:t>Clients and Services</w:t>
            </w:r>
            <w:r w:rsidR="00A4485F">
              <w:rPr>
                <w:noProof/>
                <w:webHidden/>
              </w:rPr>
              <w:tab/>
            </w:r>
            <w:r w:rsidR="00A4485F">
              <w:rPr>
                <w:noProof/>
                <w:webHidden/>
              </w:rPr>
              <w:fldChar w:fldCharType="begin"/>
            </w:r>
            <w:r w:rsidR="00A4485F">
              <w:rPr>
                <w:noProof/>
                <w:webHidden/>
              </w:rPr>
              <w:instrText xml:space="preserve"> PAGEREF _Toc85033206 \h </w:instrText>
            </w:r>
            <w:r w:rsidR="00A4485F">
              <w:rPr>
                <w:noProof/>
                <w:webHidden/>
              </w:rPr>
            </w:r>
            <w:r w:rsidR="00A4485F">
              <w:rPr>
                <w:noProof/>
                <w:webHidden/>
              </w:rPr>
              <w:fldChar w:fldCharType="separate"/>
            </w:r>
            <w:r w:rsidR="00A3646D">
              <w:rPr>
                <w:noProof/>
                <w:webHidden/>
              </w:rPr>
              <w:t>22</w:t>
            </w:r>
            <w:r w:rsidR="00A4485F">
              <w:rPr>
                <w:noProof/>
                <w:webHidden/>
              </w:rPr>
              <w:fldChar w:fldCharType="end"/>
            </w:r>
          </w:hyperlink>
        </w:p>
        <w:p w14:paraId="57E2CDB4" w14:textId="7C425B2C" w:rsidR="00A4485F" w:rsidRDefault="0005603A">
          <w:pPr>
            <w:pStyle w:val="TOC2"/>
            <w:tabs>
              <w:tab w:val="right" w:leader="dot" w:pos="9250"/>
            </w:tabs>
            <w:rPr>
              <w:rFonts w:asciiTheme="minorHAnsi" w:eastAsiaTheme="minorEastAsia" w:hAnsiTheme="minorHAnsi"/>
              <w:noProof/>
              <w:sz w:val="22"/>
              <w:szCs w:val="22"/>
            </w:rPr>
          </w:pPr>
          <w:hyperlink w:anchor="_Toc85033207" w:history="1">
            <w:r w:rsidR="00A4485F" w:rsidRPr="00596EB9">
              <w:rPr>
                <w:rStyle w:val="Hyperlink"/>
                <w:noProof/>
                <w:spacing w:val="-2"/>
              </w:rPr>
              <w:t>Performance</w:t>
            </w:r>
            <w:r w:rsidR="00A4485F">
              <w:rPr>
                <w:noProof/>
                <w:webHidden/>
              </w:rPr>
              <w:tab/>
            </w:r>
            <w:r w:rsidR="00A4485F">
              <w:rPr>
                <w:noProof/>
                <w:webHidden/>
              </w:rPr>
              <w:fldChar w:fldCharType="begin"/>
            </w:r>
            <w:r w:rsidR="00A4485F">
              <w:rPr>
                <w:noProof/>
                <w:webHidden/>
              </w:rPr>
              <w:instrText xml:space="preserve"> PAGEREF _Toc85033207 \h </w:instrText>
            </w:r>
            <w:r w:rsidR="00A4485F">
              <w:rPr>
                <w:noProof/>
                <w:webHidden/>
              </w:rPr>
            </w:r>
            <w:r w:rsidR="00A4485F">
              <w:rPr>
                <w:noProof/>
                <w:webHidden/>
              </w:rPr>
              <w:fldChar w:fldCharType="separate"/>
            </w:r>
            <w:r w:rsidR="00A3646D">
              <w:rPr>
                <w:noProof/>
                <w:webHidden/>
              </w:rPr>
              <w:t>24</w:t>
            </w:r>
            <w:r w:rsidR="00A4485F">
              <w:rPr>
                <w:noProof/>
                <w:webHidden/>
              </w:rPr>
              <w:fldChar w:fldCharType="end"/>
            </w:r>
          </w:hyperlink>
        </w:p>
        <w:p w14:paraId="32FA5213" w14:textId="4C9A67B8" w:rsidR="00A4485F" w:rsidRDefault="0005603A">
          <w:pPr>
            <w:pStyle w:val="TOC2"/>
            <w:tabs>
              <w:tab w:val="right" w:leader="dot" w:pos="9250"/>
            </w:tabs>
            <w:rPr>
              <w:rFonts w:asciiTheme="minorHAnsi" w:eastAsiaTheme="minorEastAsia" w:hAnsiTheme="minorHAnsi"/>
              <w:noProof/>
              <w:sz w:val="22"/>
              <w:szCs w:val="22"/>
            </w:rPr>
          </w:pPr>
          <w:hyperlink w:anchor="_Toc85033208" w:history="1">
            <w:r w:rsidR="00A4485F" w:rsidRPr="00596EB9">
              <w:rPr>
                <w:rStyle w:val="Hyperlink"/>
                <w:noProof/>
                <w:spacing w:val="-2"/>
              </w:rPr>
              <w:t>Fees</w:t>
            </w:r>
            <w:r w:rsidR="00A4485F">
              <w:rPr>
                <w:noProof/>
                <w:webHidden/>
              </w:rPr>
              <w:tab/>
            </w:r>
            <w:r w:rsidR="00A4485F">
              <w:rPr>
                <w:noProof/>
                <w:webHidden/>
              </w:rPr>
              <w:fldChar w:fldCharType="begin"/>
            </w:r>
            <w:r w:rsidR="00A4485F">
              <w:rPr>
                <w:noProof/>
                <w:webHidden/>
              </w:rPr>
              <w:instrText xml:space="preserve"> PAGEREF _Toc85033208 \h </w:instrText>
            </w:r>
            <w:r w:rsidR="00A4485F">
              <w:rPr>
                <w:noProof/>
                <w:webHidden/>
              </w:rPr>
            </w:r>
            <w:r w:rsidR="00A4485F">
              <w:rPr>
                <w:noProof/>
                <w:webHidden/>
              </w:rPr>
              <w:fldChar w:fldCharType="separate"/>
            </w:r>
            <w:r w:rsidR="00A3646D">
              <w:rPr>
                <w:noProof/>
                <w:webHidden/>
              </w:rPr>
              <w:t>25</w:t>
            </w:r>
            <w:r w:rsidR="00A4485F">
              <w:rPr>
                <w:noProof/>
                <w:webHidden/>
              </w:rPr>
              <w:fldChar w:fldCharType="end"/>
            </w:r>
          </w:hyperlink>
        </w:p>
        <w:p w14:paraId="482B7B05" w14:textId="73FC1390" w:rsidR="00A4485F" w:rsidRDefault="0005603A">
          <w:pPr>
            <w:pStyle w:val="TOC2"/>
            <w:tabs>
              <w:tab w:val="right" w:leader="dot" w:pos="9250"/>
            </w:tabs>
            <w:rPr>
              <w:rFonts w:asciiTheme="minorHAnsi" w:eastAsiaTheme="minorEastAsia" w:hAnsiTheme="minorHAnsi"/>
              <w:noProof/>
              <w:sz w:val="22"/>
              <w:szCs w:val="22"/>
            </w:rPr>
          </w:pPr>
          <w:hyperlink w:anchor="_Toc85033209" w:history="1">
            <w:r w:rsidR="00A4485F" w:rsidRPr="00596EB9">
              <w:rPr>
                <w:rStyle w:val="Hyperlink"/>
                <w:noProof/>
                <w:spacing w:val="-2"/>
              </w:rPr>
              <w:t>Trading Practices/Internal Control</w:t>
            </w:r>
            <w:r w:rsidR="00A4485F">
              <w:rPr>
                <w:noProof/>
                <w:webHidden/>
              </w:rPr>
              <w:tab/>
            </w:r>
            <w:r w:rsidR="00A4485F">
              <w:rPr>
                <w:noProof/>
                <w:webHidden/>
              </w:rPr>
              <w:fldChar w:fldCharType="begin"/>
            </w:r>
            <w:r w:rsidR="00A4485F">
              <w:rPr>
                <w:noProof/>
                <w:webHidden/>
              </w:rPr>
              <w:instrText xml:space="preserve"> PAGEREF _Toc85033209 \h </w:instrText>
            </w:r>
            <w:r w:rsidR="00A4485F">
              <w:rPr>
                <w:noProof/>
                <w:webHidden/>
              </w:rPr>
            </w:r>
            <w:r w:rsidR="00A4485F">
              <w:rPr>
                <w:noProof/>
                <w:webHidden/>
              </w:rPr>
              <w:fldChar w:fldCharType="separate"/>
            </w:r>
            <w:r w:rsidR="00A3646D">
              <w:rPr>
                <w:noProof/>
                <w:webHidden/>
              </w:rPr>
              <w:t>27</w:t>
            </w:r>
            <w:r w:rsidR="00A4485F">
              <w:rPr>
                <w:noProof/>
                <w:webHidden/>
              </w:rPr>
              <w:fldChar w:fldCharType="end"/>
            </w:r>
          </w:hyperlink>
        </w:p>
        <w:p w14:paraId="471B39AB" w14:textId="70E7E548" w:rsidR="00A4485F" w:rsidRDefault="0005603A">
          <w:pPr>
            <w:pStyle w:val="TOC2"/>
            <w:tabs>
              <w:tab w:val="right" w:leader="dot" w:pos="9250"/>
            </w:tabs>
            <w:rPr>
              <w:rFonts w:asciiTheme="minorHAnsi" w:eastAsiaTheme="minorEastAsia" w:hAnsiTheme="minorHAnsi"/>
              <w:noProof/>
              <w:sz w:val="22"/>
              <w:szCs w:val="22"/>
            </w:rPr>
          </w:pPr>
          <w:hyperlink w:anchor="_Toc85033210" w:history="1">
            <w:r w:rsidR="00A4485F" w:rsidRPr="00596EB9">
              <w:rPr>
                <w:rStyle w:val="Hyperlink"/>
                <w:noProof/>
                <w:spacing w:val="-2"/>
              </w:rPr>
              <w:t>Other</w:t>
            </w:r>
            <w:r w:rsidR="00A4485F">
              <w:rPr>
                <w:noProof/>
                <w:webHidden/>
              </w:rPr>
              <w:tab/>
            </w:r>
            <w:r w:rsidR="00A4485F">
              <w:rPr>
                <w:noProof/>
                <w:webHidden/>
              </w:rPr>
              <w:fldChar w:fldCharType="begin"/>
            </w:r>
            <w:r w:rsidR="00A4485F">
              <w:rPr>
                <w:noProof/>
                <w:webHidden/>
              </w:rPr>
              <w:instrText xml:space="preserve"> PAGEREF _Toc85033210 \h </w:instrText>
            </w:r>
            <w:r w:rsidR="00A4485F">
              <w:rPr>
                <w:noProof/>
                <w:webHidden/>
              </w:rPr>
            </w:r>
            <w:r w:rsidR="00A4485F">
              <w:rPr>
                <w:noProof/>
                <w:webHidden/>
              </w:rPr>
              <w:fldChar w:fldCharType="separate"/>
            </w:r>
            <w:r w:rsidR="00A3646D">
              <w:rPr>
                <w:noProof/>
                <w:webHidden/>
              </w:rPr>
              <w:t>28</w:t>
            </w:r>
            <w:r w:rsidR="00A4485F">
              <w:rPr>
                <w:noProof/>
                <w:webHidden/>
              </w:rPr>
              <w:fldChar w:fldCharType="end"/>
            </w:r>
          </w:hyperlink>
        </w:p>
        <w:p w14:paraId="7A804091" w14:textId="2CB70E96" w:rsidR="00A4485F" w:rsidRDefault="0005603A">
          <w:pPr>
            <w:pStyle w:val="TOC1"/>
            <w:tabs>
              <w:tab w:val="right" w:leader="dot" w:pos="9250"/>
            </w:tabs>
            <w:rPr>
              <w:rStyle w:val="Hyperlink"/>
              <w:noProof/>
            </w:rPr>
          </w:pPr>
          <w:hyperlink w:anchor="_Toc85033211" w:history="1">
            <w:r w:rsidR="00A4485F" w:rsidRPr="00596EB9">
              <w:rPr>
                <w:rStyle w:val="Hyperlink"/>
                <w:noProof/>
              </w:rPr>
              <w:t>Appendix</w:t>
            </w:r>
            <w:r w:rsidR="00A4485F" w:rsidRPr="00596EB9">
              <w:rPr>
                <w:rStyle w:val="Hyperlink"/>
                <w:noProof/>
                <w:spacing w:val="-12"/>
              </w:rPr>
              <w:t xml:space="preserve"> D</w:t>
            </w:r>
            <w:r w:rsidR="00A4485F" w:rsidRPr="00596EB9">
              <w:rPr>
                <w:rStyle w:val="Hyperlink"/>
                <w:noProof/>
              </w:rPr>
              <w:t>:</w:t>
            </w:r>
            <w:r w:rsidR="00A4485F" w:rsidRPr="00596EB9">
              <w:rPr>
                <w:rStyle w:val="Hyperlink"/>
                <w:noProof/>
                <w:spacing w:val="41"/>
              </w:rPr>
              <w:t xml:space="preserve"> </w:t>
            </w:r>
            <w:r w:rsidR="00A4485F" w:rsidRPr="00596EB9">
              <w:rPr>
                <w:rStyle w:val="Hyperlink"/>
                <w:noProof/>
              </w:rPr>
              <w:t>Addendum to Contract</w:t>
            </w:r>
            <w:r w:rsidR="00A4485F">
              <w:rPr>
                <w:noProof/>
                <w:webHidden/>
              </w:rPr>
              <w:tab/>
            </w:r>
            <w:r w:rsidR="00A4485F">
              <w:rPr>
                <w:noProof/>
                <w:webHidden/>
              </w:rPr>
              <w:fldChar w:fldCharType="begin"/>
            </w:r>
            <w:r w:rsidR="00A4485F">
              <w:rPr>
                <w:noProof/>
                <w:webHidden/>
              </w:rPr>
              <w:instrText xml:space="preserve"> PAGEREF _Toc85033211 \h </w:instrText>
            </w:r>
            <w:r w:rsidR="00A4485F">
              <w:rPr>
                <w:noProof/>
                <w:webHidden/>
              </w:rPr>
            </w:r>
            <w:r w:rsidR="00A4485F">
              <w:rPr>
                <w:noProof/>
                <w:webHidden/>
              </w:rPr>
              <w:fldChar w:fldCharType="separate"/>
            </w:r>
            <w:r w:rsidR="00A3646D">
              <w:rPr>
                <w:noProof/>
                <w:webHidden/>
              </w:rPr>
              <w:t>30</w:t>
            </w:r>
            <w:r w:rsidR="00A4485F">
              <w:rPr>
                <w:noProof/>
                <w:webHidden/>
              </w:rPr>
              <w:fldChar w:fldCharType="end"/>
            </w:r>
          </w:hyperlink>
        </w:p>
        <w:p w14:paraId="67E9D675" w14:textId="2E1B6A46" w:rsidR="00154C3C" w:rsidRDefault="00154C3C" w:rsidP="00154C3C">
          <w:pPr>
            <w:pStyle w:val="TOC1"/>
            <w:tabs>
              <w:tab w:val="right" w:leader="dot" w:pos="9250"/>
            </w:tabs>
            <w:rPr>
              <w:rFonts w:asciiTheme="majorHAnsi" w:eastAsiaTheme="minorEastAsia" w:hAnsiTheme="majorHAnsi"/>
              <w:noProof/>
            </w:rPr>
          </w:pPr>
          <w:r w:rsidRPr="00154C3C">
            <w:rPr>
              <w:rFonts w:asciiTheme="majorHAnsi" w:eastAsiaTheme="minorEastAsia" w:hAnsiTheme="majorHAnsi"/>
              <w:noProof/>
            </w:rPr>
            <w:t xml:space="preserve">Appendix E:  </w:t>
          </w:r>
          <w:r w:rsidR="00FF7C13">
            <w:rPr>
              <w:rFonts w:asciiTheme="majorHAnsi" w:eastAsiaTheme="minorEastAsia" w:hAnsiTheme="majorHAnsi"/>
              <w:noProof/>
            </w:rPr>
            <w:t>SURS Diversity Disclosure</w:t>
          </w:r>
          <w:r w:rsidRPr="00154C3C">
            <w:rPr>
              <w:rFonts w:asciiTheme="majorHAnsi" w:eastAsiaTheme="minorEastAsia" w:hAnsiTheme="majorHAnsi"/>
              <w:noProof/>
            </w:rPr>
            <w:t xml:space="preserve"> (Separate Attachment)</w:t>
          </w:r>
        </w:p>
        <w:p w14:paraId="36ECB95C" w14:textId="69CBCD76" w:rsidR="000619B5" w:rsidRDefault="000619B5" w:rsidP="000619B5">
          <w:pPr>
            <w:pStyle w:val="TOC1"/>
            <w:tabs>
              <w:tab w:val="right" w:leader="dot" w:pos="9250"/>
            </w:tabs>
            <w:rPr>
              <w:rFonts w:asciiTheme="majorHAnsi" w:eastAsiaTheme="minorEastAsia" w:hAnsiTheme="majorHAnsi"/>
              <w:noProof/>
            </w:rPr>
          </w:pPr>
          <w:r w:rsidRPr="00154C3C">
            <w:rPr>
              <w:rFonts w:asciiTheme="majorHAnsi" w:eastAsiaTheme="minorEastAsia" w:hAnsiTheme="majorHAnsi"/>
              <w:noProof/>
            </w:rPr>
            <w:t xml:space="preserve">Appendix </w:t>
          </w:r>
          <w:r w:rsidR="00FF7C13">
            <w:rPr>
              <w:rFonts w:asciiTheme="majorHAnsi" w:eastAsiaTheme="minorEastAsia" w:hAnsiTheme="majorHAnsi"/>
              <w:noProof/>
            </w:rPr>
            <w:t>F</w:t>
          </w:r>
          <w:r w:rsidRPr="00154C3C">
            <w:rPr>
              <w:rFonts w:asciiTheme="majorHAnsi" w:eastAsiaTheme="minorEastAsia" w:hAnsiTheme="majorHAnsi"/>
              <w:noProof/>
            </w:rPr>
            <w:t xml:space="preserve">:  </w:t>
          </w:r>
          <w:r w:rsidR="00FF7C13">
            <w:rPr>
              <w:rFonts w:asciiTheme="majorHAnsi" w:eastAsiaTheme="minorEastAsia" w:hAnsiTheme="majorHAnsi"/>
              <w:noProof/>
            </w:rPr>
            <w:t xml:space="preserve">SURS DEI Questionnaire </w:t>
          </w:r>
          <w:r w:rsidRPr="00154C3C">
            <w:rPr>
              <w:rFonts w:asciiTheme="majorHAnsi" w:eastAsiaTheme="minorEastAsia" w:hAnsiTheme="majorHAnsi"/>
              <w:noProof/>
            </w:rPr>
            <w:t>(Separate Attachment)</w:t>
          </w:r>
        </w:p>
        <w:p w14:paraId="328FC15F" w14:textId="79DD36A0" w:rsidR="000619B5" w:rsidRDefault="000619B5" w:rsidP="000619B5">
          <w:pPr>
            <w:pStyle w:val="TOC1"/>
            <w:tabs>
              <w:tab w:val="right" w:leader="dot" w:pos="9250"/>
            </w:tabs>
            <w:rPr>
              <w:rFonts w:asciiTheme="majorHAnsi" w:eastAsiaTheme="minorEastAsia" w:hAnsiTheme="majorHAnsi"/>
              <w:noProof/>
            </w:rPr>
          </w:pPr>
          <w:r w:rsidRPr="00154C3C">
            <w:rPr>
              <w:rFonts w:asciiTheme="majorHAnsi" w:eastAsiaTheme="minorEastAsia" w:hAnsiTheme="majorHAnsi"/>
              <w:noProof/>
            </w:rPr>
            <w:t xml:space="preserve">Appendix </w:t>
          </w:r>
          <w:r w:rsidR="00FF7C13">
            <w:rPr>
              <w:rFonts w:asciiTheme="majorHAnsi" w:eastAsiaTheme="minorEastAsia" w:hAnsiTheme="majorHAnsi"/>
              <w:noProof/>
            </w:rPr>
            <w:t>G</w:t>
          </w:r>
          <w:r w:rsidRPr="00154C3C">
            <w:rPr>
              <w:rFonts w:asciiTheme="majorHAnsi" w:eastAsiaTheme="minorEastAsia" w:hAnsiTheme="majorHAnsi"/>
              <w:noProof/>
            </w:rPr>
            <w:t xml:space="preserve">:  </w:t>
          </w:r>
          <w:r>
            <w:rPr>
              <w:rFonts w:asciiTheme="majorHAnsi" w:eastAsiaTheme="minorEastAsia" w:hAnsiTheme="majorHAnsi"/>
              <w:noProof/>
            </w:rPr>
            <w:t>Morningstar Diversity Data Toolkit PDF</w:t>
          </w:r>
          <w:r w:rsidRPr="00154C3C">
            <w:rPr>
              <w:rFonts w:asciiTheme="majorHAnsi" w:eastAsiaTheme="minorEastAsia" w:hAnsiTheme="majorHAnsi"/>
              <w:noProof/>
            </w:rPr>
            <w:t xml:space="preserve"> (Separate Attachment)</w:t>
          </w:r>
        </w:p>
        <w:p w14:paraId="4B6302F2" w14:textId="12FA398F" w:rsidR="000619B5" w:rsidRDefault="000D6D89" w:rsidP="006B3B06">
          <w:pPr>
            <w:ind w:left="0"/>
            <w:rPr>
              <w:b/>
              <w:bCs/>
              <w:noProof/>
            </w:rPr>
          </w:pPr>
          <w:r>
            <w:rPr>
              <w:b/>
              <w:bCs/>
              <w:noProof/>
            </w:rPr>
            <w:fldChar w:fldCharType="end"/>
          </w:r>
        </w:p>
        <w:p w14:paraId="0F0FA712" w14:textId="77777777" w:rsidR="000619B5" w:rsidRDefault="000619B5" w:rsidP="006B3B06">
          <w:pPr>
            <w:ind w:left="0"/>
            <w:rPr>
              <w:b/>
              <w:bCs/>
              <w:noProof/>
            </w:rPr>
          </w:pPr>
        </w:p>
        <w:p w14:paraId="6881D0B0" w14:textId="3074E205" w:rsidR="003C30EA" w:rsidRDefault="0005603A" w:rsidP="006B3B06">
          <w:pPr>
            <w:ind w:left="0"/>
          </w:pPr>
        </w:p>
      </w:sdtContent>
    </w:sdt>
    <w:p w14:paraId="6881D0B2" w14:textId="10FC570A" w:rsidR="003C30EA" w:rsidRDefault="00207419" w:rsidP="008F3EBD">
      <w:pPr>
        <w:pStyle w:val="Heading1"/>
        <w:numPr>
          <w:ilvl w:val="0"/>
          <w:numId w:val="21"/>
        </w:numPr>
        <w:rPr>
          <w:rFonts w:cs="Cambria"/>
        </w:rPr>
      </w:pPr>
      <w:bookmarkStart w:id="0" w:name="_Toc85033170"/>
      <w:r>
        <w:rPr>
          <w:u w:color="000000"/>
        </w:rPr>
        <w:t>Introduction</w:t>
      </w:r>
      <w:bookmarkEnd w:id="0"/>
    </w:p>
    <w:p w14:paraId="6178564A" w14:textId="77777777" w:rsidR="008F3EBD" w:rsidRPr="000B200F" w:rsidRDefault="008F3EBD" w:rsidP="002C59F7">
      <w:pPr>
        <w:pStyle w:val="BodyText"/>
        <w:ind w:left="0"/>
        <w:rPr>
          <w:rFonts w:ascii="Arial" w:hAnsi="Arial"/>
        </w:rPr>
      </w:pPr>
    </w:p>
    <w:p w14:paraId="4180A249" w14:textId="0D5E5DB3" w:rsidR="002C59F7" w:rsidRPr="000B200F" w:rsidRDefault="002C59F7" w:rsidP="000B7540">
      <w:pPr>
        <w:pStyle w:val="BodyText"/>
        <w:ind w:left="0"/>
        <w:rPr>
          <w:rFonts w:ascii="Arial" w:hAnsi="Arial"/>
        </w:rPr>
      </w:pPr>
      <w:r w:rsidRPr="00D41D7B">
        <w:rPr>
          <w:rFonts w:ascii="Arial" w:hAnsi="Arial"/>
        </w:rPr>
        <w:t xml:space="preserve">The State Universities Retirement System (“SURS” or the “System”) </w:t>
      </w:r>
      <w:r w:rsidR="002F350F" w:rsidRPr="00D41D7B">
        <w:rPr>
          <w:rFonts w:ascii="Arial" w:hAnsi="Arial" w:cs="Calibri"/>
        </w:rPr>
        <w:t>is</w:t>
      </w:r>
      <w:r w:rsidR="000702C8" w:rsidRPr="00D41D7B">
        <w:rPr>
          <w:rFonts w:ascii="Arial" w:hAnsi="Arial" w:cs="Calibri"/>
        </w:rPr>
        <w:t xml:space="preserve"> soliciting proposals</w:t>
      </w:r>
      <w:r w:rsidR="002F350F" w:rsidRPr="00D41D7B">
        <w:rPr>
          <w:rFonts w:ascii="Arial" w:hAnsi="Arial" w:cs="Calibri"/>
        </w:rPr>
        <w:t xml:space="preserve"> </w:t>
      </w:r>
      <w:r w:rsidR="005A67F9" w:rsidRPr="00D41D7B">
        <w:rPr>
          <w:rFonts w:ascii="Arial" w:hAnsi="Arial" w:cs="Calibri"/>
        </w:rPr>
        <w:t>from qualified</w:t>
      </w:r>
      <w:r w:rsidR="00D41D7B" w:rsidRPr="00D41D7B">
        <w:rPr>
          <w:rFonts w:ascii="Arial" w:hAnsi="Arial" w:cs="Calibri"/>
        </w:rPr>
        <w:t xml:space="preserve"> firms to provide Long Volatility or Tail Risk Strategies (“Strategies”)</w:t>
      </w:r>
      <w:r w:rsidR="00B443D4" w:rsidRPr="00D41D7B">
        <w:rPr>
          <w:rFonts w:ascii="Arial" w:hAnsi="Arial" w:cs="Calibri"/>
        </w:rPr>
        <w:t xml:space="preserve">. </w:t>
      </w:r>
    </w:p>
    <w:p w14:paraId="727A6F5A" w14:textId="33B909B8" w:rsidR="002C59F7" w:rsidRPr="000B200F" w:rsidRDefault="002C59F7" w:rsidP="000B7540">
      <w:pPr>
        <w:pStyle w:val="BodyText"/>
        <w:ind w:left="0"/>
        <w:rPr>
          <w:rFonts w:ascii="Arial" w:hAnsi="Arial"/>
        </w:rPr>
      </w:pPr>
      <w:r w:rsidRPr="000B200F">
        <w:rPr>
          <w:rFonts w:ascii="Arial" w:hAnsi="Arial"/>
        </w:rPr>
        <w:t xml:space="preserve">All forms/required documents needed for submitting a Request for Proposal (“RFP”) are available on the SURS website at </w:t>
      </w:r>
      <w:hyperlink r:id="rId24" w:history="1">
        <w:r w:rsidRPr="000B200F">
          <w:rPr>
            <w:rStyle w:val="Hyperlink"/>
            <w:rFonts w:ascii="Arial" w:hAnsi="Arial"/>
            <w:color w:val="auto"/>
            <w:u w:val="none"/>
          </w:rPr>
          <w:t>www.surs.org</w:t>
        </w:r>
      </w:hyperlink>
      <w:proofErr w:type="gramStart"/>
      <w:r w:rsidRPr="000B200F">
        <w:rPr>
          <w:rFonts w:ascii="Arial" w:hAnsi="Arial"/>
        </w:rPr>
        <w:t xml:space="preserve">.  </w:t>
      </w:r>
      <w:proofErr w:type="gramEnd"/>
      <w:r w:rsidRPr="000B200F">
        <w:rPr>
          <w:rFonts w:ascii="Arial" w:hAnsi="Arial"/>
        </w:rPr>
        <w:t xml:space="preserve">  </w:t>
      </w:r>
    </w:p>
    <w:p w14:paraId="6881D0B5" w14:textId="21E87B17" w:rsidR="003C30EA" w:rsidRPr="000B200F" w:rsidRDefault="00207419" w:rsidP="000B7540">
      <w:pPr>
        <w:pStyle w:val="BodyText"/>
        <w:ind w:left="0"/>
        <w:rPr>
          <w:rFonts w:ascii="Arial" w:hAnsi="Arial"/>
        </w:rPr>
      </w:pPr>
      <w:r w:rsidRPr="000B200F">
        <w:rPr>
          <w:rFonts w:ascii="Arial" w:hAnsi="Arial"/>
        </w:rPr>
        <w:t>A proposer’s preparation and submittal of a proposal or subsequent participation in presentations or contract negotiations creates no obligation on the System to award a contract or to pay any associated costs. All proposals and related materials will be retained by the System and will be subject to disclosure as required in accordance with the Illinois Freedom of Information Act.</w:t>
      </w:r>
    </w:p>
    <w:p w14:paraId="6881D0B6" w14:textId="77777777" w:rsidR="003C30EA" w:rsidRDefault="00207419" w:rsidP="008F3EBD">
      <w:pPr>
        <w:pStyle w:val="Heading1"/>
        <w:numPr>
          <w:ilvl w:val="0"/>
          <w:numId w:val="21"/>
        </w:numPr>
        <w:rPr>
          <w:rFonts w:eastAsia="Cambria" w:hAnsi="Cambria" w:cs="Cambria"/>
          <w:b/>
          <w:bCs/>
        </w:rPr>
      </w:pPr>
      <w:bookmarkStart w:id="1" w:name="_Toc85033171"/>
      <w:r>
        <w:rPr>
          <w:u w:color="000000"/>
        </w:rPr>
        <w:t>Description</w:t>
      </w:r>
      <w:r>
        <w:rPr>
          <w:spacing w:val="-14"/>
          <w:u w:color="000000"/>
        </w:rPr>
        <w:t xml:space="preserve"> </w:t>
      </w:r>
      <w:r>
        <w:rPr>
          <w:spacing w:val="-1"/>
          <w:u w:color="000000"/>
        </w:rPr>
        <w:t>of</w:t>
      </w:r>
      <w:r>
        <w:rPr>
          <w:spacing w:val="-12"/>
          <w:u w:color="000000"/>
        </w:rPr>
        <w:t xml:space="preserve"> </w:t>
      </w:r>
      <w:r>
        <w:rPr>
          <w:spacing w:val="-1"/>
          <w:u w:color="000000"/>
        </w:rPr>
        <w:t>SURS</w:t>
      </w:r>
      <w:bookmarkEnd w:id="1"/>
    </w:p>
    <w:p w14:paraId="6881D0B7" w14:textId="77777777" w:rsidR="003C30EA" w:rsidRDefault="003C30EA" w:rsidP="00134968">
      <w:pPr>
        <w:spacing w:before="1"/>
        <w:ind w:left="0"/>
        <w:rPr>
          <w:rFonts w:ascii="Cambria" w:eastAsia="Cambria" w:hAnsi="Cambria" w:cs="Cambria"/>
          <w:b/>
          <w:bCs/>
        </w:rPr>
      </w:pPr>
    </w:p>
    <w:p w14:paraId="63EA08F2" w14:textId="36F8F152" w:rsidR="00134968" w:rsidRPr="00F75E4D" w:rsidRDefault="00134968" w:rsidP="00134968">
      <w:pPr>
        <w:pStyle w:val="BodyText"/>
        <w:ind w:left="0"/>
        <w:rPr>
          <w:rFonts w:ascii="Arial" w:hAnsi="Arial"/>
        </w:rPr>
      </w:pPr>
      <w:r w:rsidRPr="00F75E4D">
        <w:rPr>
          <w:rFonts w:ascii="Arial" w:hAnsi="Arial"/>
        </w:rPr>
        <w:t>SURS is the administrator of a cost-sharing, multiple</w:t>
      </w:r>
      <w:r w:rsidR="007A019F">
        <w:rPr>
          <w:rFonts w:ascii="Arial" w:hAnsi="Arial"/>
        </w:rPr>
        <w:t>-</w:t>
      </w:r>
      <w:r w:rsidRPr="00F75E4D">
        <w:rPr>
          <w:rFonts w:ascii="Arial" w:hAnsi="Arial"/>
        </w:rPr>
        <w:t xml:space="preserve">employer, public employee retirement system that provides retirement, survivor, </w:t>
      </w:r>
      <w:proofErr w:type="gramStart"/>
      <w:r w:rsidRPr="00F75E4D">
        <w:rPr>
          <w:rFonts w:ascii="Arial" w:hAnsi="Arial"/>
        </w:rPr>
        <w:t>disability</w:t>
      </w:r>
      <w:proofErr w:type="gramEnd"/>
      <w:r w:rsidRPr="00F75E4D">
        <w:rPr>
          <w:rFonts w:ascii="Arial" w:hAnsi="Arial"/>
        </w:rPr>
        <w:t xml:space="preserve"> and death benefits to employees of Illinois state universities, community colleges, and certain other affiliated organizations and agencies. SURS was created in 1941, by an act of the Illinois General Assembly, and is governed by the Illinois Pension Code (40 ILCS 5/15-101 et seq.). SURS provides benefit services to over 2</w:t>
      </w:r>
      <w:r w:rsidR="00D41D7B">
        <w:rPr>
          <w:rFonts w:ascii="Arial" w:hAnsi="Arial"/>
        </w:rPr>
        <w:t>40</w:t>
      </w:r>
      <w:r w:rsidRPr="00F75E4D">
        <w:rPr>
          <w:rFonts w:ascii="Arial" w:hAnsi="Arial"/>
        </w:rPr>
        <w:t>,000 members who work for 61 employers. SURS is responsible for investing assets of more than $</w:t>
      </w:r>
      <w:r w:rsidR="00D41D7B">
        <w:rPr>
          <w:rFonts w:ascii="Arial" w:hAnsi="Arial"/>
        </w:rPr>
        <w:t>23</w:t>
      </w:r>
      <w:r w:rsidRPr="00F75E4D">
        <w:rPr>
          <w:rFonts w:ascii="Arial" w:hAnsi="Arial"/>
        </w:rPr>
        <w:t xml:space="preserve"> billion in a diversified portfolio of U.S. and foreign stocks, bonds, real estate and alternative investments. SURS </w:t>
      </w:r>
      <w:r w:rsidRPr="00F75E4D">
        <w:rPr>
          <w:rFonts w:ascii="Arial" w:hAnsi="Arial"/>
        </w:rPr>
        <w:lastRenderedPageBreak/>
        <w:t xml:space="preserve">also administers a defined contribution plan, the </w:t>
      </w:r>
      <w:r w:rsidR="00D41D7B">
        <w:rPr>
          <w:rFonts w:ascii="Arial" w:hAnsi="Arial"/>
        </w:rPr>
        <w:t>Retirement Savings Plan</w:t>
      </w:r>
      <w:r w:rsidRPr="00F75E4D">
        <w:rPr>
          <w:rFonts w:ascii="Arial" w:hAnsi="Arial"/>
        </w:rPr>
        <w:t>, which currently has assets of approximately $</w:t>
      </w:r>
      <w:r w:rsidR="00D41D7B">
        <w:rPr>
          <w:rFonts w:ascii="Arial" w:hAnsi="Arial"/>
        </w:rPr>
        <w:t>4</w:t>
      </w:r>
      <w:r w:rsidRPr="00F75E4D">
        <w:rPr>
          <w:rFonts w:ascii="Arial" w:hAnsi="Arial"/>
        </w:rPr>
        <w:t xml:space="preserve"> billion.</w:t>
      </w:r>
    </w:p>
    <w:p w14:paraId="24661C62" w14:textId="074EAAF0" w:rsidR="00134968" w:rsidRPr="00F75E4D" w:rsidRDefault="00134968" w:rsidP="00134968">
      <w:pPr>
        <w:pStyle w:val="BodyText"/>
        <w:ind w:left="0"/>
        <w:rPr>
          <w:rFonts w:ascii="Arial" w:hAnsi="Arial"/>
        </w:rPr>
      </w:pPr>
      <w:r w:rsidRPr="00F75E4D">
        <w:rPr>
          <w:rFonts w:ascii="Arial" w:hAnsi="Arial"/>
        </w:rPr>
        <w:t>An elected and appointed, eleven-person, board of trustees governs SURS. Five members of the board are appointed by the governor of the state of Illinois</w:t>
      </w:r>
      <w:r w:rsidR="00140419">
        <w:rPr>
          <w:rFonts w:ascii="Arial" w:hAnsi="Arial"/>
        </w:rPr>
        <w:t xml:space="preserve"> (one of whom is the chairperson of the Illinois Board of Higher Educ</w:t>
      </w:r>
      <w:r w:rsidR="00E668B0">
        <w:rPr>
          <w:rFonts w:ascii="Arial" w:hAnsi="Arial"/>
        </w:rPr>
        <w:t>a</w:t>
      </w:r>
      <w:r w:rsidR="00140419">
        <w:rPr>
          <w:rFonts w:ascii="Arial" w:hAnsi="Arial"/>
        </w:rPr>
        <w:t>tion)</w:t>
      </w:r>
      <w:r w:rsidRPr="00F75E4D">
        <w:rPr>
          <w:rFonts w:ascii="Arial" w:hAnsi="Arial"/>
        </w:rPr>
        <w:t xml:space="preserve">. The remaining six members of the board are elected by participating members (four individuals) and annuitants (two individuals). </w:t>
      </w:r>
      <w:r w:rsidR="00DB6C6B">
        <w:rPr>
          <w:rFonts w:ascii="Arial" w:hAnsi="Arial"/>
        </w:rPr>
        <w:t xml:space="preserve">The governor designates the chairperson of SURS from among the eleven trustees. </w:t>
      </w:r>
      <w:r w:rsidRPr="00F75E4D">
        <w:rPr>
          <w:rFonts w:ascii="Arial" w:hAnsi="Arial"/>
        </w:rPr>
        <w:t>Trustees serve six-year terms. SURS is funded by participant payroll deductions and annual employer contributions provided by the state of Illinois. By statute, SURS is defined as a “body politic and corporate” created by Article 15 of the Illinois Pension Code.</w:t>
      </w:r>
    </w:p>
    <w:p w14:paraId="7C5BA7BA" w14:textId="1ABFA769" w:rsidR="00134968" w:rsidRPr="00F75E4D" w:rsidRDefault="00134968" w:rsidP="00134968">
      <w:pPr>
        <w:pStyle w:val="BodyText"/>
        <w:ind w:left="0"/>
        <w:rPr>
          <w:rFonts w:ascii="Arial" w:hAnsi="Arial"/>
        </w:rPr>
      </w:pPr>
      <w:r w:rsidRPr="00F75E4D">
        <w:rPr>
          <w:rFonts w:ascii="Arial" w:hAnsi="Arial"/>
        </w:rPr>
        <w:t>SURS currently employs approximately 1</w:t>
      </w:r>
      <w:r w:rsidR="0092069B">
        <w:rPr>
          <w:rFonts w:ascii="Arial" w:hAnsi="Arial"/>
        </w:rPr>
        <w:t>61</w:t>
      </w:r>
      <w:r w:rsidRPr="00F75E4D">
        <w:rPr>
          <w:rFonts w:ascii="Arial" w:hAnsi="Arial"/>
        </w:rPr>
        <w:t xml:space="preserve"> staff, located in offices in Champaign and Naperville, Illinois. Two SURS employees are in the Naperville office. The remaining SURS employees are currently situated in the Champaign office</w:t>
      </w:r>
      <w:r w:rsidR="006B2C8A">
        <w:rPr>
          <w:rFonts w:ascii="Arial" w:hAnsi="Arial"/>
        </w:rPr>
        <w:t>s</w:t>
      </w:r>
      <w:r w:rsidRPr="00F75E4D">
        <w:rPr>
          <w:rFonts w:ascii="Arial" w:hAnsi="Arial"/>
        </w:rPr>
        <w:t xml:space="preserve"> at 1901 Fox Drive </w:t>
      </w:r>
      <w:r w:rsidR="006B2C8A">
        <w:rPr>
          <w:rFonts w:ascii="Arial" w:hAnsi="Arial"/>
        </w:rPr>
        <w:t>and 1801 Fox Drive</w:t>
      </w:r>
      <w:r w:rsidRPr="00F75E4D">
        <w:rPr>
          <w:rFonts w:ascii="Arial" w:hAnsi="Arial"/>
        </w:rPr>
        <w:t>.</w:t>
      </w:r>
    </w:p>
    <w:p w14:paraId="633E7963" w14:textId="5ACD5C6E" w:rsidR="00134968" w:rsidRPr="00F75E4D" w:rsidRDefault="00134968" w:rsidP="00134968">
      <w:pPr>
        <w:pStyle w:val="BodyText"/>
        <w:ind w:left="0"/>
        <w:rPr>
          <w:rFonts w:ascii="Arial" w:hAnsi="Arial"/>
        </w:rPr>
      </w:pPr>
      <w:bookmarkStart w:id="2" w:name="_Hlk85639887"/>
      <w:r w:rsidRPr="00F75E4D">
        <w:rPr>
          <w:rFonts w:ascii="Arial" w:hAnsi="Arial"/>
        </w:rPr>
        <w:t xml:space="preserve">A copy of SURS’ most recent annual </w:t>
      </w:r>
      <w:r w:rsidR="003E485F">
        <w:rPr>
          <w:rFonts w:ascii="Arial" w:hAnsi="Arial"/>
        </w:rPr>
        <w:t xml:space="preserve">comprehensive </w:t>
      </w:r>
      <w:r w:rsidRPr="00F75E4D">
        <w:rPr>
          <w:rFonts w:ascii="Arial" w:hAnsi="Arial"/>
        </w:rPr>
        <w:t xml:space="preserve">financial report is available for review, or to download, at </w:t>
      </w:r>
      <w:hyperlink r:id="rId25" w:history="1">
        <w:r w:rsidRPr="00F75E4D">
          <w:rPr>
            <w:rStyle w:val="Hyperlink"/>
            <w:rFonts w:ascii="Arial" w:hAnsi="Arial"/>
          </w:rPr>
          <w:t>www.surs.org</w:t>
        </w:r>
      </w:hyperlink>
      <w:r w:rsidRPr="00F75E4D">
        <w:rPr>
          <w:rFonts w:ascii="Arial" w:hAnsi="Arial"/>
        </w:rPr>
        <w:t xml:space="preserve">. </w:t>
      </w:r>
    </w:p>
    <w:bookmarkEnd w:id="2"/>
    <w:p w14:paraId="6EC3BDAD" w14:textId="77777777" w:rsidR="00134968" w:rsidRPr="00F75E4D" w:rsidRDefault="00134968" w:rsidP="00134968">
      <w:pPr>
        <w:pStyle w:val="BodyText"/>
        <w:ind w:left="0"/>
        <w:rPr>
          <w:rFonts w:ascii="Arial" w:hAnsi="Arial"/>
        </w:rPr>
      </w:pPr>
      <w:r w:rsidRPr="00F75E4D">
        <w:rPr>
          <w:rFonts w:ascii="Arial" w:hAnsi="Arial"/>
        </w:rPr>
        <w:t>The Illinois Governmental Ethics Act, 40 ILCS 420, provides guidelines for ethical practices concerning state and local pension plans. Respondent providers should be familiar with the provisions of this Act.</w:t>
      </w:r>
    </w:p>
    <w:p w14:paraId="66509992" w14:textId="135FDAD4" w:rsidR="00134968" w:rsidRPr="00F75E4D" w:rsidRDefault="00134968" w:rsidP="00134968">
      <w:pPr>
        <w:pStyle w:val="BodyText"/>
        <w:ind w:left="0"/>
        <w:rPr>
          <w:rFonts w:ascii="Arial" w:hAnsi="Arial"/>
        </w:rPr>
      </w:pPr>
      <w:r w:rsidRPr="00F75E4D">
        <w:rPr>
          <w:rFonts w:ascii="Arial" w:hAnsi="Arial"/>
        </w:rPr>
        <w:t>Section 1-109.1(6) of the Illinois Pension Code (40 ILCS 5/1-109.1(6)) encourages Illinois public pension systems like SURS to utilize businesses owned by “minorities</w:t>
      </w:r>
      <w:r w:rsidR="00A85F13">
        <w:rPr>
          <w:rFonts w:ascii="Arial" w:hAnsi="Arial"/>
        </w:rPr>
        <w:t>,</w:t>
      </w:r>
      <w:r w:rsidRPr="00F75E4D">
        <w:rPr>
          <w:rFonts w:ascii="Arial" w:hAnsi="Arial"/>
        </w:rPr>
        <w:t>” “women</w:t>
      </w:r>
      <w:r w:rsidR="008B0A10">
        <w:rPr>
          <w:rFonts w:ascii="Arial" w:hAnsi="Arial"/>
        </w:rPr>
        <w:t>,</w:t>
      </w:r>
      <w:r w:rsidRPr="00F75E4D">
        <w:rPr>
          <w:rFonts w:ascii="Arial" w:hAnsi="Arial"/>
        </w:rPr>
        <w:t>” and “persons with disabilities” for all contracts and services, as those terms are defined in the Business Enterprise for Minorities, Women, and Persons with Disabilities Act (“BEMWPD</w:t>
      </w:r>
      <w:r w:rsidR="003E485F">
        <w:rPr>
          <w:rFonts w:ascii="Arial" w:hAnsi="Arial"/>
        </w:rPr>
        <w:t>,”</w:t>
      </w:r>
      <w:r w:rsidRPr="00F75E4D">
        <w:rPr>
          <w:rFonts w:ascii="Arial" w:hAnsi="Arial"/>
        </w:rPr>
        <w:t>30 ILCS 575)</w:t>
      </w:r>
      <w:proofErr w:type="gramStart"/>
      <w:r w:rsidRPr="00F75E4D">
        <w:rPr>
          <w:rFonts w:ascii="Arial" w:hAnsi="Arial"/>
        </w:rPr>
        <w:t xml:space="preserve">.  </w:t>
      </w:r>
      <w:proofErr w:type="gramEnd"/>
      <w:r w:rsidRPr="00F75E4D">
        <w:rPr>
          <w:rFonts w:ascii="Arial" w:hAnsi="Arial"/>
        </w:rPr>
        <w:t>Additionally, Section 1-109.1(10) of the Illinois Pension Code (40 ILCS 5/1-109.1(10)) sets an aspirational goal of not less than 20 percent of contracts awarded to such businesses for "information technology services,” "accounting services,” "insurance brokers,” "architectural and engineering services,” and "legal services" as defined by the BEMWPD</w:t>
      </w:r>
      <w:proofErr w:type="gramStart"/>
      <w:r w:rsidRPr="00F75E4D">
        <w:rPr>
          <w:rFonts w:ascii="Arial" w:hAnsi="Arial"/>
        </w:rPr>
        <w:t xml:space="preserve">.  </w:t>
      </w:r>
      <w:proofErr w:type="gramEnd"/>
      <w:r w:rsidRPr="00F75E4D">
        <w:rPr>
          <w:rFonts w:ascii="Arial" w:hAnsi="Arial"/>
        </w:rPr>
        <w:t>Accordingly, businesses that meet these definitions are strongly encouraged to submit responses to this RFP.</w:t>
      </w:r>
    </w:p>
    <w:p w14:paraId="3D205C77" w14:textId="77777777" w:rsidR="00134968" w:rsidRPr="00F75E4D" w:rsidRDefault="00134968" w:rsidP="00134968">
      <w:pPr>
        <w:pStyle w:val="BodyText"/>
        <w:ind w:left="0"/>
        <w:rPr>
          <w:rFonts w:ascii="Arial" w:hAnsi="Arial"/>
        </w:rPr>
      </w:pPr>
      <w:r w:rsidRPr="00F75E4D">
        <w:rPr>
          <w:rFonts w:ascii="Arial" w:hAnsi="Arial"/>
        </w:rPr>
        <w:t>A section of the Illinois Procurement Code concerning prohibitions of political contributions for vendors, 30 ILCS 500/50-37, may or may not apply to SURS service providers. However, each service provider should be familiar with the provisions of this section and comply with this section if the service provider deems it appropriate.</w:t>
      </w:r>
    </w:p>
    <w:p w14:paraId="1D8826B0" w14:textId="77777777" w:rsidR="00134968" w:rsidRPr="00F75E4D" w:rsidRDefault="00134968" w:rsidP="00134968">
      <w:pPr>
        <w:pStyle w:val="BodyText"/>
        <w:ind w:left="0"/>
        <w:rPr>
          <w:rFonts w:ascii="Arial" w:hAnsi="Arial"/>
        </w:rPr>
      </w:pPr>
      <w:r w:rsidRPr="00F75E4D">
        <w:rPr>
          <w:rFonts w:ascii="Arial" w:hAnsi="Arial"/>
        </w:rPr>
        <w:t>SURS is subject to its own procurement statutes and rules</w:t>
      </w:r>
      <w:proofErr w:type="gramStart"/>
      <w:r w:rsidRPr="00F75E4D">
        <w:rPr>
          <w:rFonts w:ascii="Arial" w:hAnsi="Arial"/>
        </w:rPr>
        <w:t xml:space="preserve">.  </w:t>
      </w:r>
      <w:proofErr w:type="gramEnd"/>
      <w:r w:rsidRPr="00F75E4D">
        <w:rPr>
          <w:rFonts w:ascii="Arial" w:hAnsi="Arial"/>
        </w:rPr>
        <w:t>Responders should be familiar with those procurement requirements as well. The selected responder will be paid by SURS directly.</w:t>
      </w:r>
    </w:p>
    <w:p w14:paraId="0B40DF2B" w14:textId="77777777" w:rsidR="00134968" w:rsidRPr="000B200F" w:rsidRDefault="00134968" w:rsidP="00134968">
      <w:pPr>
        <w:pStyle w:val="BodyText"/>
        <w:ind w:left="0"/>
        <w:rPr>
          <w:rFonts w:ascii="Arial" w:hAnsi="Arial"/>
        </w:rPr>
      </w:pPr>
      <w:r w:rsidRPr="00F75E4D">
        <w:rPr>
          <w:rFonts w:ascii="Arial" w:hAnsi="Arial"/>
        </w:rPr>
        <w:t>Additional legal requirements that vendors should be familiar with are contained in the Addendum to Contract under Appendix D.</w:t>
      </w:r>
    </w:p>
    <w:p w14:paraId="5CACF686" w14:textId="64CB7A22" w:rsidR="00890D24" w:rsidRPr="000B200F" w:rsidRDefault="00890D24" w:rsidP="00890D24">
      <w:pPr>
        <w:pStyle w:val="BodyText"/>
        <w:ind w:left="0"/>
        <w:rPr>
          <w:rFonts w:ascii="Arial" w:hAnsi="Arial"/>
        </w:rPr>
      </w:pPr>
    </w:p>
    <w:p w14:paraId="2B4427AA" w14:textId="61CFC689" w:rsidR="005C1B51" w:rsidRPr="00740BFB" w:rsidRDefault="00207419" w:rsidP="007A784B">
      <w:pPr>
        <w:pStyle w:val="Heading1"/>
        <w:numPr>
          <w:ilvl w:val="0"/>
          <w:numId w:val="21"/>
        </w:numPr>
      </w:pPr>
      <w:bookmarkStart w:id="3" w:name="_Toc85033172"/>
      <w:r w:rsidRPr="00740BFB">
        <w:t>Services Required</w:t>
      </w:r>
      <w:bookmarkEnd w:id="3"/>
    </w:p>
    <w:p w14:paraId="235D2444" w14:textId="77777777" w:rsidR="00262C47" w:rsidRPr="000B200F" w:rsidRDefault="00262C47" w:rsidP="00492D21">
      <w:pPr>
        <w:pStyle w:val="BodyText"/>
        <w:ind w:left="0"/>
        <w:rPr>
          <w:rFonts w:ascii="Arial" w:hAnsi="Arial"/>
        </w:rPr>
      </w:pPr>
    </w:p>
    <w:p w14:paraId="64AA241D" w14:textId="77777777" w:rsidR="00154729" w:rsidRPr="000B200F" w:rsidRDefault="00154729" w:rsidP="00154729">
      <w:pPr>
        <w:pStyle w:val="BodyText"/>
        <w:ind w:left="0"/>
        <w:rPr>
          <w:rFonts w:ascii="Arial" w:hAnsi="Arial"/>
        </w:rPr>
      </w:pPr>
      <w:r>
        <w:rPr>
          <w:rFonts w:ascii="Arial" w:hAnsi="Arial"/>
        </w:rPr>
        <w:t>SURS</w:t>
      </w:r>
      <w:r w:rsidRPr="004B07E2">
        <w:rPr>
          <w:rFonts w:ascii="Arial" w:hAnsi="Arial"/>
        </w:rPr>
        <w:t xml:space="preserve"> is soliciting proposals </w:t>
      </w:r>
      <w:r w:rsidRPr="00D41D7B">
        <w:rPr>
          <w:rFonts w:ascii="Arial" w:hAnsi="Arial" w:cs="Calibri"/>
        </w:rPr>
        <w:t xml:space="preserve">from qualified firms to provide Long Volatility </w:t>
      </w:r>
      <w:r>
        <w:rPr>
          <w:rFonts w:ascii="Arial" w:hAnsi="Arial" w:cs="Calibri"/>
        </w:rPr>
        <w:t>/</w:t>
      </w:r>
      <w:r w:rsidRPr="00D41D7B">
        <w:rPr>
          <w:rFonts w:ascii="Arial" w:hAnsi="Arial" w:cs="Calibri"/>
        </w:rPr>
        <w:t xml:space="preserve"> Tail Risk Strategies</w:t>
      </w:r>
      <w:r>
        <w:rPr>
          <w:rFonts w:ascii="Arial" w:hAnsi="Arial" w:cs="Calibri"/>
        </w:rPr>
        <w:t>. These strategies, if incorporated into SURS’ portfolio at the conclusion of this search would fall within the Crisis Risk Offset (CRO) asset class. Currently, CRO is comprised of Long Duration, Systematic Trend Following, and Alternative Risk Premia strategies.</w:t>
      </w:r>
    </w:p>
    <w:p w14:paraId="1CBE0180" w14:textId="77777777" w:rsidR="001675A9" w:rsidRPr="000B200F" w:rsidRDefault="001675A9" w:rsidP="0078175F">
      <w:pPr>
        <w:pStyle w:val="BodyText"/>
        <w:ind w:left="0"/>
        <w:rPr>
          <w:rFonts w:ascii="Arial" w:hAnsi="Arial"/>
        </w:rPr>
      </w:pPr>
    </w:p>
    <w:p w14:paraId="6881D0DA" w14:textId="77777777" w:rsidR="003C30EA" w:rsidRPr="004F59E5" w:rsidRDefault="00207419" w:rsidP="008F3EBD">
      <w:pPr>
        <w:pStyle w:val="Heading1"/>
        <w:numPr>
          <w:ilvl w:val="0"/>
          <w:numId w:val="21"/>
        </w:numPr>
        <w:rPr>
          <w:rFonts w:eastAsia="Cambria" w:hAnsi="Cambria" w:cs="Cambria"/>
          <w:bCs/>
        </w:rPr>
      </w:pPr>
      <w:bookmarkStart w:id="4" w:name="_Toc85033173"/>
      <w:r w:rsidRPr="004F59E5">
        <w:rPr>
          <w:u w:color="000000"/>
        </w:rPr>
        <w:lastRenderedPageBreak/>
        <w:t>Minimum</w:t>
      </w:r>
      <w:r w:rsidRPr="004F59E5">
        <w:rPr>
          <w:spacing w:val="-3"/>
          <w:u w:color="000000"/>
        </w:rPr>
        <w:t xml:space="preserve"> </w:t>
      </w:r>
      <w:r w:rsidRPr="004F59E5">
        <w:rPr>
          <w:u w:color="000000"/>
        </w:rPr>
        <w:t>Qualifications</w:t>
      </w:r>
      <w:bookmarkEnd w:id="4"/>
    </w:p>
    <w:p w14:paraId="6881D0DB" w14:textId="77777777" w:rsidR="003C30EA" w:rsidRPr="00C45DBA" w:rsidRDefault="003C30EA">
      <w:pPr>
        <w:rPr>
          <w:rFonts w:ascii="Arial" w:eastAsia="Calibri" w:hAnsi="Arial"/>
        </w:rPr>
      </w:pPr>
    </w:p>
    <w:p w14:paraId="5993462E" w14:textId="77777777" w:rsidR="00C45DBA" w:rsidRPr="00C45DBA" w:rsidRDefault="00C45DBA" w:rsidP="00C45DBA">
      <w:pPr>
        <w:pStyle w:val="ListParagraph"/>
        <w:numPr>
          <w:ilvl w:val="0"/>
          <w:numId w:val="34"/>
        </w:numPr>
        <w:spacing w:after="160" w:line="259" w:lineRule="auto"/>
        <w:ind w:right="0"/>
        <w:rPr>
          <w:rFonts w:ascii="Arial" w:eastAsia="Calibri" w:hAnsi="Arial"/>
          <w:b/>
          <w:bCs/>
        </w:rPr>
      </w:pPr>
      <w:r w:rsidRPr="00C45DBA">
        <w:rPr>
          <w:rFonts w:ascii="Arial" w:eastAsia="Calibri" w:hAnsi="Arial"/>
          <w:b/>
          <w:bCs/>
        </w:rPr>
        <w:t>Required Minimum Qualifications (RMQs)</w:t>
      </w:r>
    </w:p>
    <w:p w14:paraId="01F84548" w14:textId="77777777" w:rsidR="00C45DBA" w:rsidRPr="00C45DBA" w:rsidRDefault="00C45DBA" w:rsidP="00C45DBA">
      <w:pPr>
        <w:rPr>
          <w:rFonts w:ascii="Arial" w:eastAsia="Calibri" w:hAnsi="Arial"/>
        </w:rPr>
      </w:pPr>
    </w:p>
    <w:p w14:paraId="2C868438" w14:textId="36E93750" w:rsidR="00C45DBA" w:rsidRPr="00C45DBA" w:rsidRDefault="00C45DBA" w:rsidP="00C45DBA">
      <w:pPr>
        <w:jc w:val="both"/>
        <w:rPr>
          <w:rFonts w:ascii="Arial" w:eastAsia="Calibri" w:hAnsi="Arial"/>
        </w:rPr>
      </w:pPr>
      <w:r w:rsidRPr="00C45DBA">
        <w:rPr>
          <w:rFonts w:ascii="Arial" w:eastAsia="Calibri" w:hAnsi="Arial"/>
        </w:rPr>
        <w:t>Failure to satisfy each of the minimum qualifications will result in the immediate rejection of the proposal. The responder must address each of the qualifications substantiating how the responder satisfies each of the minimum qualifications. The responses must contain sufficient information as prescribed to assure SURS of its accuracy. Failure to provide complete information will result in rejection of the proposal</w:t>
      </w:r>
      <w:proofErr w:type="gramStart"/>
      <w:r w:rsidRPr="00C45DBA">
        <w:rPr>
          <w:rFonts w:ascii="Arial" w:eastAsia="Calibri" w:hAnsi="Arial"/>
        </w:rPr>
        <w:t xml:space="preserve">.  </w:t>
      </w:r>
      <w:proofErr w:type="gramEnd"/>
      <w:r w:rsidRPr="00C45DBA">
        <w:rPr>
          <w:rFonts w:ascii="Arial" w:eastAsia="Calibri" w:hAnsi="Arial"/>
        </w:rPr>
        <w:t xml:space="preserve">The </w:t>
      </w:r>
      <w:r w:rsidR="003E485F">
        <w:rPr>
          <w:rFonts w:ascii="Arial" w:eastAsia="Calibri" w:hAnsi="Arial"/>
        </w:rPr>
        <w:t>p</w:t>
      </w:r>
      <w:r w:rsidRPr="00C45DBA">
        <w:rPr>
          <w:rFonts w:ascii="Arial" w:eastAsia="Calibri" w:hAnsi="Arial"/>
        </w:rPr>
        <w:t xml:space="preserve">roposer must certify in writing on the Minimum Qualifications Certification (Appendix A) that it meets </w:t>
      </w:r>
      <w:proofErr w:type="gramStart"/>
      <w:r w:rsidRPr="00C45DBA">
        <w:rPr>
          <w:rFonts w:ascii="Arial" w:eastAsia="Calibri" w:hAnsi="Arial"/>
        </w:rPr>
        <w:t>all of</w:t>
      </w:r>
      <w:proofErr w:type="gramEnd"/>
      <w:r w:rsidRPr="00C45DBA">
        <w:rPr>
          <w:rFonts w:ascii="Arial" w:eastAsia="Calibri" w:hAnsi="Arial"/>
        </w:rPr>
        <w:t xml:space="preserve"> the minimum qualifications and must be signed by an individual who is authorized to bind the </w:t>
      </w:r>
      <w:r w:rsidR="003E485F">
        <w:rPr>
          <w:rFonts w:ascii="Arial" w:eastAsia="Calibri" w:hAnsi="Arial"/>
        </w:rPr>
        <w:t>p</w:t>
      </w:r>
      <w:r w:rsidRPr="00C45DBA">
        <w:rPr>
          <w:rFonts w:ascii="Arial" w:eastAsia="Calibri" w:hAnsi="Arial"/>
        </w:rPr>
        <w:t xml:space="preserve">roposer contractually. </w:t>
      </w:r>
    </w:p>
    <w:p w14:paraId="3F8B2081" w14:textId="77777777" w:rsidR="00C45DBA" w:rsidRPr="00C45DBA" w:rsidRDefault="00C45DBA" w:rsidP="00C45DBA">
      <w:pPr>
        <w:jc w:val="both"/>
        <w:rPr>
          <w:rFonts w:ascii="Arial" w:eastAsia="Calibri" w:hAnsi="Arial"/>
        </w:rPr>
      </w:pPr>
    </w:p>
    <w:p w14:paraId="576ABC45" w14:textId="262A50DC" w:rsidR="00C45DBA" w:rsidRPr="00C45DBA" w:rsidRDefault="00C45DBA" w:rsidP="00C45DBA">
      <w:pPr>
        <w:autoSpaceDE w:val="0"/>
        <w:autoSpaceDN w:val="0"/>
        <w:adjustRightInd w:val="0"/>
        <w:jc w:val="both"/>
        <w:rPr>
          <w:rFonts w:ascii="Arial" w:eastAsia="Calibri" w:hAnsi="Arial"/>
        </w:rPr>
      </w:pPr>
      <w:r w:rsidRPr="00C45DBA">
        <w:rPr>
          <w:rFonts w:ascii="Arial" w:eastAsia="Calibri" w:hAnsi="Arial"/>
        </w:rPr>
        <w:t>1. The proposing firm must have a minimum firm-level long volatility or tail risk product (all products in these two areas combine</w:t>
      </w:r>
      <w:r w:rsidR="005117F1">
        <w:rPr>
          <w:rFonts w:ascii="Arial" w:eastAsia="Calibri" w:hAnsi="Arial"/>
        </w:rPr>
        <w:t>d</w:t>
      </w:r>
      <w:r w:rsidRPr="00C45DBA">
        <w:rPr>
          <w:rFonts w:ascii="Arial" w:eastAsia="Calibri" w:hAnsi="Arial"/>
        </w:rPr>
        <w:t xml:space="preserve">) assets-under-management </w:t>
      </w:r>
      <w:r w:rsidR="00A4485F" w:rsidRPr="00C45DBA">
        <w:rPr>
          <w:rFonts w:ascii="Arial" w:eastAsia="Calibri" w:hAnsi="Arial"/>
        </w:rPr>
        <w:t>of $</w:t>
      </w:r>
      <w:r w:rsidR="00A4485F">
        <w:rPr>
          <w:rFonts w:ascii="Arial" w:eastAsia="Calibri" w:hAnsi="Arial"/>
        </w:rPr>
        <w:t>400</w:t>
      </w:r>
      <w:r w:rsidR="00A4485F" w:rsidRPr="00C45DBA">
        <w:rPr>
          <w:rFonts w:ascii="Arial" w:eastAsia="Calibri" w:hAnsi="Arial"/>
        </w:rPr>
        <w:t xml:space="preserve"> million</w:t>
      </w:r>
      <w:r w:rsidR="00A4485F">
        <w:rPr>
          <w:rFonts w:ascii="Arial" w:eastAsia="Calibri" w:hAnsi="Arial"/>
        </w:rPr>
        <w:t xml:space="preserve"> or protection on a notional basis of total public equity assets of $2 billion or more</w:t>
      </w:r>
      <w:r w:rsidR="00A4485F" w:rsidRPr="00C45DBA">
        <w:rPr>
          <w:rFonts w:ascii="Arial" w:eastAsia="Calibri" w:hAnsi="Arial"/>
        </w:rPr>
        <w:t xml:space="preserve"> </w:t>
      </w:r>
      <w:r w:rsidRPr="00C45DBA">
        <w:rPr>
          <w:rFonts w:ascii="Arial" w:eastAsia="Calibri" w:hAnsi="Arial"/>
        </w:rPr>
        <w:t>as of</w:t>
      </w:r>
      <w:r w:rsidR="00673B3E">
        <w:rPr>
          <w:rFonts w:ascii="Arial" w:eastAsia="Calibri" w:hAnsi="Arial"/>
        </w:rPr>
        <w:t xml:space="preserve"> 9</w:t>
      </w:r>
      <w:r w:rsidRPr="00C45DBA">
        <w:rPr>
          <w:rFonts w:ascii="Arial" w:eastAsia="Calibri" w:hAnsi="Arial"/>
        </w:rPr>
        <w:t>/30/2021</w:t>
      </w:r>
      <w:proofErr w:type="gramStart"/>
      <w:r w:rsidRPr="00C45DBA">
        <w:rPr>
          <w:rFonts w:ascii="Arial" w:eastAsia="Calibri" w:hAnsi="Arial"/>
        </w:rPr>
        <w:t xml:space="preserve">.  </w:t>
      </w:r>
      <w:proofErr w:type="gramEnd"/>
      <w:r w:rsidRPr="00C45DBA">
        <w:rPr>
          <w:rFonts w:ascii="Arial" w:eastAsia="Calibri" w:hAnsi="Arial"/>
        </w:rPr>
        <w:t>Qualified Women</w:t>
      </w:r>
      <w:r w:rsidR="003E485F">
        <w:rPr>
          <w:rFonts w:ascii="Arial" w:eastAsia="Calibri" w:hAnsi="Arial"/>
        </w:rPr>
        <w:t>-</w:t>
      </w:r>
      <w:r w:rsidRPr="00C45DBA">
        <w:rPr>
          <w:rFonts w:ascii="Arial" w:eastAsia="Calibri" w:hAnsi="Arial"/>
        </w:rPr>
        <w:t>, Minority</w:t>
      </w:r>
      <w:r w:rsidR="003E485F">
        <w:rPr>
          <w:rFonts w:ascii="Arial" w:eastAsia="Calibri" w:hAnsi="Arial"/>
        </w:rPr>
        <w:t>-</w:t>
      </w:r>
      <w:r w:rsidRPr="00C45DBA">
        <w:rPr>
          <w:rFonts w:ascii="Arial" w:eastAsia="Calibri" w:hAnsi="Arial"/>
        </w:rPr>
        <w:t>, or Disabled</w:t>
      </w:r>
      <w:r w:rsidR="003E485F">
        <w:rPr>
          <w:rFonts w:ascii="Arial" w:eastAsia="Calibri" w:hAnsi="Arial"/>
        </w:rPr>
        <w:t>-</w:t>
      </w:r>
      <w:r w:rsidRPr="00C45DBA">
        <w:rPr>
          <w:rFonts w:ascii="Arial" w:eastAsia="Calibri" w:hAnsi="Arial"/>
        </w:rPr>
        <w:t>Owned Businesses are exempt and will be evaluated for further consideration at SURS’ discretion.</w:t>
      </w:r>
    </w:p>
    <w:p w14:paraId="34C580E1" w14:textId="77777777" w:rsidR="00C45DBA" w:rsidRPr="00C45DBA" w:rsidRDefault="00C45DBA" w:rsidP="00C45DBA">
      <w:pPr>
        <w:jc w:val="both"/>
        <w:rPr>
          <w:rFonts w:ascii="Arial" w:eastAsia="Calibri" w:hAnsi="Arial"/>
        </w:rPr>
      </w:pPr>
    </w:p>
    <w:p w14:paraId="17F7C2F2" w14:textId="6AA11542" w:rsidR="00A4485F" w:rsidRDefault="00C45DBA" w:rsidP="00A4485F">
      <w:pPr>
        <w:jc w:val="both"/>
        <w:rPr>
          <w:rFonts w:ascii="Arial" w:eastAsia="Calibri" w:hAnsi="Arial"/>
        </w:rPr>
      </w:pPr>
      <w:r w:rsidRPr="00C45DBA">
        <w:rPr>
          <w:rFonts w:ascii="Arial" w:eastAsia="Calibri" w:hAnsi="Arial"/>
        </w:rPr>
        <w:t xml:space="preserve">2. The responder must be willing to </w:t>
      </w:r>
      <w:proofErr w:type="gramStart"/>
      <w:r w:rsidRPr="00C45DBA">
        <w:rPr>
          <w:rFonts w:ascii="Arial" w:eastAsia="Calibri" w:hAnsi="Arial"/>
        </w:rPr>
        <w:t>enter into</w:t>
      </w:r>
      <w:proofErr w:type="gramEnd"/>
      <w:r w:rsidRPr="00C45DBA">
        <w:rPr>
          <w:rFonts w:ascii="Arial" w:eastAsia="Calibri" w:hAnsi="Arial"/>
        </w:rPr>
        <w:t xml:space="preserve"> a most favored nation clause certifying that the fees, costs, or pricing charged to SURS do not exceed the fees, costs, or pricing charged by the responder to any of its clients for the same or similar level of services.</w:t>
      </w:r>
    </w:p>
    <w:p w14:paraId="40B97EBC" w14:textId="77777777" w:rsidR="00A4485F" w:rsidRDefault="00A4485F" w:rsidP="00A4485F">
      <w:pPr>
        <w:jc w:val="both"/>
        <w:rPr>
          <w:rFonts w:ascii="Arial" w:eastAsia="Calibri" w:hAnsi="Arial"/>
        </w:rPr>
      </w:pPr>
    </w:p>
    <w:p w14:paraId="06D9BFD5" w14:textId="3E1AB4C0" w:rsidR="00A4485F" w:rsidRPr="00C45DBA" w:rsidRDefault="00A4485F" w:rsidP="00A4485F">
      <w:pPr>
        <w:jc w:val="both"/>
        <w:rPr>
          <w:rFonts w:ascii="Arial" w:eastAsia="Calibri" w:hAnsi="Arial"/>
        </w:rPr>
      </w:pPr>
      <w:r>
        <w:rPr>
          <w:rFonts w:ascii="Arial" w:eastAsia="Calibri" w:hAnsi="Arial"/>
        </w:rPr>
        <w:t>3</w:t>
      </w:r>
      <w:r w:rsidRPr="00C45DBA">
        <w:rPr>
          <w:rFonts w:ascii="Arial" w:eastAsia="Calibri" w:hAnsi="Arial"/>
        </w:rPr>
        <w:t xml:space="preserve">. The responder must </w:t>
      </w:r>
      <w:r>
        <w:rPr>
          <w:rFonts w:ascii="Arial" w:eastAsia="Calibri" w:hAnsi="Arial"/>
        </w:rPr>
        <w:t>present a fee proposal that includes an option for a fee schedule free of performance fees</w:t>
      </w:r>
      <w:r w:rsidRPr="00C45DBA">
        <w:rPr>
          <w:rFonts w:ascii="Arial" w:eastAsia="Calibri" w:hAnsi="Arial"/>
        </w:rPr>
        <w:t>.</w:t>
      </w:r>
      <w:r>
        <w:rPr>
          <w:rFonts w:ascii="Arial" w:eastAsia="Calibri" w:hAnsi="Arial"/>
        </w:rPr>
        <w:t xml:space="preserve"> Proposed solutions only available with performance fees will not be considered by SURS.</w:t>
      </w:r>
    </w:p>
    <w:p w14:paraId="1FC6D33D" w14:textId="10C34E02" w:rsidR="00C45DBA" w:rsidRPr="00C45DBA" w:rsidRDefault="00C45DBA" w:rsidP="00C45DBA">
      <w:pPr>
        <w:jc w:val="both"/>
        <w:rPr>
          <w:rFonts w:ascii="Arial" w:eastAsia="Calibri" w:hAnsi="Arial"/>
        </w:rPr>
      </w:pPr>
    </w:p>
    <w:p w14:paraId="29A286E1" w14:textId="6F173184" w:rsidR="00C45DBA" w:rsidRPr="00C45DBA" w:rsidRDefault="00A4485F" w:rsidP="00C45DBA">
      <w:pPr>
        <w:autoSpaceDE w:val="0"/>
        <w:autoSpaceDN w:val="0"/>
        <w:adjustRightInd w:val="0"/>
        <w:jc w:val="both"/>
        <w:rPr>
          <w:rFonts w:ascii="Arial" w:eastAsia="Calibri" w:hAnsi="Arial"/>
        </w:rPr>
      </w:pPr>
      <w:r>
        <w:rPr>
          <w:rFonts w:ascii="Arial" w:eastAsia="Calibri" w:hAnsi="Arial"/>
        </w:rPr>
        <w:t>4</w:t>
      </w:r>
      <w:r w:rsidR="00C45DBA" w:rsidRPr="00C45DBA">
        <w:rPr>
          <w:rFonts w:ascii="Arial" w:eastAsia="Calibri" w:hAnsi="Arial"/>
        </w:rPr>
        <w:t>. Proposing firm must be either a) registered as an investment adviser under the Investment Advisers Act of 1940 or b) a “bank” as defined in the Investment Advisers Act of 1940</w:t>
      </w:r>
      <w:proofErr w:type="gramStart"/>
      <w:r w:rsidR="00C45DBA" w:rsidRPr="00C45DBA">
        <w:rPr>
          <w:rFonts w:ascii="Arial" w:eastAsia="Calibri" w:hAnsi="Arial"/>
        </w:rPr>
        <w:t xml:space="preserve">.  </w:t>
      </w:r>
      <w:proofErr w:type="gramEnd"/>
      <w:r w:rsidR="00C45DBA" w:rsidRPr="00C45DBA">
        <w:rPr>
          <w:rFonts w:ascii="Arial" w:eastAsia="Calibri" w:hAnsi="Arial"/>
        </w:rPr>
        <w:t>If not, the firm must factually explain how and why they claim to be exempt from registration</w:t>
      </w:r>
      <w:proofErr w:type="gramStart"/>
      <w:r w:rsidR="00C45DBA" w:rsidRPr="00C45DBA">
        <w:rPr>
          <w:rFonts w:ascii="Arial" w:eastAsia="Calibri" w:hAnsi="Arial"/>
        </w:rPr>
        <w:t xml:space="preserve">.  </w:t>
      </w:r>
      <w:proofErr w:type="gramEnd"/>
      <w:r w:rsidR="00C45DBA" w:rsidRPr="00C45DBA">
        <w:rPr>
          <w:rFonts w:ascii="Arial" w:eastAsia="Calibri" w:hAnsi="Arial"/>
        </w:rPr>
        <w:t xml:space="preserve"> The firm will promptly advise SURS if it, at any time, is not so registered</w:t>
      </w:r>
      <w:proofErr w:type="gramStart"/>
      <w:r w:rsidR="00C45DBA" w:rsidRPr="00C45DBA">
        <w:rPr>
          <w:rFonts w:ascii="Arial" w:eastAsia="Calibri" w:hAnsi="Arial"/>
        </w:rPr>
        <w:t xml:space="preserve">.  </w:t>
      </w:r>
      <w:proofErr w:type="gramEnd"/>
      <w:r w:rsidR="00C45DBA" w:rsidRPr="00C45DBA">
        <w:rPr>
          <w:rFonts w:ascii="Arial" w:eastAsia="Calibri" w:hAnsi="Arial"/>
        </w:rPr>
        <w:t>The firm must submit its full Form ADV (Parts I and II) and complete the required certifications contained in Appendix A.</w:t>
      </w:r>
    </w:p>
    <w:p w14:paraId="5B1D36A9" w14:textId="77777777" w:rsidR="00C45DBA" w:rsidRPr="00C45DBA" w:rsidRDefault="00C45DBA" w:rsidP="00C45DBA">
      <w:pPr>
        <w:autoSpaceDE w:val="0"/>
        <w:autoSpaceDN w:val="0"/>
        <w:adjustRightInd w:val="0"/>
        <w:jc w:val="both"/>
        <w:rPr>
          <w:rFonts w:ascii="Arial" w:eastAsia="Calibri" w:hAnsi="Arial"/>
        </w:rPr>
      </w:pPr>
    </w:p>
    <w:p w14:paraId="0AC6D1D5" w14:textId="295D8733" w:rsidR="00C45DBA" w:rsidRPr="00C45DBA" w:rsidRDefault="00A4485F" w:rsidP="00C45DBA">
      <w:pPr>
        <w:autoSpaceDE w:val="0"/>
        <w:autoSpaceDN w:val="0"/>
        <w:adjustRightInd w:val="0"/>
        <w:jc w:val="both"/>
        <w:rPr>
          <w:rFonts w:ascii="Arial" w:eastAsia="Calibri" w:hAnsi="Arial"/>
        </w:rPr>
      </w:pPr>
      <w:r>
        <w:rPr>
          <w:rFonts w:ascii="Arial" w:eastAsia="Calibri" w:hAnsi="Arial"/>
        </w:rPr>
        <w:t>5</w:t>
      </w:r>
      <w:r w:rsidR="00C45DBA" w:rsidRPr="00C45DBA">
        <w:rPr>
          <w:rFonts w:ascii="Arial" w:eastAsia="Calibri" w:hAnsi="Arial"/>
        </w:rPr>
        <w:t>. The proposing firm must have an established (live) track record of at least 12 months managing the proposed</w:t>
      </w:r>
      <w:r w:rsidR="005117F1">
        <w:rPr>
          <w:rFonts w:ascii="Arial" w:eastAsia="Calibri" w:hAnsi="Arial"/>
        </w:rPr>
        <w:t xml:space="preserve"> (or similar strategy if a custom solution is being proposed) long volatility and/or tail risk</w:t>
      </w:r>
      <w:r w:rsidR="00C45DBA" w:rsidRPr="00C45DBA">
        <w:rPr>
          <w:rFonts w:ascii="Arial" w:eastAsia="Calibri" w:hAnsi="Arial"/>
        </w:rPr>
        <w:t xml:space="preserve"> strategy</w:t>
      </w:r>
      <w:r w:rsidR="005117F1">
        <w:rPr>
          <w:rFonts w:ascii="Arial" w:eastAsia="Calibri" w:hAnsi="Arial"/>
        </w:rPr>
        <w:t xml:space="preserve"> </w:t>
      </w:r>
      <w:r w:rsidR="00C45DBA" w:rsidRPr="00C45DBA">
        <w:rPr>
          <w:rFonts w:ascii="Arial" w:eastAsia="Calibri" w:hAnsi="Arial"/>
        </w:rPr>
        <w:t>as of 0</w:t>
      </w:r>
      <w:r w:rsidR="00673B3E">
        <w:rPr>
          <w:rFonts w:ascii="Arial" w:eastAsia="Calibri" w:hAnsi="Arial"/>
        </w:rPr>
        <w:t>9</w:t>
      </w:r>
      <w:r w:rsidR="00C45DBA" w:rsidRPr="00C45DBA">
        <w:rPr>
          <w:rFonts w:ascii="Arial" w:eastAsia="Calibri" w:hAnsi="Arial"/>
        </w:rPr>
        <w:t>/30/2021</w:t>
      </w:r>
      <w:proofErr w:type="gramStart"/>
      <w:r w:rsidR="00C45DBA" w:rsidRPr="00C45DBA">
        <w:rPr>
          <w:rFonts w:ascii="Arial" w:eastAsia="Calibri" w:hAnsi="Arial"/>
        </w:rPr>
        <w:t xml:space="preserve">.  </w:t>
      </w:r>
      <w:proofErr w:type="gramEnd"/>
      <w:r w:rsidR="00C45DBA" w:rsidRPr="00C45DBA">
        <w:rPr>
          <w:rFonts w:ascii="Arial" w:eastAsia="Calibri" w:hAnsi="Arial"/>
        </w:rPr>
        <w:t>Qualified Women</w:t>
      </w:r>
      <w:r w:rsidR="003E485F">
        <w:rPr>
          <w:rFonts w:ascii="Arial" w:eastAsia="Calibri" w:hAnsi="Arial"/>
        </w:rPr>
        <w:t>-</w:t>
      </w:r>
      <w:r w:rsidR="00C45DBA" w:rsidRPr="00C45DBA">
        <w:rPr>
          <w:rFonts w:ascii="Arial" w:eastAsia="Calibri" w:hAnsi="Arial"/>
        </w:rPr>
        <w:t>, Minority</w:t>
      </w:r>
      <w:r w:rsidR="003E485F">
        <w:rPr>
          <w:rFonts w:ascii="Arial" w:eastAsia="Calibri" w:hAnsi="Arial"/>
        </w:rPr>
        <w:t>-</w:t>
      </w:r>
      <w:r w:rsidR="00C45DBA" w:rsidRPr="00C45DBA">
        <w:rPr>
          <w:rFonts w:ascii="Arial" w:eastAsia="Calibri" w:hAnsi="Arial"/>
        </w:rPr>
        <w:t>, or Disabled</w:t>
      </w:r>
      <w:r w:rsidR="003E485F">
        <w:rPr>
          <w:rFonts w:ascii="Arial" w:eastAsia="Calibri" w:hAnsi="Arial"/>
        </w:rPr>
        <w:t>-</w:t>
      </w:r>
      <w:r w:rsidR="00C45DBA" w:rsidRPr="00C45DBA">
        <w:rPr>
          <w:rFonts w:ascii="Arial" w:eastAsia="Calibri" w:hAnsi="Arial"/>
        </w:rPr>
        <w:t xml:space="preserve">Owned Businesses are exempt and will be evaluated for further consideration at SURS’ discretion. </w:t>
      </w:r>
    </w:p>
    <w:p w14:paraId="086C8317" w14:textId="77777777" w:rsidR="00C45DBA" w:rsidRPr="00C45DBA" w:rsidRDefault="00C45DBA" w:rsidP="00C45DBA">
      <w:pPr>
        <w:autoSpaceDE w:val="0"/>
        <w:autoSpaceDN w:val="0"/>
        <w:adjustRightInd w:val="0"/>
        <w:jc w:val="both"/>
        <w:rPr>
          <w:rFonts w:ascii="Arial" w:eastAsia="Calibri" w:hAnsi="Arial"/>
        </w:rPr>
      </w:pPr>
    </w:p>
    <w:p w14:paraId="45EDD15D" w14:textId="5ADF23BD" w:rsidR="00C45DBA" w:rsidRPr="00C45DBA" w:rsidRDefault="00A4485F" w:rsidP="00C45DBA">
      <w:pPr>
        <w:autoSpaceDE w:val="0"/>
        <w:autoSpaceDN w:val="0"/>
        <w:adjustRightInd w:val="0"/>
        <w:jc w:val="both"/>
        <w:rPr>
          <w:rFonts w:ascii="Arial" w:eastAsia="Calibri" w:hAnsi="Arial"/>
        </w:rPr>
      </w:pPr>
      <w:r>
        <w:rPr>
          <w:rFonts w:ascii="Arial" w:eastAsia="Calibri" w:hAnsi="Arial"/>
        </w:rPr>
        <w:t>6</w:t>
      </w:r>
      <w:r w:rsidR="00C45DBA" w:rsidRPr="00C45DBA">
        <w:rPr>
          <w:rFonts w:ascii="Arial" w:eastAsia="Calibri" w:hAnsi="Arial"/>
        </w:rPr>
        <w:t>. Responder and its proposed team must have all authorizations, permits, licenses and certifications required by federal and state laws and regulations to perform the services specified in this RFP at the time responder submits a response to the RFP</w:t>
      </w:r>
      <w:proofErr w:type="gramStart"/>
      <w:r w:rsidR="00C45DBA" w:rsidRPr="00C45DBA">
        <w:rPr>
          <w:rFonts w:ascii="Arial" w:eastAsia="Calibri" w:hAnsi="Arial"/>
        </w:rPr>
        <w:t xml:space="preserve">.  </w:t>
      </w:r>
      <w:proofErr w:type="gramEnd"/>
      <w:r w:rsidR="00C45DBA" w:rsidRPr="00C45DBA">
        <w:rPr>
          <w:rFonts w:ascii="Arial" w:eastAsia="Calibri" w:hAnsi="Arial"/>
        </w:rPr>
        <w:t>Responder’s audited financial statements must be made available for review.</w:t>
      </w:r>
    </w:p>
    <w:p w14:paraId="4F85A59D" w14:textId="77777777" w:rsidR="00C45DBA" w:rsidRPr="00C45DBA" w:rsidRDefault="00C45DBA" w:rsidP="00C45DBA">
      <w:pPr>
        <w:autoSpaceDE w:val="0"/>
        <w:autoSpaceDN w:val="0"/>
        <w:adjustRightInd w:val="0"/>
        <w:jc w:val="both"/>
        <w:rPr>
          <w:rFonts w:ascii="Arial" w:eastAsia="Calibri" w:hAnsi="Arial"/>
        </w:rPr>
      </w:pPr>
    </w:p>
    <w:p w14:paraId="552F6727" w14:textId="5B16368A" w:rsidR="00C45DBA" w:rsidRDefault="00A4485F" w:rsidP="00C45DBA">
      <w:pPr>
        <w:autoSpaceDE w:val="0"/>
        <w:autoSpaceDN w:val="0"/>
        <w:adjustRightInd w:val="0"/>
        <w:jc w:val="both"/>
        <w:rPr>
          <w:rFonts w:ascii="Arial" w:eastAsia="Calibri" w:hAnsi="Arial"/>
        </w:rPr>
      </w:pPr>
      <w:r>
        <w:rPr>
          <w:rFonts w:ascii="Arial" w:eastAsia="Calibri" w:hAnsi="Arial"/>
        </w:rPr>
        <w:lastRenderedPageBreak/>
        <w:t>7</w:t>
      </w:r>
      <w:r w:rsidR="00C45DBA" w:rsidRPr="00C45DBA">
        <w:rPr>
          <w:rFonts w:ascii="Arial" w:eastAsia="Calibri" w:hAnsi="Arial"/>
        </w:rPr>
        <w:t xml:space="preserve">. Responder will comply with all legislation, applicable </w:t>
      </w:r>
      <w:r w:rsidR="003E485F">
        <w:rPr>
          <w:rFonts w:ascii="Arial" w:eastAsia="Calibri" w:hAnsi="Arial"/>
        </w:rPr>
        <w:t>s</w:t>
      </w:r>
      <w:r w:rsidR="00C45DBA" w:rsidRPr="00C45DBA">
        <w:rPr>
          <w:rFonts w:ascii="Arial" w:eastAsia="Calibri" w:hAnsi="Arial"/>
        </w:rPr>
        <w:t xml:space="preserve">tate fiduciary, ethics, and diversity laws, including any additional disclosure requirements. </w:t>
      </w:r>
    </w:p>
    <w:p w14:paraId="5B4E0543" w14:textId="77777777" w:rsidR="00F53214" w:rsidRDefault="00F53214" w:rsidP="00C45DBA">
      <w:pPr>
        <w:autoSpaceDE w:val="0"/>
        <w:autoSpaceDN w:val="0"/>
        <w:adjustRightInd w:val="0"/>
        <w:jc w:val="both"/>
        <w:rPr>
          <w:rFonts w:ascii="Arial" w:eastAsia="Calibri" w:hAnsi="Arial"/>
        </w:rPr>
      </w:pPr>
    </w:p>
    <w:p w14:paraId="7CC27061" w14:textId="7E3738DA" w:rsidR="00C45DBA" w:rsidRDefault="00A4485F" w:rsidP="00C45DBA">
      <w:pPr>
        <w:autoSpaceDE w:val="0"/>
        <w:autoSpaceDN w:val="0"/>
        <w:adjustRightInd w:val="0"/>
        <w:jc w:val="both"/>
        <w:rPr>
          <w:rFonts w:ascii="Arial" w:eastAsia="Calibri" w:hAnsi="Arial"/>
        </w:rPr>
      </w:pPr>
      <w:r>
        <w:rPr>
          <w:rFonts w:ascii="Arial" w:eastAsia="Calibri" w:hAnsi="Arial"/>
        </w:rPr>
        <w:t>8.</w:t>
      </w:r>
      <w:r w:rsidR="00F53214">
        <w:rPr>
          <w:rFonts w:ascii="Arial" w:eastAsia="Calibri" w:hAnsi="Arial"/>
        </w:rPr>
        <w:t xml:space="preserve"> </w:t>
      </w:r>
      <w:r w:rsidR="00F53214" w:rsidRPr="000B200F">
        <w:rPr>
          <w:rFonts w:ascii="Arial" w:eastAsia="Calibri" w:hAnsi="Arial" w:cs="Calibri"/>
        </w:rPr>
        <w:t xml:space="preserve">The responder’s key professionals and/or organization </w:t>
      </w:r>
      <w:r w:rsidR="003E485F">
        <w:rPr>
          <w:rFonts w:ascii="Arial" w:eastAsia="Calibri" w:hAnsi="Arial" w:cs="Calibri"/>
        </w:rPr>
        <w:t xml:space="preserve">must </w:t>
      </w:r>
      <w:proofErr w:type="gramStart"/>
      <w:r w:rsidR="003E485F">
        <w:rPr>
          <w:rFonts w:ascii="Arial" w:eastAsia="Calibri" w:hAnsi="Arial" w:cs="Calibri"/>
        </w:rPr>
        <w:t xml:space="preserve">have </w:t>
      </w:r>
      <w:r w:rsidR="00F53214" w:rsidRPr="000B200F">
        <w:rPr>
          <w:rFonts w:ascii="Arial" w:eastAsia="Calibri" w:hAnsi="Arial" w:cs="Calibri"/>
        </w:rPr>
        <w:t xml:space="preserve"> no</w:t>
      </w:r>
      <w:proofErr w:type="gramEnd"/>
      <w:r w:rsidR="00F53214" w:rsidRPr="000B200F">
        <w:rPr>
          <w:rFonts w:ascii="Arial" w:eastAsia="Calibri" w:hAnsi="Arial" w:cs="Calibri"/>
        </w:rPr>
        <w:t xml:space="preserve"> material conflicts with SURS or the SURS board.</w:t>
      </w:r>
    </w:p>
    <w:p w14:paraId="50462963" w14:textId="77777777" w:rsidR="00F53214" w:rsidRDefault="00F53214" w:rsidP="00C45DBA">
      <w:pPr>
        <w:autoSpaceDE w:val="0"/>
        <w:autoSpaceDN w:val="0"/>
        <w:adjustRightInd w:val="0"/>
        <w:jc w:val="both"/>
        <w:rPr>
          <w:rFonts w:ascii="Arial" w:eastAsia="Calibri" w:hAnsi="Arial"/>
        </w:rPr>
      </w:pPr>
    </w:p>
    <w:p w14:paraId="29BD30D1" w14:textId="77777777" w:rsidR="00C45DBA" w:rsidRPr="00C45DBA" w:rsidRDefault="00C45DBA" w:rsidP="00C45DBA">
      <w:pPr>
        <w:autoSpaceDE w:val="0"/>
        <w:autoSpaceDN w:val="0"/>
        <w:adjustRightInd w:val="0"/>
        <w:jc w:val="both"/>
        <w:rPr>
          <w:rFonts w:ascii="Arial" w:eastAsia="Calibri" w:hAnsi="Arial"/>
        </w:rPr>
      </w:pPr>
    </w:p>
    <w:p w14:paraId="2E37BA67" w14:textId="77777777" w:rsidR="00C45DBA" w:rsidRPr="00C45DBA" w:rsidRDefault="00C45DBA" w:rsidP="00C45DBA">
      <w:pPr>
        <w:pStyle w:val="ListParagraph"/>
        <w:numPr>
          <w:ilvl w:val="0"/>
          <w:numId w:val="35"/>
        </w:numPr>
        <w:spacing w:after="160" w:line="259" w:lineRule="auto"/>
        <w:ind w:right="0"/>
        <w:rPr>
          <w:rFonts w:ascii="Arial" w:eastAsia="Calibri" w:hAnsi="Arial"/>
          <w:b/>
          <w:bCs/>
        </w:rPr>
      </w:pPr>
      <w:r w:rsidRPr="00C45DBA">
        <w:rPr>
          <w:rFonts w:ascii="Arial" w:eastAsia="Calibri" w:hAnsi="Arial"/>
          <w:b/>
          <w:bCs/>
        </w:rPr>
        <w:t>Preferred Criteria (PC)</w:t>
      </w:r>
    </w:p>
    <w:p w14:paraId="2AF6C48E" w14:textId="77777777" w:rsidR="00C45DBA" w:rsidRPr="00C45DBA" w:rsidRDefault="00C45DBA" w:rsidP="00C45DBA">
      <w:pPr>
        <w:autoSpaceDE w:val="0"/>
        <w:autoSpaceDN w:val="0"/>
        <w:adjustRightInd w:val="0"/>
        <w:jc w:val="both"/>
        <w:rPr>
          <w:rFonts w:ascii="Arial" w:eastAsia="Calibri" w:hAnsi="Arial"/>
        </w:rPr>
      </w:pPr>
    </w:p>
    <w:p w14:paraId="57DF4BD5" w14:textId="77777777" w:rsidR="00C45DBA" w:rsidRPr="00C45DBA" w:rsidRDefault="00C45DBA" w:rsidP="00C45DBA">
      <w:pPr>
        <w:autoSpaceDE w:val="0"/>
        <w:autoSpaceDN w:val="0"/>
        <w:adjustRightInd w:val="0"/>
        <w:jc w:val="both"/>
        <w:rPr>
          <w:rFonts w:ascii="Arial" w:eastAsia="Calibri" w:hAnsi="Arial"/>
        </w:rPr>
      </w:pPr>
      <w:r w:rsidRPr="00C45DBA">
        <w:rPr>
          <w:rFonts w:ascii="Arial" w:eastAsia="Calibri" w:hAnsi="Arial"/>
        </w:rPr>
        <w:t xml:space="preserve">1. The proposer has not been involved in any material litigation in the past five (5) years, or since firm inception if less than five (5) years. </w:t>
      </w:r>
    </w:p>
    <w:p w14:paraId="2C6D18D3" w14:textId="77777777" w:rsidR="00C45DBA" w:rsidRPr="00C45DBA" w:rsidRDefault="00C45DBA" w:rsidP="00C45DBA">
      <w:pPr>
        <w:autoSpaceDE w:val="0"/>
        <w:autoSpaceDN w:val="0"/>
        <w:adjustRightInd w:val="0"/>
        <w:jc w:val="both"/>
        <w:rPr>
          <w:rFonts w:ascii="Arial" w:eastAsia="Calibri" w:hAnsi="Arial"/>
        </w:rPr>
      </w:pPr>
    </w:p>
    <w:p w14:paraId="705E2673" w14:textId="77777777" w:rsidR="00C45DBA" w:rsidRPr="00C45DBA" w:rsidRDefault="00C45DBA" w:rsidP="00C45DBA">
      <w:pPr>
        <w:autoSpaceDE w:val="0"/>
        <w:autoSpaceDN w:val="0"/>
        <w:adjustRightInd w:val="0"/>
        <w:jc w:val="both"/>
        <w:rPr>
          <w:rFonts w:ascii="Arial" w:eastAsia="Calibri" w:hAnsi="Arial"/>
        </w:rPr>
      </w:pPr>
      <w:r w:rsidRPr="00C45DBA">
        <w:rPr>
          <w:rFonts w:ascii="Arial" w:eastAsia="Calibri" w:hAnsi="Arial"/>
        </w:rPr>
        <w:t>2.  The proposing firm has assets under management of at least $2 billion.</w:t>
      </w:r>
    </w:p>
    <w:p w14:paraId="66F5F4C6" w14:textId="77777777" w:rsidR="00C45DBA" w:rsidRPr="00C45DBA" w:rsidRDefault="00C45DBA" w:rsidP="00C45DBA">
      <w:pPr>
        <w:autoSpaceDE w:val="0"/>
        <w:autoSpaceDN w:val="0"/>
        <w:adjustRightInd w:val="0"/>
        <w:jc w:val="both"/>
        <w:rPr>
          <w:rFonts w:ascii="Arial" w:eastAsia="Calibri" w:hAnsi="Arial"/>
        </w:rPr>
      </w:pPr>
    </w:p>
    <w:p w14:paraId="694BDC1E" w14:textId="385E3ABB" w:rsidR="00C45DBA" w:rsidRPr="00C45DBA" w:rsidRDefault="00A4485F" w:rsidP="00C45DBA">
      <w:pPr>
        <w:autoSpaceDE w:val="0"/>
        <w:autoSpaceDN w:val="0"/>
        <w:adjustRightInd w:val="0"/>
        <w:jc w:val="both"/>
        <w:rPr>
          <w:rFonts w:ascii="Arial" w:eastAsia="Calibri" w:hAnsi="Arial"/>
        </w:rPr>
      </w:pPr>
      <w:r>
        <w:rPr>
          <w:rFonts w:ascii="Arial" w:eastAsia="Calibri" w:hAnsi="Arial"/>
        </w:rPr>
        <w:t>3</w:t>
      </w:r>
      <w:r w:rsidR="00C45DBA" w:rsidRPr="00C45DBA">
        <w:rPr>
          <w:rFonts w:ascii="Arial" w:eastAsia="Calibri" w:hAnsi="Arial"/>
        </w:rPr>
        <w:t>.  The firm has an established (live) track record of at least three years managing the proposed strategy as of 0</w:t>
      </w:r>
      <w:r w:rsidR="00673B3E">
        <w:rPr>
          <w:rFonts w:ascii="Arial" w:eastAsia="Calibri" w:hAnsi="Arial"/>
        </w:rPr>
        <w:t>9</w:t>
      </w:r>
      <w:r w:rsidR="00C45DBA" w:rsidRPr="00C45DBA">
        <w:rPr>
          <w:rFonts w:ascii="Arial" w:eastAsia="Calibri" w:hAnsi="Arial"/>
        </w:rPr>
        <w:t>/30/2021.</w:t>
      </w:r>
    </w:p>
    <w:p w14:paraId="1E485C31" w14:textId="77777777" w:rsidR="00C45DBA" w:rsidRPr="00C45DBA" w:rsidRDefault="00C45DBA" w:rsidP="00C45DBA">
      <w:pPr>
        <w:autoSpaceDE w:val="0"/>
        <w:autoSpaceDN w:val="0"/>
        <w:adjustRightInd w:val="0"/>
        <w:jc w:val="both"/>
        <w:rPr>
          <w:rFonts w:ascii="Arial" w:eastAsia="Calibri" w:hAnsi="Arial"/>
        </w:rPr>
      </w:pPr>
    </w:p>
    <w:p w14:paraId="59058FDA" w14:textId="3C671533" w:rsidR="00C45DBA" w:rsidRPr="00C45DBA" w:rsidRDefault="00A4485F" w:rsidP="00C45DBA">
      <w:pPr>
        <w:autoSpaceDE w:val="0"/>
        <w:autoSpaceDN w:val="0"/>
        <w:adjustRightInd w:val="0"/>
        <w:jc w:val="both"/>
        <w:rPr>
          <w:rFonts w:ascii="Arial" w:eastAsia="Calibri" w:hAnsi="Arial"/>
        </w:rPr>
      </w:pPr>
      <w:r>
        <w:rPr>
          <w:rFonts w:ascii="Arial" w:eastAsia="Calibri" w:hAnsi="Arial"/>
        </w:rPr>
        <w:t>4</w:t>
      </w:r>
      <w:r w:rsidR="00C45DBA" w:rsidRPr="00C45DBA">
        <w:rPr>
          <w:rFonts w:ascii="Arial" w:eastAsia="Calibri" w:hAnsi="Arial"/>
        </w:rPr>
        <w:t xml:space="preserve">.  The firm has at least </w:t>
      </w:r>
      <w:r>
        <w:rPr>
          <w:rFonts w:ascii="Arial" w:eastAsia="Calibri" w:hAnsi="Arial"/>
        </w:rPr>
        <w:t>two</w:t>
      </w:r>
      <w:r w:rsidR="00C45DBA" w:rsidRPr="00C45DBA">
        <w:rPr>
          <w:rFonts w:ascii="Arial" w:eastAsia="Calibri" w:hAnsi="Arial"/>
        </w:rPr>
        <w:t xml:space="preserve"> existing U.S. public pension fund client</w:t>
      </w:r>
      <w:r>
        <w:rPr>
          <w:rFonts w:ascii="Arial" w:eastAsia="Calibri" w:hAnsi="Arial"/>
        </w:rPr>
        <w:t>s</w:t>
      </w:r>
      <w:r w:rsidR="00C45DBA" w:rsidRPr="00C45DBA">
        <w:rPr>
          <w:rFonts w:ascii="Arial" w:eastAsia="Calibri" w:hAnsi="Arial"/>
        </w:rPr>
        <w:t xml:space="preserve"> </w:t>
      </w:r>
      <w:r>
        <w:rPr>
          <w:rFonts w:ascii="Arial" w:eastAsia="Calibri" w:hAnsi="Arial"/>
        </w:rPr>
        <w:t xml:space="preserve">with over $1 billion in total plan assets, or </w:t>
      </w:r>
      <w:r w:rsidR="00C45DBA" w:rsidRPr="00C45DBA">
        <w:rPr>
          <w:rFonts w:ascii="Arial" w:eastAsia="Calibri" w:hAnsi="Arial"/>
        </w:rPr>
        <w:t xml:space="preserve">at least one existing </w:t>
      </w:r>
      <w:r>
        <w:rPr>
          <w:rFonts w:ascii="Arial" w:eastAsia="Calibri" w:hAnsi="Arial"/>
        </w:rPr>
        <w:t>public plan as a client with over $10 billion in total plan assets.</w:t>
      </w:r>
    </w:p>
    <w:p w14:paraId="456C860C" w14:textId="77777777" w:rsidR="00C45DBA" w:rsidRPr="00C45DBA" w:rsidRDefault="00C45DBA" w:rsidP="00C45DBA">
      <w:pPr>
        <w:autoSpaceDE w:val="0"/>
        <w:autoSpaceDN w:val="0"/>
        <w:adjustRightInd w:val="0"/>
        <w:jc w:val="both"/>
        <w:rPr>
          <w:rFonts w:ascii="Arial" w:eastAsia="Calibri" w:hAnsi="Arial"/>
        </w:rPr>
      </w:pPr>
      <w:r w:rsidRPr="00C45DBA">
        <w:rPr>
          <w:rFonts w:ascii="Arial" w:eastAsia="Calibri" w:hAnsi="Arial"/>
        </w:rPr>
        <w:t xml:space="preserve"> </w:t>
      </w:r>
    </w:p>
    <w:p w14:paraId="6F5F4AC1" w14:textId="77777777" w:rsidR="00C45DBA" w:rsidRPr="00C45DBA" w:rsidRDefault="00C45DBA" w:rsidP="00C45DBA">
      <w:pPr>
        <w:autoSpaceDE w:val="0"/>
        <w:autoSpaceDN w:val="0"/>
        <w:adjustRightInd w:val="0"/>
        <w:jc w:val="both"/>
        <w:rPr>
          <w:rFonts w:ascii="Arial" w:eastAsia="Calibri" w:hAnsi="Arial"/>
        </w:rPr>
      </w:pPr>
      <w:r w:rsidRPr="00C45DBA">
        <w:rPr>
          <w:rFonts w:ascii="Arial" w:eastAsia="Calibri" w:hAnsi="Arial"/>
        </w:rPr>
        <w:t xml:space="preserve">SURS retains the sole right to decide whether any responder is qualified to bid, including determining whether any responder’s qualifications are sufficiently comparable to satisfy </w:t>
      </w:r>
      <w:proofErr w:type="gramStart"/>
      <w:r w:rsidRPr="00C45DBA">
        <w:rPr>
          <w:rFonts w:ascii="Arial" w:eastAsia="Calibri" w:hAnsi="Arial"/>
        </w:rPr>
        <w:t>all of</w:t>
      </w:r>
      <w:proofErr w:type="gramEnd"/>
      <w:r w:rsidRPr="00C45DBA">
        <w:rPr>
          <w:rFonts w:ascii="Arial" w:eastAsia="Calibri" w:hAnsi="Arial"/>
        </w:rPr>
        <w:t xml:space="preserve"> the above minimum and preferred qualifications.</w:t>
      </w:r>
    </w:p>
    <w:p w14:paraId="6881D0E2" w14:textId="77777777" w:rsidR="003C30EA" w:rsidRDefault="00207419" w:rsidP="008F3EBD">
      <w:pPr>
        <w:pStyle w:val="Heading1"/>
        <w:numPr>
          <w:ilvl w:val="0"/>
          <w:numId w:val="21"/>
        </w:numPr>
        <w:rPr>
          <w:rFonts w:eastAsia="Cambria" w:hAnsi="Cambria" w:cs="Cambria"/>
          <w:b/>
          <w:bCs/>
        </w:rPr>
      </w:pPr>
      <w:bookmarkStart w:id="5" w:name="_Toc85033174"/>
      <w:r>
        <w:rPr>
          <w:u w:color="000000"/>
        </w:rPr>
        <w:t>Proposal</w:t>
      </w:r>
      <w:r>
        <w:rPr>
          <w:spacing w:val="-28"/>
          <w:u w:color="000000"/>
        </w:rPr>
        <w:t xml:space="preserve"> </w:t>
      </w:r>
      <w:r>
        <w:rPr>
          <w:u w:color="000000"/>
        </w:rPr>
        <w:t>Content</w:t>
      </w:r>
      <w:bookmarkEnd w:id="5"/>
    </w:p>
    <w:p w14:paraId="6881D0E3" w14:textId="77777777" w:rsidR="003C30EA" w:rsidRDefault="003C30EA">
      <w:pPr>
        <w:spacing w:before="3"/>
        <w:rPr>
          <w:rFonts w:ascii="Cambria" w:eastAsia="Cambria" w:hAnsi="Cambria" w:cs="Cambria"/>
          <w:b/>
          <w:bCs/>
        </w:rPr>
      </w:pPr>
    </w:p>
    <w:p w14:paraId="6881D0E5" w14:textId="6E4B3989" w:rsidR="003C30EA" w:rsidRPr="000B200F" w:rsidRDefault="00207419" w:rsidP="005F79B6">
      <w:pPr>
        <w:pStyle w:val="BodyText"/>
        <w:ind w:left="0"/>
        <w:rPr>
          <w:rFonts w:ascii="Arial" w:hAnsi="Arial"/>
        </w:rPr>
      </w:pPr>
      <w:r w:rsidRPr="000B200F">
        <w:rPr>
          <w:rFonts w:ascii="Arial" w:hAnsi="Arial"/>
        </w:rPr>
        <w:t xml:space="preserve">At a minimum, </w:t>
      </w:r>
      <w:r w:rsidR="005572B2" w:rsidRPr="000B200F">
        <w:rPr>
          <w:rFonts w:ascii="Arial" w:hAnsi="Arial"/>
        </w:rPr>
        <w:t>the proposal</w:t>
      </w:r>
      <w:r w:rsidRPr="000B200F">
        <w:rPr>
          <w:rFonts w:ascii="Arial" w:hAnsi="Arial"/>
        </w:rPr>
        <w:t xml:space="preserve"> must include the following information to be considered for the engagement</w:t>
      </w:r>
      <w:proofErr w:type="gramStart"/>
      <w:r w:rsidRPr="000B200F">
        <w:rPr>
          <w:rFonts w:ascii="Arial" w:hAnsi="Arial"/>
        </w:rPr>
        <w:t xml:space="preserve">.  </w:t>
      </w:r>
      <w:proofErr w:type="gramEnd"/>
      <w:r w:rsidRPr="000B200F">
        <w:rPr>
          <w:rFonts w:ascii="Arial" w:hAnsi="Arial"/>
        </w:rPr>
        <w:t>For ease of review, each requirement should be addressed separately</w:t>
      </w:r>
      <w:proofErr w:type="gramStart"/>
      <w:r w:rsidRPr="000B200F">
        <w:rPr>
          <w:rFonts w:ascii="Arial" w:hAnsi="Arial"/>
        </w:rPr>
        <w:t>.</w:t>
      </w:r>
      <w:r w:rsidR="0069598C" w:rsidRPr="000B200F">
        <w:rPr>
          <w:rFonts w:ascii="Arial" w:hAnsi="Arial"/>
        </w:rPr>
        <w:t xml:space="preserve">  </w:t>
      </w:r>
      <w:proofErr w:type="gramEnd"/>
      <w:r w:rsidR="0069598C" w:rsidRPr="000B200F">
        <w:rPr>
          <w:rFonts w:ascii="Arial" w:hAnsi="Arial"/>
          <w:b/>
          <w:i/>
        </w:rPr>
        <w:t xml:space="preserve">All communications </w:t>
      </w:r>
      <w:r w:rsidR="00ED1B4E" w:rsidRPr="000B200F">
        <w:rPr>
          <w:rFonts w:ascii="Arial" w:hAnsi="Arial"/>
          <w:b/>
          <w:i/>
        </w:rPr>
        <w:t xml:space="preserve">regarding this RFP must include the RFP ID shown on the title page. </w:t>
      </w:r>
    </w:p>
    <w:p w14:paraId="642414E9" w14:textId="799B9BBE" w:rsidR="00C70BFA" w:rsidRPr="0045388D" w:rsidRDefault="00CC4FAB" w:rsidP="00C70BFA">
      <w:pPr>
        <w:pStyle w:val="Heading2"/>
        <w:ind w:left="0"/>
      </w:pPr>
      <w:bookmarkStart w:id="6" w:name="_Toc85033175"/>
      <w:r>
        <w:t>Indexed Table of Contents</w:t>
      </w:r>
      <w:bookmarkEnd w:id="6"/>
    </w:p>
    <w:p w14:paraId="461B4CF5" w14:textId="2C3449D9" w:rsidR="00E92EF7" w:rsidRPr="00C74198" w:rsidRDefault="0076425B" w:rsidP="001E7AF5">
      <w:pPr>
        <w:ind w:left="0"/>
        <w:rPr>
          <w:rFonts w:ascii="Arial" w:eastAsia="Calibri" w:hAnsi="Arial"/>
        </w:rPr>
      </w:pPr>
      <w:r w:rsidRPr="00C74198">
        <w:rPr>
          <w:rFonts w:ascii="Arial" w:eastAsia="Calibri" w:hAnsi="Arial"/>
        </w:rPr>
        <w:t xml:space="preserve">The proposal package </w:t>
      </w:r>
      <w:r w:rsidR="009B0283" w:rsidRPr="00C74198">
        <w:rPr>
          <w:rFonts w:ascii="Arial" w:eastAsia="Calibri" w:hAnsi="Arial"/>
        </w:rPr>
        <w:t xml:space="preserve">must include an indexed table of contents </w:t>
      </w:r>
      <w:r w:rsidR="00F34ABB" w:rsidRPr="00C74198">
        <w:rPr>
          <w:rFonts w:ascii="Arial" w:eastAsia="Calibri" w:hAnsi="Arial"/>
        </w:rPr>
        <w:t>to facilitate the review process</w:t>
      </w:r>
      <w:proofErr w:type="gramStart"/>
      <w:r w:rsidR="00F34ABB" w:rsidRPr="00C74198">
        <w:rPr>
          <w:rFonts w:ascii="Arial" w:eastAsia="Calibri" w:hAnsi="Arial"/>
        </w:rPr>
        <w:t xml:space="preserve">.  </w:t>
      </w:r>
      <w:proofErr w:type="gramEnd"/>
    </w:p>
    <w:p w14:paraId="6881D0E6" w14:textId="20642F9E" w:rsidR="003C30EA" w:rsidRPr="0045388D" w:rsidRDefault="00207419" w:rsidP="007A784B">
      <w:pPr>
        <w:pStyle w:val="Heading2"/>
        <w:ind w:left="0"/>
      </w:pPr>
      <w:bookmarkStart w:id="7" w:name="_Toc85033176"/>
      <w:r w:rsidRPr="0045388D">
        <w:t>Cover Letter</w:t>
      </w:r>
      <w:bookmarkEnd w:id="7"/>
    </w:p>
    <w:p w14:paraId="6881D0E7" w14:textId="3999BF04" w:rsidR="003C30EA" w:rsidRPr="000B200F" w:rsidRDefault="00207419" w:rsidP="0078175F">
      <w:pPr>
        <w:pStyle w:val="BodyText"/>
        <w:ind w:left="0"/>
        <w:rPr>
          <w:rFonts w:ascii="Arial" w:hAnsi="Arial"/>
        </w:rPr>
      </w:pPr>
      <w:r w:rsidRPr="000B200F">
        <w:rPr>
          <w:rFonts w:ascii="Arial" w:hAnsi="Arial"/>
        </w:rPr>
        <w:t>A cover letter, which will be considered an integral part of the proposal package, in the form of a standard business letter, must be signed by an individual authorized to bind the proposer contractually</w:t>
      </w:r>
      <w:proofErr w:type="gramStart"/>
      <w:r w:rsidRPr="000B200F">
        <w:rPr>
          <w:rFonts w:ascii="Arial" w:hAnsi="Arial"/>
        </w:rPr>
        <w:t xml:space="preserve">.  </w:t>
      </w:r>
      <w:proofErr w:type="gramEnd"/>
      <w:r w:rsidRPr="000B200F">
        <w:rPr>
          <w:rFonts w:ascii="Arial" w:hAnsi="Arial"/>
        </w:rPr>
        <w:t xml:space="preserve">This cover letter must indicate the signer is so </w:t>
      </w:r>
      <w:r w:rsidR="005572B2" w:rsidRPr="000B200F">
        <w:rPr>
          <w:rFonts w:ascii="Arial" w:hAnsi="Arial"/>
        </w:rPr>
        <w:t>authorized and</w:t>
      </w:r>
      <w:r w:rsidRPr="000B200F">
        <w:rPr>
          <w:rFonts w:ascii="Arial" w:hAnsi="Arial"/>
        </w:rPr>
        <w:t xml:space="preserve"> must indicate the signer’s title or position. An unsigned proposal will be rejected. The cover letter must also include:</w:t>
      </w:r>
    </w:p>
    <w:p w14:paraId="6881D0E9" w14:textId="23A19FF2" w:rsidR="003C30EA" w:rsidRPr="000B200F" w:rsidRDefault="00207419">
      <w:pPr>
        <w:pStyle w:val="BodyText"/>
        <w:numPr>
          <w:ilvl w:val="0"/>
          <w:numId w:val="16"/>
        </w:numPr>
        <w:tabs>
          <w:tab w:val="left" w:pos="1160"/>
        </w:tabs>
        <w:ind w:right="451"/>
        <w:rPr>
          <w:rFonts w:ascii="Arial" w:hAnsi="Arial"/>
        </w:rPr>
      </w:pPr>
      <w:r w:rsidRPr="000B200F">
        <w:rPr>
          <w:rFonts w:ascii="Arial" w:hAnsi="Arial"/>
        </w:rPr>
        <w:t>A</w:t>
      </w:r>
      <w:r w:rsidRPr="000B200F">
        <w:rPr>
          <w:rFonts w:ascii="Arial" w:hAnsi="Arial"/>
          <w:spacing w:val="16"/>
        </w:rPr>
        <w:t xml:space="preserve"> </w:t>
      </w:r>
      <w:r w:rsidRPr="000B200F">
        <w:rPr>
          <w:rFonts w:ascii="Arial" w:hAnsi="Arial"/>
          <w:spacing w:val="-2"/>
        </w:rPr>
        <w:t>statement</w:t>
      </w:r>
      <w:r w:rsidRPr="000B200F">
        <w:rPr>
          <w:rFonts w:ascii="Arial" w:hAnsi="Arial"/>
          <w:spacing w:val="15"/>
        </w:rPr>
        <w:t xml:space="preserve"> </w:t>
      </w:r>
      <w:r w:rsidRPr="000B200F">
        <w:rPr>
          <w:rFonts w:ascii="Arial" w:hAnsi="Arial"/>
          <w:spacing w:val="-1"/>
        </w:rPr>
        <w:t>that</w:t>
      </w:r>
      <w:r w:rsidRPr="000B200F">
        <w:rPr>
          <w:rFonts w:ascii="Arial" w:hAnsi="Arial"/>
          <w:spacing w:val="13"/>
        </w:rPr>
        <w:t xml:space="preserve"> </w:t>
      </w:r>
      <w:r w:rsidRPr="000B200F">
        <w:rPr>
          <w:rFonts w:ascii="Arial" w:hAnsi="Arial"/>
          <w:spacing w:val="-1"/>
        </w:rPr>
        <w:t>the</w:t>
      </w:r>
      <w:r w:rsidRPr="000B200F">
        <w:rPr>
          <w:rFonts w:ascii="Arial" w:hAnsi="Arial"/>
          <w:spacing w:val="18"/>
        </w:rPr>
        <w:t xml:space="preserve"> </w:t>
      </w:r>
      <w:r w:rsidRPr="000B200F">
        <w:rPr>
          <w:rFonts w:ascii="Arial" w:hAnsi="Arial"/>
          <w:spacing w:val="-2"/>
        </w:rPr>
        <w:t>proposal</w:t>
      </w:r>
      <w:r w:rsidRPr="000B200F">
        <w:rPr>
          <w:rFonts w:ascii="Arial" w:hAnsi="Arial"/>
          <w:spacing w:val="12"/>
        </w:rPr>
        <w:t xml:space="preserve"> </w:t>
      </w:r>
      <w:r w:rsidRPr="000B200F">
        <w:rPr>
          <w:rFonts w:ascii="Arial" w:hAnsi="Arial"/>
          <w:spacing w:val="-2"/>
        </w:rPr>
        <w:t>meets</w:t>
      </w:r>
      <w:r w:rsidRPr="000B200F">
        <w:rPr>
          <w:rFonts w:ascii="Arial" w:hAnsi="Arial"/>
          <w:spacing w:val="15"/>
        </w:rPr>
        <w:t xml:space="preserve"> </w:t>
      </w:r>
      <w:r w:rsidRPr="000B200F">
        <w:rPr>
          <w:rFonts w:ascii="Arial" w:hAnsi="Arial"/>
        </w:rPr>
        <w:t>all</w:t>
      </w:r>
      <w:r w:rsidRPr="000B200F">
        <w:rPr>
          <w:rFonts w:ascii="Arial" w:hAnsi="Arial"/>
          <w:spacing w:val="14"/>
        </w:rPr>
        <w:t xml:space="preserve"> </w:t>
      </w:r>
      <w:r w:rsidRPr="000B200F">
        <w:rPr>
          <w:rFonts w:ascii="Arial" w:hAnsi="Arial"/>
          <w:spacing w:val="-2"/>
        </w:rPr>
        <w:t>requirements</w:t>
      </w:r>
      <w:r w:rsidRPr="000B200F">
        <w:rPr>
          <w:rFonts w:ascii="Arial" w:hAnsi="Arial"/>
          <w:spacing w:val="18"/>
        </w:rPr>
        <w:t xml:space="preserve"> </w:t>
      </w:r>
      <w:r w:rsidRPr="000B200F">
        <w:rPr>
          <w:rFonts w:ascii="Arial" w:hAnsi="Arial"/>
        </w:rPr>
        <w:t>of</w:t>
      </w:r>
      <w:r w:rsidRPr="000B200F">
        <w:rPr>
          <w:rFonts w:ascii="Arial" w:hAnsi="Arial"/>
          <w:spacing w:val="14"/>
        </w:rPr>
        <w:t xml:space="preserve"> </w:t>
      </w:r>
      <w:r w:rsidRPr="000B200F">
        <w:rPr>
          <w:rFonts w:ascii="Arial" w:hAnsi="Arial"/>
          <w:spacing w:val="-2"/>
        </w:rPr>
        <w:t>this</w:t>
      </w:r>
      <w:r w:rsidRPr="000B200F">
        <w:rPr>
          <w:rFonts w:ascii="Arial" w:hAnsi="Arial"/>
          <w:spacing w:val="15"/>
        </w:rPr>
        <w:t xml:space="preserve"> </w:t>
      </w:r>
      <w:r w:rsidRPr="000B200F">
        <w:rPr>
          <w:rFonts w:ascii="Arial" w:hAnsi="Arial"/>
        </w:rPr>
        <w:t>RFP,</w:t>
      </w:r>
      <w:r w:rsidRPr="000B200F">
        <w:rPr>
          <w:rFonts w:ascii="Arial" w:hAnsi="Arial"/>
          <w:spacing w:val="13"/>
        </w:rPr>
        <w:t xml:space="preserve"> </w:t>
      </w:r>
      <w:r w:rsidRPr="000B200F">
        <w:rPr>
          <w:rFonts w:ascii="Arial" w:hAnsi="Arial"/>
          <w:spacing w:val="-1"/>
        </w:rPr>
        <w:t>and</w:t>
      </w:r>
      <w:r w:rsidRPr="000B200F">
        <w:rPr>
          <w:rFonts w:ascii="Arial" w:hAnsi="Arial"/>
          <w:spacing w:val="11"/>
        </w:rPr>
        <w:t xml:space="preserve"> </w:t>
      </w:r>
      <w:r w:rsidRPr="000B200F">
        <w:rPr>
          <w:rFonts w:ascii="Arial" w:hAnsi="Arial"/>
          <w:spacing w:val="-1"/>
        </w:rPr>
        <w:t>that</w:t>
      </w:r>
      <w:r w:rsidRPr="000B200F">
        <w:rPr>
          <w:rFonts w:ascii="Arial" w:hAnsi="Arial"/>
          <w:spacing w:val="15"/>
        </w:rPr>
        <w:t xml:space="preserve"> </w:t>
      </w:r>
      <w:r w:rsidRPr="000B200F">
        <w:rPr>
          <w:rFonts w:ascii="Arial" w:hAnsi="Arial"/>
          <w:spacing w:val="-2"/>
        </w:rPr>
        <w:t>the</w:t>
      </w:r>
      <w:r w:rsidRPr="000B200F">
        <w:rPr>
          <w:rFonts w:ascii="Arial" w:hAnsi="Arial"/>
          <w:spacing w:val="13"/>
        </w:rPr>
        <w:t xml:space="preserve"> </w:t>
      </w:r>
      <w:r w:rsidRPr="000B200F">
        <w:rPr>
          <w:rFonts w:ascii="Arial" w:hAnsi="Arial"/>
          <w:spacing w:val="-2"/>
        </w:rPr>
        <w:t>offer</w:t>
      </w:r>
      <w:r w:rsidRPr="000B200F">
        <w:rPr>
          <w:rFonts w:ascii="Arial" w:hAnsi="Arial"/>
          <w:spacing w:val="47"/>
        </w:rPr>
        <w:t xml:space="preserve"> </w:t>
      </w:r>
      <w:r w:rsidRPr="000B200F">
        <w:rPr>
          <w:rFonts w:ascii="Arial" w:hAnsi="Arial"/>
          <w:spacing w:val="-2"/>
        </w:rPr>
        <w:t>tendered</w:t>
      </w:r>
      <w:r w:rsidRPr="000B200F">
        <w:rPr>
          <w:rFonts w:ascii="Arial" w:hAnsi="Arial"/>
        </w:rPr>
        <w:t xml:space="preserve"> </w:t>
      </w:r>
      <w:r w:rsidRPr="000B200F">
        <w:rPr>
          <w:rFonts w:ascii="Arial" w:hAnsi="Arial"/>
          <w:spacing w:val="-2"/>
        </w:rPr>
        <w:t>by</w:t>
      </w:r>
      <w:r w:rsidRPr="000B200F">
        <w:rPr>
          <w:rFonts w:ascii="Arial" w:hAnsi="Arial"/>
          <w:spacing w:val="20"/>
        </w:rPr>
        <w:t xml:space="preserve"> </w:t>
      </w:r>
      <w:r w:rsidRPr="000B200F">
        <w:rPr>
          <w:rFonts w:ascii="Arial" w:hAnsi="Arial"/>
          <w:spacing w:val="-1"/>
        </w:rPr>
        <w:t>the</w:t>
      </w:r>
      <w:r w:rsidRPr="000B200F">
        <w:rPr>
          <w:rFonts w:ascii="Arial" w:hAnsi="Arial"/>
          <w:spacing w:val="18"/>
        </w:rPr>
        <w:t xml:space="preserve"> </w:t>
      </w:r>
      <w:r w:rsidRPr="000B200F">
        <w:rPr>
          <w:rFonts w:ascii="Arial" w:hAnsi="Arial"/>
          <w:spacing w:val="-2"/>
        </w:rPr>
        <w:t>proposal</w:t>
      </w:r>
      <w:r w:rsidRPr="000B200F">
        <w:rPr>
          <w:rFonts w:ascii="Arial" w:hAnsi="Arial"/>
          <w:spacing w:val="14"/>
        </w:rPr>
        <w:t xml:space="preserve"> </w:t>
      </w:r>
      <w:r w:rsidRPr="000B200F">
        <w:rPr>
          <w:rFonts w:ascii="Arial" w:hAnsi="Arial"/>
          <w:spacing w:val="-1"/>
        </w:rPr>
        <w:t>will</w:t>
      </w:r>
      <w:r w:rsidRPr="000B200F">
        <w:rPr>
          <w:rFonts w:ascii="Arial" w:hAnsi="Arial"/>
          <w:spacing w:val="16"/>
        </w:rPr>
        <w:t xml:space="preserve"> </w:t>
      </w:r>
      <w:r w:rsidRPr="000B200F">
        <w:rPr>
          <w:rFonts w:ascii="Arial" w:hAnsi="Arial"/>
          <w:spacing w:val="-2"/>
        </w:rPr>
        <w:t>remain</w:t>
      </w:r>
      <w:r w:rsidRPr="000B200F">
        <w:rPr>
          <w:rFonts w:ascii="Arial" w:hAnsi="Arial"/>
          <w:spacing w:val="16"/>
        </w:rPr>
        <w:t xml:space="preserve"> </w:t>
      </w:r>
      <w:r w:rsidRPr="000B200F">
        <w:rPr>
          <w:rFonts w:ascii="Arial" w:hAnsi="Arial"/>
          <w:spacing w:val="-1"/>
        </w:rPr>
        <w:t>in</w:t>
      </w:r>
      <w:r w:rsidRPr="000B200F">
        <w:rPr>
          <w:rFonts w:ascii="Arial" w:hAnsi="Arial"/>
          <w:spacing w:val="16"/>
        </w:rPr>
        <w:t xml:space="preserve"> </w:t>
      </w:r>
      <w:r w:rsidRPr="000B200F">
        <w:rPr>
          <w:rFonts w:ascii="Arial" w:hAnsi="Arial"/>
          <w:spacing w:val="-2"/>
        </w:rPr>
        <w:t>full</w:t>
      </w:r>
      <w:r w:rsidRPr="000B200F">
        <w:rPr>
          <w:rFonts w:ascii="Arial" w:hAnsi="Arial"/>
          <w:spacing w:val="17"/>
        </w:rPr>
        <w:t xml:space="preserve"> </w:t>
      </w:r>
      <w:r w:rsidRPr="000B200F">
        <w:rPr>
          <w:rFonts w:ascii="Arial" w:hAnsi="Arial"/>
          <w:spacing w:val="-2"/>
        </w:rPr>
        <w:t>force</w:t>
      </w:r>
      <w:r w:rsidRPr="000B200F">
        <w:rPr>
          <w:rFonts w:ascii="Arial" w:hAnsi="Arial"/>
          <w:spacing w:val="20"/>
        </w:rPr>
        <w:t xml:space="preserve"> </w:t>
      </w:r>
      <w:r w:rsidRPr="000B200F">
        <w:rPr>
          <w:rFonts w:ascii="Arial" w:hAnsi="Arial"/>
          <w:spacing w:val="-2"/>
        </w:rPr>
        <w:t>and</w:t>
      </w:r>
      <w:r w:rsidRPr="000B200F">
        <w:rPr>
          <w:rFonts w:ascii="Arial" w:hAnsi="Arial"/>
          <w:spacing w:val="14"/>
        </w:rPr>
        <w:t xml:space="preserve"> </w:t>
      </w:r>
      <w:r w:rsidRPr="000B200F">
        <w:rPr>
          <w:rFonts w:ascii="Arial" w:hAnsi="Arial"/>
          <w:spacing w:val="-2"/>
        </w:rPr>
        <w:t>effect</w:t>
      </w:r>
      <w:r w:rsidRPr="000B200F">
        <w:rPr>
          <w:rFonts w:ascii="Arial" w:hAnsi="Arial"/>
          <w:spacing w:val="20"/>
        </w:rPr>
        <w:t xml:space="preserve"> </w:t>
      </w:r>
      <w:r w:rsidR="006C0BA5" w:rsidRPr="000B200F">
        <w:rPr>
          <w:rFonts w:ascii="Arial" w:hAnsi="Arial"/>
          <w:spacing w:val="-3"/>
        </w:rPr>
        <w:t>until and</w:t>
      </w:r>
      <w:r w:rsidRPr="000B200F">
        <w:rPr>
          <w:rFonts w:ascii="Arial" w:hAnsi="Arial"/>
          <w:spacing w:val="16"/>
        </w:rPr>
        <w:t xml:space="preserve"> </w:t>
      </w:r>
      <w:r w:rsidRPr="000B200F">
        <w:rPr>
          <w:rFonts w:ascii="Arial" w:hAnsi="Arial"/>
          <w:spacing w:val="-2"/>
        </w:rPr>
        <w:t>may</w:t>
      </w:r>
      <w:r w:rsidRPr="000B200F">
        <w:rPr>
          <w:rFonts w:ascii="Arial" w:hAnsi="Arial"/>
          <w:spacing w:val="21"/>
        </w:rPr>
        <w:t xml:space="preserve"> </w:t>
      </w:r>
      <w:r w:rsidRPr="000B200F">
        <w:rPr>
          <w:rFonts w:ascii="Arial" w:hAnsi="Arial"/>
          <w:spacing w:val="-2"/>
        </w:rPr>
        <w:t>be</w:t>
      </w:r>
      <w:r w:rsidRPr="000B200F">
        <w:rPr>
          <w:rFonts w:ascii="Arial" w:hAnsi="Arial"/>
          <w:spacing w:val="15"/>
        </w:rPr>
        <w:t xml:space="preserve"> </w:t>
      </w:r>
      <w:r w:rsidRPr="000B200F">
        <w:rPr>
          <w:rFonts w:ascii="Arial" w:hAnsi="Arial"/>
          <w:spacing w:val="-2"/>
        </w:rPr>
        <w:t>accepted</w:t>
      </w:r>
      <w:r w:rsidRPr="000B200F">
        <w:rPr>
          <w:rFonts w:ascii="Arial" w:hAnsi="Arial"/>
          <w:spacing w:val="65"/>
        </w:rPr>
        <w:t xml:space="preserve"> </w:t>
      </w:r>
      <w:r w:rsidRPr="000B200F">
        <w:rPr>
          <w:rFonts w:ascii="Arial" w:hAnsi="Arial"/>
          <w:spacing w:val="-1"/>
        </w:rPr>
        <w:t>by</w:t>
      </w:r>
      <w:r w:rsidRPr="000B200F">
        <w:rPr>
          <w:rFonts w:ascii="Arial" w:hAnsi="Arial"/>
          <w:spacing w:val="20"/>
        </w:rPr>
        <w:t xml:space="preserve"> </w:t>
      </w:r>
      <w:r w:rsidRPr="000B200F">
        <w:rPr>
          <w:rFonts w:ascii="Arial" w:hAnsi="Arial"/>
          <w:spacing w:val="-2"/>
        </w:rPr>
        <w:t>SURS</w:t>
      </w:r>
      <w:r w:rsidRPr="000B200F">
        <w:rPr>
          <w:rFonts w:ascii="Arial" w:hAnsi="Arial"/>
          <w:spacing w:val="19"/>
        </w:rPr>
        <w:t xml:space="preserve"> </w:t>
      </w:r>
      <w:r w:rsidRPr="000B200F">
        <w:rPr>
          <w:rFonts w:ascii="Arial" w:hAnsi="Arial"/>
          <w:spacing w:val="-2"/>
        </w:rPr>
        <w:t>at</w:t>
      </w:r>
      <w:r w:rsidRPr="000B200F">
        <w:rPr>
          <w:rFonts w:ascii="Arial" w:hAnsi="Arial"/>
          <w:spacing w:val="15"/>
        </w:rPr>
        <w:t xml:space="preserve"> </w:t>
      </w:r>
      <w:r w:rsidRPr="000B200F">
        <w:rPr>
          <w:rFonts w:ascii="Arial" w:hAnsi="Arial"/>
          <w:spacing w:val="-2"/>
        </w:rPr>
        <w:t>any</w:t>
      </w:r>
      <w:r w:rsidRPr="000B200F">
        <w:rPr>
          <w:rFonts w:ascii="Arial" w:hAnsi="Arial"/>
        </w:rPr>
        <w:t xml:space="preserve"> </w:t>
      </w:r>
      <w:r w:rsidRPr="000B200F">
        <w:rPr>
          <w:rFonts w:ascii="Arial" w:hAnsi="Arial"/>
          <w:spacing w:val="-1"/>
        </w:rPr>
        <w:t xml:space="preserve">time </w:t>
      </w:r>
      <w:r w:rsidRPr="000B200F">
        <w:rPr>
          <w:rFonts w:ascii="Arial" w:hAnsi="Arial"/>
          <w:spacing w:val="-2"/>
        </w:rPr>
        <w:t>prior</w:t>
      </w:r>
      <w:r w:rsidRPr="000B200F">
        <w:rPr>
          <w:rFonts w:ascii="Arial" w:hAnsi="Arial"/>
          <w:spacing w:val="-5"/>
        </w:rPr>
        <w:t xml:space="preserve"> </w:t>
      </w:r>
      <w:r w:rsidRPr="000B200F">
        <w:rPr>
          <w:rFonts w:ascii="Arial" w:hAnsi="Arial"/>
        </w:rPr>
        <w:t>to</w:t>
      </w:r>
      <w:r w:rsidRPr="000B200F">
        <w:rPr>
          <w:rFonts w:ascii="Arial" w:hAnsi="Arial"/>
          <w:spacing w:val="-3"/>
        </w:rPr>
        <w:t xml:space="preserve"> </w:t>
      </w:r>
      <w:r w:rsidRPr="000B200F">
        <w:rPr>
          <w:rFonts w:ascii="Arial" w:hAnsi="Arial"/>
          <w:spacing w:val="-1"/>
        </w:rPr>
        <w:t>30</w:t>
      </w:r>
      <w:r w:rsidRPr="000B200F">
        <w:rPr>
          <w:rFonts w:ascii="Arial" w:hAnsi="Arial"/>
          <w:spacing w:val="1"/>
        </w:rPr>
        <w:t xml:space="preserve"> </w:t>
      </w:r>
      <w:r w:rsidRPr="000B200F">
        <w:rPr>
          <w:rFonts w:ascii="Arial" w:hAnsi="Arial"/>
          <w:spacing w:val="-2"/>
        </w:rPr>
        <w:t>days</w:t>
      </w:r>
      <w:r w:rsidRPr="000B200F">
        <w:rPr>
          <w:rFonts w:ascii="Arial" w:hAnsi="Arial"/>
        </w:rPr>
        <w:t xml:space="preserve"> </w:t>
      </w:r>
      <w:r w:rsidRPr="000B200F">
        <w:rPr>
          <w:rFonts w:ascii="Arial" w:hAnsi="Arial"/>
          <w:spacing w:val="-2"/>
        </w:rPr>
        <w:t>beyond</w:t>
      </w:r>
      <w:r w:rsidRPr="000B200F">
        <w:rPr>
          <w:rFonts w:ascii="Arial" w:hAnsi="Arial"/>
          <w:spacing w:val="-5"/>
        </w:rPr>
        <w:t xml:space="preserve"> </w:t>
      </w:r>
      <w:r w:rsidRPr="000B200F">
        <w:rPr>
          <w:rFonts w:ascii="Arial" w:hAnsi="Arial"/>
          <w:spacing w:val="-1"/>
        </w:rPr>
        <w:t>the</w:t>
      </w:r>
      <w:r w:rsidRPr="000B200F">
        <w:rPr>
          <w:rFonts w:ascii="Arial" w:hAnsi="Arial"/>
          <w:spacing w:val="1"/>
        </w:rPr>
        <w:t xml:space="preserve"> </w:t>
      </w:r>
      <w:r w:rsidRPr="000B200F">
        <w:rPr>
          <w:rFonts w:ascii="Arial" w:hAnsi="Arial"/>
          <w:spacing w:val="-2"/>
        </w:rPr>
        <w:t>deadline</w:t>
      </w:r>
      <w:r w:rsidRPr="000B200F">
        <w:rPr>
          <w:rFonts w:ascii="Arial" w:hAnsi="Arial"/>
          <w:spacing w:val="1"/>
        </w:rPr>
        <w:t xml:space="preserve"> </w:t>
      </w:r>
      <w:r w:rsidRPr="000B200F">
        <w:rPr>
          <w:rFonts w:ascii="Arial" w:hAnsi="Arial"/>
          <w:spacing w:val="-2"/>
        </w:rPr>
        <w:t>for submittal.</w:t>
      </w:r>
    </w:p>
    <w:p w14:paraId="6881D0EB" w14:textId="2CBEFB23" w:rsidR="003C30EA" w:rsidRPr="000B200F" w:rsidRDefault="00207419">
      <w:pPr>
        <w:pStyle w:val="BodyText"/>
        <w:numPr>
          <w:ilvl w:val="0"/>
          <w:numId w:val="16"/>
        </w:numPr>
        <w:tabs>
          <w:tab w:val="left" w:pos="1160"/>
        </w:tabs>
        <w:spacing w:line="239" w:lineRule="auto"/>
        <w:ind w:right="451"/>
        <w:rPr>
          <w:rFonts w:ascii="Arial" w:hAnsi="Arial"/>
        </w:rPr>
      </w:pPr>
      <w:r w:rsidRPr="000B200F">
        <w:rPr>
          <w:rFonts w:ascii="Arial" w:hAnsi="Arial"/>
        </w:rPr>
        <w:lastRenderedPageBreak/>
        <w:t>A</w:t>
      </w:r>
      <w:r w:rsidRPr="000B200F">
        <w:rPr>
          <w:rFonts w:ascii="Arial" w:hAnsi="Arial"/>
          <w:spacing w:val="35"/>
        </w:rPr>
        <w:t xml:space="preserve"> </w:t>
      </w:r>
      <w:r w:rsidRPr="000B200F">
        <w:rPr>
          <w:rFonts w:ascii="Arial" w:hAnsi="Arial"/>
          <w:spacing w:val="-2"/>
        </w:rPr>
        <w:t>disclosure</w:t>
      </w:r>
      <w:r w:rsidRPr="000B200F">
        <w:rPr>
          <w:rFonts w:ascii="Arial" w:hAnsi="Arial"/>
          <w:spacing w:val="35"/>
        </w:rPr>
        <w:t xml:space="preserve"> </w:t>
      </w:r>
      <w:r w:rsidRPr="000B200F">
        <w:rPr>
          <w:rFonts w:ascii="Arial" w:hAnsi="Arial"/>
        </w:rPr>
        <w:t>of</w:t>
      </w:r>
      <w:r w:rsidRPr="000B200F">
        <w:rPr>
          <w:rFonts w:ascii="Arial" w:hAnsi="Arial"/>
          <w:spacing w:val="34"/>
        </w:rPr>
        <w:t xml:space="preserve"> </w:t>
      </w:r>
      <w:r w:rsidRPr="000B200F">
        <w:rPr>
          <w:rFonts w:ascii="Arial" w:hAnsi="Arial"/>
          <w:spacing w:val="-3"/>
        </w:rPr>
        <w:t>any</w:t>
      </w:r>
      <w:r w:rsidRPr="000B200F">
        <w:rPr>
          <w:rFonts w:ascii="Arial" w:hAnsi="Arial"/>
          <w:spacing w:val="34"/>
        </w:rPr>
        <w:t xml:space="preserve"> </w:t>
      </w:r>
      <w:r w:rsidRPr="000B200F">
        <w:rPr>
          <w:rFonts w:ascii="Arial" w:hAnsi="Arial"/>
          <w:spacing w:val="-3"/>
        </w:rPr>
        <w:t>current</w:t>
      </w:r>
      <w:r w:rsidRPr="000B200F">
        <w:rPr>
          <w:rFonts w:ascii="Arial" w:hAnsi="Arial"/>
          <w:spacing w:val="34"/>
        </w:rPr>
        <w:t xml:space="preserve"> </w:t>
      </w:r>
      <w:r w:rsidRPr="000B200F">
        <w:rPr>
          <w:rFonts w:ascii="Arial" w:hAnsi="Arial"/>
          <w:spacing w:val="-2"/>
        </w:rPr>
        <w:t>business</w:t>
      </w:r>
      <w:r w:rsidRPr="000B200F">
        <w:rPr>
          <w:rFonts w:ascii="Arial" w:hAnsi="Arial"/>
          <w:spacing w:val="36"/>
        </w:rPr>
        <w:t xml:space="preserve"> </w:t>
      </w:r>
      <w:r w:rsidRPr="000B200F">
        <w:rPr>
          <w:rFonts w:ascii="Arial" w:hAnsi="Arial"/>
          <w:spacing w:val="-2"/>
        </w:rPr>
        <w:t>relationship</w:t>
      </w:r>
      <w:r w:rsidRPr="000B200F">
        <w:rPr>
          <w:rFonts w:ascii="Arial" w:hAnsi="Arial"/>
          <w:spacing w:val="33"/>
        </w:rPr>
        <w:t xml:space="preserve"> </w:t>
      </w:r>
      <w:r w:rsidRPr="000B200F">
        <w:rPr>
          <w:rFonts w:ascii="Arial" w:hAnsi="Arial"/>
          <w:spacing w:val="-1"/>
        </w:rPr>
        <w:t>or</w:t>
      </w:r>
      <w:r w:rsidRPr="000B200F">
        <w:rPr>
          <w:rFonts w:ascii="Arial" w:hAnsi="Arial"/>
          <w:spacing w:val="33"/>
        </w:rPr>
        <w:t xml:space="preserve"> </w:t>
      </w:r>
      <w:r w:rsidRPr="000B200F">
        <w:rPr>
          <w:rFonts w:ascii="Arial" w:hAnsi="Arial"/>
          <w:spacing w:val="-2"/>
        </w:rPr>
        <w:t>any</w:t>
      </w:r>
      <w:r w:rsidRPr="000B200F">
        <w:rPr>
          <w:rFonts w:ascii="Arial" w:hAnsi="Arial"/>
          <w:spacing w:val="35"/>
        </w:rPr>
        <w:t xml:space="preserve"> </w:t>
      </w:r>
      <w:r w:rsidRPr="000B200F">
        <w:rPr>
          <w:rFonts w:ascii="Arial" w:hAnsi="Arial"/>
          <w:spacing w:val="-2"/>
        </w:rPr>
        <w:t>current</w:t>
      </w:r>
      <w:r w:rsidRPr="000B200F">
        <w:rPr>
          <w:rFonts w:ascii="Arial" w:hAnsi="Arial"/>
          <w:spacing w:val="34"/>
        </w:rPr>
        <w:t xml:space="preserve"> </w:t>
      </w:r>
      <w:r w:rsidRPr="000B200F">
        <w:rPr>
          <w:rFonts w:ascii="Arial" w:hAnsi="Arial"/>
          <w:spacing w:val="-2"/>
        </w:rPr>
        <w:t>negotiations</w:t>
      </w:r>
      <w:r w:rsidRPr="000B200F">
        <w:rPr>
          <w:rFonts w:ascii="Arial" w:hAnsi="Arial"/>
          <w:spacing w:val="31"/>
        </w:rPr>
        <w:t xml:space="preserve"> </w:t>
      </w:r>
      <w:r w:rsidRPr="000B200F">
        <w:rPr>
          <w:rFonts w:ascii="Arial" w:hAnsi="Arial"/>
          <w:spacing w:val="-1"/>
        </w:rPr>
        <w:t>for</w:t>
      </w:r>
      <w:r w:rsidRPr="000B200F">
        <w:rPr>
          <w:rFonts w:ascii="Arial" w:hAnsi="Arial"/>
          <w:spacing w:val="55"/>
        </w:rPr>
        <w:t xml:space="preserve"> </w:t>
      </w:r>
      <w:r w:rsidRPr="000B200F">
        <w:rPr>
          <w:rFonts w:ascii="Arial" w:hAnsi="Arial"/>
          <w:spacing w:val="-2"/>
        </w:rPr>
        <w:t>prospective</w:t>
      </w:r>
      <w:r w:rsidRPr="000B200F">
        <w:rPr>
          <w:rFonts w:ascii="Arial" w:hAnsi="Arial"/>
        </w:rPr>
        <w:t xml:space="preserve"> </w:t>
      </w:r>
      <w:r w:rsidRPr="000B200F">
        <w:rPr>
          <w:rFonts w:ascii="Arial" w:hAnsi="Arial"/>
          <w:spacing w:val="-2"/>
        </w:rPr>
        <w:t>business</w:t>
      </w:r>
      <w:r w:rsidRPr="000B200F">
        <w:rPr>
          <w:rFonts w:ascii="Arial" w:hAnsi="Arial"/>
          <w:spacing w:val="20"/>
        </w:rPr>
        <w:t xml:space="preserve"> </w:t>
      </w:r>
      <w:r w:rsidRPr="000B200F">
        <w:rPr>
          <w:rFonts w:ascii="Arial" w:hAnsi="Arial"/>
          <w:spacing w:val="-2"/>
        </w:rPr>
        <w:t>with</w:t>
      </w:r>
      <w:r w:rsidRPr="000B200F">
        <w:rPr>
          <w:rFonts w:ascii="Arial" w:hAnsi="Arial"/>
          <w:spacing w:val="19"/>
        </w:rPr>
        <w:t xml:space="preserve"> </w:t>
      </w:r>
      <w:r w:rsidRPr="000B200F">
        <w:rPr>
          <w:rFonts w:ascii="Arial" w:hAnsi="Arial"/>
          <w:spacing w:val="-1"/>
        </w:rPr>
        <w:t>SURS,</w:t>
      </w:r>
      <w:r w:rsidRPr="000B200F">
        <w:rPr>
          <w:rFonts w:ascii="Arial" w:hAnsi="Arial"/>
          <w:spacing w:val="19"/>
        </w:rPr>
        <w:t xml:space="preserve"> </w:t>
      </w:r>
      <w:r w:rsidRPr="000B200F">
        <w:rPr>
          <w:rFonts w:ascii="Arial" w:hAnsi="Arial"/>
        </w:rPr>
        <w:t>or</w:t>
      </w:r>
      <w:r w:rsidRPr="000B200F">
        <w:rPr>
          <w:rFonts w:ascii="Arial" w:hAnsi="Arial"/>
          <w:spacing w:val="17"/>
        </w:rPr>
        <w:t xml:space="preserve"> </w:t>
      </w:r>
      <w:r w:rsidRPr="000B200F">
        <w:rPr>
          <w:rFonts w:ascii="Arial" w:hAnsi="Arial"/>
          <w:spacing w:val="-2"/>
        </w:rPr>
        <w:t>with</w:t>
      </w:r>
      <w:r w:rsidRPr="000B200F">
        <w:rPr>
          <w:rFonts w:ascii="Arial" w:hAnsi="Arial"/>
          <w:spacing w:val="19"/>
        </w:rPr>
        <w:t xml:space="preserve"> </w:t>
      </w:r>
      <w:r w:rsidRPr="000B200F">
        <w:rPr>
          <w:rFonts w:ascii="Arial" w:hAnsi="Arial"/>
          <w:spacing w:val="-2"/>
        </w:rPr>
        <w:t>any</w:t>
      </w:r>
      <w:r w:rsidRPr="000B200F">
        <w:rPr>
          <w:rFonts w:ascii="Arial" w:hAnsi="Arial"/>
          <w:spacing w:val="21"/>
        </w:rPr>
        <w:t xml:space="preserve"> </w:t>
      </w:r>
      <w:r w:rsidRPr="000B200F">
        <w:rPr>
          <w:rFonts w:ascii="Arial" w:hAnsi="Arial"/>
          <w:spacing w:val="-2"/>
        </w:rPr>
        <w:t>member</w:t>
      </w:r>
      <w:r w:rsidRPr="000B200F">
        <w:rPr>
          <w:rFonts w:ascii="Arial" w:hAnsi="Arial"/>
          <w:spacing w:val="20"/>
        </w:rPr>
        <w:t xml:space="preserve"> </w:t>
      </w:r>
      <w:r w:rsidRPr="000B200F">
        <w:rPr>
          <w:rFonts w:ascii="Arial" w:hAnsi="Arial"/>
        </w:rPr>
        <w:t>of</w:t>
      </w:r>
      <w:r w:rsidRPr="000B200F">
        <w:rPr>
          <w:rFonts w:ascii="Arial" w:hAnsi="Arial"/>
          <w:spacing w:val="19"/>
        </w:rPr>
        <w:t xml:space="preserve"> </w:t>
      </w:r>
      <w:r w:rsidRPr="000B200F">
        <w:rPr>
          <w:rFonts w:ascii="Arial" w:hAnsi="Arial"/>
          <w:spacing w:val="-1"/>
        </w:rPr>
        <w:t>the</w:t>
      </w:r>
      <w:r w:rsidRPr="000B200F">
        <w:rPr>
          <w:rFonts w:ascii="Arial" w:hAnsi="Arial"/>
          <w:spacing w:val="22"/>
        </w:rPr>
        <w:t xml:space="preserve"> </w:t>
      </w:r>
      <w:r w:rsidR="00D9095D">
        <w:rPr>
          <w:rFonts w:ascii="Arial" w:hAnsi="Arial"/>
          <w:spacing w:val="22"/>
        </w:rPr>
        <w:t xml:space="preserve">SURS </w:t>
      </w:r>
      <w:r w:rsidR="0069233A" w:rsidRPr="000B200F">
        <w:rPr>
          <w:rFonts w:ascii="Arial" w:hAnsi="Arial"/>
          <w:spacing w:val="-3"/>
        </w:rPr>
        <w:t>Board</w:t>
      </w:r>
      <w:r w:rsidRPr="000B200F">
        <w:rPr>
          <w:rFonts w:ascii="Arial" w:hAnsi="Arial"/>
          <w:spacing w:val="16"/>
        </w:rPr>
        <w:t xml:space="preserve"> </w:t>
      </w:r>
      <w:r w:rsidRPr="000B200F">
        <w:rPr>
          <w:rFonts w:ascii="Arial" w:hAnsi="Arial"/>
        </w:rPr>
        <w:t>of</w:t>
      </w:r>
      <w:r w:rsidRPr="000B200F">
        <w:rPr>
          <w:rFonts w:ascii="Arial" w:hAnsi="Arial"/>
          <w:spacing w:val="22"/>
        </w:rPr>
        <w:t xml:space="preserve"> </w:t>
      </w:r>
      <w:r w:rsidRPr="000B200F">
        <w:rPr>
          <w:rFonts w:ascii="Arial" w:hAnsi="Arial"/>
          <w:spacing w:val="-2"/>
        </w:rPr>
        <w:t>Trustees</w:t>
      </w:r>
      <w:r w:rsidRPr="000B200F">
        <w:rPr>
          <w:rFonts w:ascii="Arial" w:hAnsi="Arial"/>
          <w:spacing w:val="20"/>
        </w:rPr>
        <w:t xml:space="preserve"> </w:t>
      </w:r>
      <w:r w:rsidRPr="000B200F">
        <w:rPr>
          <w:rFonts w:ascii="Arial" w:hAnsi="Arial"/>
        </w:rPr>
        <w:t>or</w:t>
      </w:r>
      <w:r w:rsidRPr="000B200F">
        <w:rPr>
          <w:rFonts w:ascii="Arial" w:hAnsi="Arial"/>
          <w:spacing w:val="22"/>
        </w:rPr>
        <w:t xml:space="preserve"> </w:t>
      </w:r>
      <w:r w:rsidRPr="000B200F">
        <w:rPr>
          <w:rFonts w:ascii="Arial" w:hAnsi="Arial"/>
          <w:spacing w:val="-2"/>
        </w:rPr>
        <w:t>SURS</w:t>
      </w:r>
      <w:r w:rsidRPr="000B200F">
        <w:rPr>
          <w:rFonts w:ascii="Arial" w:hAnsi="Arial"/>
          <w:spacing w:val="57"/>
        </w:rPr>
        <w:t xml:space="preserve"> </w:t>
      </w:r>
      <w:r w:rsidRPr="000B200F">
        <w:rPr>
          <w:rFonts w:ascii="Arial" w:hAnsi="Arial"/>
          <w:spacing w:val="-3"/>
        </w:rPr>
        <w:t>staff,</w:t>
      </w:r>
      <w:r w:rsidRPr="000B200F">
        <w:rPr>
          <w:rFonts w:ascii="Arial" w:hAnsi="Arial"/>
          <w:spacing w:val="20"/>
        </w:rPr>
        <w:t xml:space="preserve"> </w:t>
      </w:r>
      <w:r w:rsidRPr="000B200F">
        <w:rPr>
          <w:rFonts w:ascii="Arial" w:hAnsi="Arial"/>
        </w:rPr>
        <w:t>or</w:t>
      </w:r>
      <w:r w:rsidRPr="000B200F">
        <w:rPr>
          <w:rFonts w:ascii="Arial" w:hAnsi="Arial"/>
          <w:spacing w:val="22"/>
        </w:rPr>
        <w:t xml:space="preserve"> </w:t>
      </w:r>
      <w:r w:rsidRPr="000B200F">
        <w:rPr>
          <w:rFonts w:ascii="Arial" w:hAnsi="Arial"/>
          <w:spacing w:val="-2"/>
        </w:rPr>
        <w:t>any</w:t>
      </w:r>
      <w:r w:rsidRPr="000B200F">
        <w:rPr>
          <w:rFonts w:ascii="Arial" w:hAnsi="Arial"/>
          <w:spacing w:val="23"/>
        </w:rPr>
        <w:t xml:space="preserve"> </w:t>
      </w:r>
      <w:r w:rsidRPr="000B200F">
        <w:rPr>
          <w:rFonts w:ascii="Arial" w:hAnsi="Arial"/>
          <w:spacing w:val="-2"/>
        </w:rPr>
        <w:t>party</w:t>
      </w:r>
      <w:r w:rsidRPr="000B200F">
        <w:rPr>
          <w:rFonts w:ascii="Arial" w:hAnsi="Arial"/>
        </w:rPr>
        <w:t xml:space="preserve"> </w:t>
      </w:r>
      <w:r w:rsidRPr="000B200F">
        <w:rPr>
          <w:rFonts w:ascii="Arial" w:hAnsi="Arial"/>
          <w:spacing w:val="-2"/>
        </w:rPr>
        <w:t>currently rendering</w:t>
      </w:r>
      <w:r w:rsidRPr="000B200F">
        <w:rPr>
          <w:rFonts w:ascii="Arial" w:hAnsi="Arial"/>
          <w:spacing w:val="-3"/>
        </w:rPr>
        <w:t xml:space="preserve"> </w:t>
      </w:r>
      <w:r w:rsidRPr="000B200F">
        <w:rPr>
          <w:rFonts w:ascii="Arial" w:hAnsi="Arial"/>
          <w:spacing w:val="-2"/>
        </w:rPr>
        <w:t xml:space="preserve">services </w:t>
      </w:r>
      <w:r w:rsidRPr="000B200F">
        <w:rPr>
          <w:rFonts w:ascii="Arial" w:hAnsi="Arial"/>
        </w:rPr>
        <w:t>to</w:t>
      </w:r>
      <w:r w:rsidRPr="000B200F">
        <w:rPr>
          <w:rFonts w:ascii="Arial" w:hAnsi="Arial"/>
          <w:spacing w:val="-1"/>
        </w:rPr>
        <w:t xml:space="preserve"> </w:t>
      </w:r>
      <w:r w:rsidRPr="000B200F">
        <w:rPr>
          <w:rFonts w:ascii="Arial" w:hAnsi="Arial"/>
          <w:spacing w:val="-2"/>
        </w:rPr>
        <w:t>SURS.</w:t>
      </w:r>
    </w:p>
    <w:p w14:paraId="6881D0EE" w14:textId="6111E011" w:rsidR="003C30EA" w:rsidRPr="000B200F" w:rsidRDefault="00207419" w:rsidP="004B0DA6">
      <w:pPr>
        <w:pStyle w:val="BodyText"/>
        <w:numPr>
          <w:ilvl w:val="0"/>
          <w:numId w:val="16"/>
        </w:numPr>
        <w:tabs>
          <w:tab w:val="left" w:pos="1160"/>
        </w:tabs>
        <w:spacing w:line="239" w:lineRule="auto"/>
        <w:ind w:right="282"/>
        <w:rPr>
          <w:rFonts w:ascii="Arial" w:hAnsi="Arial"/>
        </w:rPr>
      </w:pPr>
      <w:r w:rsidRPr="000B200F">
        <w:rPr>
          <w:rFonts w:ascii="Arial" w:hAnsi="Arial"/>
        </w:rPr>
        <w:t>A</w:t>
      </w:r>
      <w:r w:rsidRPr="000B200F">
        <w:rPr>
          <w:rFonts w:ascii="Arial" w:hAnsi="Arial"/>
          <w:spacing w:val="16"/>
        </w:rPr>
        <w:t xml:space="preserve"> </w:t>
      </w:r>
      <w:r w:rsidRPr="000B200F">
        <w:rPr>
          <w:rFonts w:ascii="Arial" w:hAnsi="Arial"/>
          <w:spacing w:val="-2"/>
        </w:rPr>
        <w:t>statement</w:t>
      </w:r>
      <w:r w:rsidRPr="000B200F">
        <w:rPr>
          <w:rFonts w:ascii="Arial" w:hAnsi="Arial"/>
          <w:spacing w:val="13"/>
        </w:rPr>
        <w:t xml:space="preserve"> </w:t>
      </w:r>
      <w:r w:rsidRPr="000B200F">
        <w:rPr>
          <w:rFonts w:ascii="Arial" w:hAnsi="Arial"/>
          <w:spacing w:val="-1"/>
        </w:rPr>
        <w:t>that</w:t>
      </w:r>
      <w:r w:rsidRPr="000B200F">
        <w:rPr>
          <w:rFonts w:ascii="Arial" w:hAnsi="Arial"/>
          <w:spacing w:val="18"/>
        </w:rPr>
        <w:t xml:space="preserve"> </w:t>
      </w:r>
      <w:r w:rsidRPr="000B200F">
        <w:rPr>
          <w:rFonts w:ascii="Arial" w:hAnsi="Arial"/>
          <w:spacing w:val="-2"/>
        </w:rPr>
        <w:t>the</w:t>
      </w:r>
      <w:r w:rsidRPr="000B200F">
        <w:rPr>
          <w:rFonts w:ascii="Arial" w:hAnsi="Arial"/>
          <w:spacing w:val="13"/>
        </w:rPr>
        <w:t xml:space="preserve"> </w:t>
      </w:r>
      <w:r w:rsidRPr="000B200F">
        <w:rPr>
          <w:rFonts w:ascii="Arial" w:hAnsi="Arial"/>
          <w:spacing w:val="-2"/>
        </w:rPr>
        <w:t>proposer</w:t>
      </w:r>
      <w:r w:rsidRPr="000B200F">
        <w:rPr>
          <w:rFonts w:ascii="Arial" w:hAnsi="Arial"/>
          <w:spacing w:val="12"/>
        </w:rPr>
        <w:t xml:space="preserve"> </w:t>
      </w:r>
      <w:r w:rsidRPr="000B200F">
        <w:rPr>
          <w:rFonts w:ascii="Arial" w:hAnsi="Arial"/>
          <w:spacing w:val="-2"/>
        </w:rPr>
        <w:t>acknowledges</w:t>
      </w:r>
      <w:r w:rsidRPr="000B200F">
        <w:rPr>
          <w:rFonts w:ascii="Arial" w:hAnsi="Arial"/>
          <w:spacing w:val="18"/>
        </w:rPr>
        <w:t xml:space="preserve"> </w:t>
      </w:r>
      <w:r w:rsidRPr="000B200F">
        <w:rPr>
          <w:rFonts w:ascii="Arial" w:hAnsi="Arial"/>
          <w:spacing w:val="-2"/>
        </w:rPr>
        <w:t>that</w:t>
      </w:r>
      <w:r w:rsidRPr="000B200F">
        <w:rPr>
          <w:rFonts w:ascii="Arial" w:hAnsi="Arial"/>
          <w:spacing w:val="15"/>
        </w:rPr>
        <w:t xml:space="preserve"> </w:t>
      </w:r>
      <w:r w:rsidRPr="000B200F">
        <w:rPr>
          <w:rFonts w:ascii="Arial" w:hAnsi="Arial"/>
        </w:rPr>
        <w:t>all</w:t>
      </w:r>
      <w:r w:rsidRPr="000B200F">
        <w:rPr>
          <w:rFonts w:ascii="Arial" w:hAnsi="Arial"/>
          <w:spacing w:val="11"/>
        </w:rPr>
        <w:t xml:space="preserve"> </w:t>
      </w:r>
      <w:r w:rsidRPr="000B200F">
        <w:rPr>
          <w:rFonts w:ascii="Arial" w:hAnsi="Arial"/>
          <w:spacing w:val="-2"/>
        </w:rPr>
        <w:t>documents</w:t>
      </w:r>
      <w:r w:rsidRPr="000B200F">
        <w:rPr>
          <w:rFonts w:ascii="Arial" w:hAnsi="Arial"/>
          <w:spacing w:val="13"/>
        </w:rPr>
        <w:t xml:space="preserve"> </w:t>
      </w:r>
      <w:r w:rsidRPr="000B200F">
        <w:rPr>
          <w:rFonts w:ascii="Arial" w:hAnsi="Arial"/>
          <w:spacing w:val="-2"/>
        </w:rPr>
        <w:t>submitted</w:t>
      </w:r>
      <w:r w:rsidRPr="000B200F">
        <w:rPr>
          <w:rFonts w:ascii="Arial" w:hAnsi="Arial"/>
          <w:spacing w:val="13"/>
        </w:rPr>
        <w:t xml:space="preserve"> </w:t>
      </w:r>
      <w:r w:rsidRPr="000B200F">
        <w:rPr>
          <w:rFonts w:ascii="Arial" w:hAnsi="Arial"/>
          <w:spacing w:val="-1"/>
        </w:rPr>
        <w:t>in</w:t>
      </w:r>
      <w:r w:rsidRPr="000B200F">
        <w:rPr>
          <w:rFonts w:ascii="Arial" w:hAnsi="Arial"/>
          <w:spacing w:val="14"/>
        </w:rPr>
        <w:t xml:space="preserve"> </w:t>
      </w:r>
      <w:r w:rsidRPr="000B200F">
        <w:rPr>
          <w:rFonts w:ascii="Arial" w:hAnsi="Arial"/>
          <w:spacing w:val="-2"/>
        </w:rPr>
        <w:t>response</w:t>
      </w:r>
      <w:r w:rsidRPr="000B200F">
        <w:rPr>
          <w:rFonts w:ascii="Arial" w:hAnsi="Arial"/>
          <w:spacing w:val="13"/>
        </w:rPr>
        <w:t xml:space="preserve"> </w:t>
      </w:r>
      <w:r w:rsidRPr="000B200F">
        <w:rPr>
          <w:rFonts w:ascii="Arial" w:hAnsi="Arial"/>
          <w:spacing w:val="-2"/>
        </w:rPr>
        <w:t>to</w:t>
      </w:r>
      <w:r w:rsidRPr="000B200F">
        <w:rPr>
          <w:rFonts w:ascii="Arial" w:hAnsi="Arial"/>
          <w:spacing w:val="53"/>
        </w:rPr>
        <w:t xml:space="preserve"> </w:t>
      </w:r>
      <w:r w:rsidRPr="000B200F">
        <w:rPr>
          <w:rFonts w:ascii="Arial" w:hAnsi="Arial"/>
          <w:spacing w:val="-1"/>
        </w:rPr>
        <w:t>this</w:t>
      </w:r>
      <w:r w:rsidRPr="000B200F">
        <w:rPr>
          <w:rFonts w:ascii="Arial" w:hAnsi="Arial"/>
        </w:rPr>
        <w:t xml:space="preserve"> </w:t>
      </w:r>
      <w:r w:rsidRPr="000B200F">
        <w:rPr>
          <w:rFonts w:ascii="Arial" w:hAnsi="Arial"/>
          <w:spacing w:val="-1"/>
        </w:rPr>
        <w:t>RFP</w:t>
      </w:r>
      <w:r w:rsidRPr="000B200F">
        <w:rPr>
          <w:rFonts w:ascii="Arial" w:hAnsi="Arial"/>
          <w:spacing w:val="39"/>
        </w:rPr>
        <w:t xml:space="preserve"> </w:t>
      </w:r>
      <w:r w:rsidRPr="000B200F">
        <w:rPr>
          <w:rFonts w:ascii="Arial" w:hAnsi="Arial"/>
          <w:spacing w:val="-2"/>
        </w:rPr>
        <w:t>may</w:t>
      </w:r>
      <w:r w:rsidRPr="000B200F">
        <w:rPr>
          <w:rFonts w:ascii="Arial" w:hAnsi="Arial"/>
          <w:spacing w:val="45"/>
        </w:rPr>
        <w:t xml:space="preserve"> </w:t>
      </w:r>
      <w:r w:rsidRPr="000B200F">
        <w:rPr>
          <w:rFonts w:ascii="Arial" w:hAnsi="Arial"/>
          <w:spacing w:val="-1"/>
        </w:rPr>
        <w:t>be</w:t>
      </w:r>
      <w:r w:rsidRPr="000B200F">
        <w:rPr>
          <w:rFonts w:ascii="Arial" w:hAnsi="Arial"/>
          <w:spacing w:val="40"/>
        </w:rPr>
        <w:t xml:space="preserve"> </w:t>
      </w:r>
      <w:r w:rsidRPr="000B200F">
        <w:rPr>
          <w:rFonts w:ascii="Arial" w:hAnsi="Arial"/>
          <w:spacing w:val="-2"/>
        </w:rPr>
        <w:t>subject</w:t>
      </w:r>
      <w:r w:rsidRPr="000B200F">
        <w:rPr>
          <w:rFonts w:ascii="Arial" w:hAnsi="Arial"/>
          <w:spacing w:val="38"/>
        </w:rPr>
        <w:t xml:space="preserve"> </w:t>
      </w:r>
      <w:r w:rsidRPr="000B200F">
        <w:rPr>
          <w:rFonts w:ascii="Arial" w:hAnsi="Arial"/>
          <w:spacing w:val="-1"/>
        </w:rPr>
        <w:t>to</w:t>
      </w:r>
      <w:r w:rsidRPr="000B200F">
        <w:rPr>
          <w:rFonts w:ascii="Arial" w:hAnsi="Arial"/>
          <w:spacing w:val="45"/>
        </w:rPr>
        <w:t xml:space="preserve"> </w:t>
      </w:r>
      <w:r w:rsidRPr="000B200F">
        <w:rPr>
          <w:rFonts w:ascii="Arial" w:hAnsi="Arial"/>
          <w:spacing w:val="-2"/>
        </w:rPr>
        <w:t>disclosure</w:t>
      </w:r>
      <w:r w:rsidRPr="000B200F">
        <w:rPr>
          <w:rFonts w:ascii="Arial" w:hAnsi="Arial"/>
          <w:spacing w:val="42"/>
        </w:rPr>
        <w:t xml:space="preserve"> </w:t>
      </w:r>
      <w:r w:rsidRPr="000B200F">
        <w:rPr>
          <w:rFonts w:ascii="Arial" w:hAnsi="Arial"/>
          <w:spacing w:val="-2"/>
        </w:rPr>
        <w:t>under</w:t>
      </w:r>
      <w:r w:rsidRPr="000B200F">
        <w:rPr>
          <w:rFonts w:ascii="Arial" w:hAnsi="Arial"/>
          <w:spacing w:val="44"/>
        </w:rPr>
        <w:t xml:space="preserve"> </w:t>
      </w:r>
      <w:r w:rsidRPr="000B200F">
        <w:rPr>
          <w:rFonts w:ascii="Arial" w:hAnsi="Arial"/>
          <w:spacing w:val="-2"/>
        </w:rPr>
        <w:t>the</w:t>
      </w:r>
      <w:r w:rsidRPr="000B200F">
        <w:rPr>
          <w:rFonts w:ascii="Arial" w:hAnsi="Arial"/>
          <w:spacing w:val="41"/>
        </w:rPr>
        <w:t xml:space="preserve"> </w:t>
      </w:r>
      <w:r w:rsidRPr="000B200F">
        <w:rPr>
          <w:rFonts w:ascii="Arial" w:hAnsi="Arial"/>
          <w:spacing w:val="-2"/>
        </w:rPr>
        <w:t>Illinois</w:t>
      </w:r>
      <w:r w:rsidRPr="000B200F">
        <w:rPr>
          <w:rFonts w:ascii="Arial" w:hAnsi="Arial"/>
          <w:spacing w:val="38"/>
        </w:rPr>
        <w:t xml:space="preserve"> </w:t>
      </w:r>
      <w:r w:rsidRPr="000B200F">
        <w:rPr>
          <w:rFonts w:ascii="Arial" w:hAnsi="Arial"/>
          <w:spacing w:val="-2"/>
        </w:rPr>
        <w:t>Freedom</w:t>
      </w:r>
      <w:r w:rsidRPr="000B200F">
        <w:rPr>
          <w:rFonts w:ascii="Arial" w:hAnsi="Arial"/>
          <w:spacing w:val="43"/>
        </w:rPr>
        <w:t xml:space="preserve"> </w:t>
      </w:r>
      <w:r w:rsidRPr="000B200F">
        <w:rPr>
          <w:rFonts w:ascii="Arial" w:hAnsi="Arial"/>
        </w:rPr>
        <w:t>of</w:t>
      </w:r>
      <w:r w:rsidRPr="000B200F">
        <w:rPr>
          <w:rFonts w:ascii="Arial" w:hAnsi="Arial"/>
          <w:spacing w:val="38"/>
        </w:rPr>
        <w:t xml:space="preserve"> </w:t>
      </w:r>
      <w:r w:rsidRPr="000B200F">
        <w:rPr>
          <w:rFonts w:ascii="Arial" w:hAnsi="Arial"/>
          <w:spacing w:val="-2"/>
        </w:rPr>
        <w:t>Information</w:t>
      </w:r>
      <w:r w:rsidRPr="000B200F">
        <w:rPr>
          <w:rFonts w:ascii="Arial" w:hAnsi="Arial"/>
          <w:spacing w:val="39"/>
        </w:rPr>
        <w:t xml:space="preserve"> </w:t>
      </w:r>
      <w:r w:rsidRPr="000B200F">
        <w:rPr>
          <w:rFonts w:ascii="Arial" w:hAnsi="Arial"/>
          <w:spacing w:val="-2"/>
        </w:rPr>
        <w:t>Act</w:t>
      </w:r>
      <w:r w:rsidRPr="000B200F">
        <w:rPr>
          <w:rFonts w:ascii="Arial" w:hAnsi="Arial"/>
          <w:spacing w:val="43"/>
        </w:rPr>
        <w:t xml:space="preserve"> </w:t>
      </w:r>
      <w:r w:rsidRPr="000B200F">
        <w:rPr>
          <w:rFonts w:ascii="Arial" w:hAnsi="Arial"/>
          <w:spacing w:val="-2"/>
        </w:rPr>
        <w:t>and/or</w:t>
      </w:r>
      <w:r w:rsidRPr="000B200F">
        <w:rPr>
          <w:rFonts w:ascii="Arial" w:hAnsi="Arial"/>
          <w:spacing w:val="40"/>
        </w:rPr>
        <w:t xml:space="preserve"> </w:t>
      </w:r>
      <w:r w:rsidRPr="000B200F">
        <w:rPr>
          <w:rFonts w:ascii="Arial" w:hAnsi="Arial"/>
          <w:spacing w:val="-2"/>
        </w:rPr>
        <w:t>the</w:t>
      </w:r>
      <w:r w:rsidRPr="000B200F">
        <w:rPr>
          <w:rFonts w:ascii="Arial" w:hAnsi="Arial"/>
        </w:rPr>
        <w:t xml:space="preserve"> </w:t>
      </w:r>
      <w:r w:rsidRPr="000B200F">
        <w:rPr>
          <w:rFonts w:ascii="Arial" w:hAnsi="Arial"/>
          <w:spacing w:val="-2"/>
        </w:rPr>
        <w:t>Illinois</w:t>
      </w:r>
      <w:r w:rsidRPr="000B200F">
        <w:rPr>
          <w:rFonts w:ascii="Arial" w:hAnsi="Arial"/>
          <w:spacing w:val="-1"/>
        </w:rPr>
        <w:t xml:space="preserve"> Open</w:t>
      </w:r>
      <w:r w:rsidRPr="000B200F">
        <w:rPr>
          <w:rFonts w:ascii="Arial" w:hAnsi="Arial"/>
          <w:spacing w:val="-5"/>
        </w:rPr>
        <w:t xml:space="preserve"> </w:t>
      </w:r>
      <w:r w:rsidRPr="000B200F">
        <w:rPr>
          <w:rFonts w:ascii="Arial" w:hAnsi="Arial"/>
          <w:spacing w:val="-2"/>
        </w:rPr>
        <w:t>Meetings</w:t>
      </w:r>
      <w:r w:rsidRPr="000B200F">
        <w:rPr>
          <w:rFonts w:ascii="Arial" w:hAnsi="Arial"/>
        </w:rPr>
        <w:t xml:space="preserve"> </w:t>
      </w:r>
      <w:r w:rsidRPr="000B200F">
        <w:rPr>
          <w:rFonts w:ascii="Arial" w:hAnsi="Arial"/>
          <w:spacing w:val="-2"/>
        </w:rPr>
        <w:t>Act.</w:t>
      </w:r>
    </w:p>
    <w:p w14:paraId="6881D0EF" w14:textId="77777777" w:rsidR="003C30EA" w:rsidRPr="0045388D" w:rsidRDefault="00207419" w:rsidP="007A784B">
      <w:pPr>
        <w:pStyle w:val="Heading2"/>
        <w:ind w:left="0"/>
      </w:pPr>
      <w:bookmarkStart w:id="8" w:name="_Toc85033177"/>
      <w:r w:rsidRPr="0045388D">
        <w:t>Statement of Minimum Qualifications</w:t>
      </w:r>
      <w:bookmarkEnd w:id="8"/>
    </w:p>
    <w:p w14:paraId="6881D0F0" w14:textId="0FE36156" w:rsidR="003C30EA" w:rsidRPr="000B200F" w:rsidRDefault="00207419" w:rsidP="0078175F">
      <w:pPr>
        <w:pStyle w:val="BodyText"/>
        <w:ind w:left="0"/>
        <w:rPr>
          <w:rFonts w:ascii="Arial" w:hAnsi="Arial"/>
        </w:rPr>
      </w:pPr>
      <w:r w:rsidRPr="000B200F">
        <w:rPr>
          <w:rFonts w:ascii="Arial" w:hAnsi="Arial"/>
        </w:rPr>
        <w:t>Proposers must complete and return the Minimum Qualifications Certification in the form contained in Appendix A.</w:t>
      </w:r>
    </w:p>
    <w:p w14:paraId="6881D0F2" w14:textId="17884F84" w:rsidR="003C30EA" w:rsidRPr="0045388D" w:rsidRDefault="00207419" w:rsidP="007A784B">
      <w:pPr>
        <w:pStyle w:val="Heading2"/>
        <w:ind w:left="0"/>
      </w:pPr>
      <w:bookmarkStart w:id="9" w:name="_Toc85033178"/>
      <w:r w:rsidRPr="0045388D">
        <w:t>Reference Checks</w:t>
      </w:r>
      <w:bookmarkEnd w:id="9"/>
    </w:p>
    <w:p w14:paraId="51D8EF65" w14:textId="45B235BE" w:rsidR="00712FAC" w:rsidRPr="000B200F" w:rsidRDefault="00207419" w:rsidP="007D50DC">
      <w:pPr>
        <w:pStyle w:val="BodyText"/>
        <w:ind w:left="0"/>
        <w:rPr>
          <w:rFonts w:ascii="Arial" w:hAnsi="Arial"/>
        </w:rPr>
      </w:pPr>
      <w:r w:rsidRPr="000B200F">
        <w:rPr>
          <w:rFonts w:ascii="Arial" w:hAnsi="Arial"/>
        </w:rPr>
        <w:t>Reference checks will be conducted for each finalist.</w:t>
      </w:r>
    </w:p>
    <w:p w14:paraId="6881D0F5" w14:textId="28153415" w:rsidR="003C30EA" w:rsidRPr="0045388D" w:rsidRDefault="00A23068" w:rsidP="007A784B">
      <w:pPr>
        <w:pStyle w:val="Heading2"/>
        <w:ind w:left="0"/>
      </w:pPr>
      <w:bookmarkStart w:id="10" w:name="_Toc85033179"/>
      <w:r>
        <w:t>Company Organization and Diversity Disclosure</w:t>
      </w:r>
      <w:bookmarkEnd w:id="10"/>
    </w:p>
    <w:p w14:paraId="6881D0F7" w14:textId="01C829E9" w:rsidR="003C30EA" w:rsidRPr="000B200F" w:rsidRDefault="00207419" w:rsidP="007D50DC">
      <w:pPr>
        <w:pStyle w:val="BodyText"/>
        <w:ind w:left="0"/>
        <w:rPr>
          <w:rFonts w:ascii="Arial" w:hAnsi="Arial"/>
        </w:rPr>
      </w:pPr>
      <w:r w:rsidRPr="000B200F">
        <w:rPr>
          <w:rFonts w:ascii="Arial" w:hAnsi="Arial"/>
        </w:rPr>
        <w:t xml:space="preserve">The </w:t>
      </w:r>
      <w:r w:rsidR="00A23068">
        <w:rPr>
          <w:rFonts w:ascii="Arial" w:hAnsi="Arial"/>
        </w:rPr>
        <w:t>Questionnaire (Appendix C) and Diversity Disclosure (Appendix B)</w:t>
      </w:r>
      <w:r w:rsidRPr="000B200F">
        <w:rPr>
          <w:rFonts w:ascii="Arial" w:hAnsi="Arial"/>
        </w:rPr>
        <w:t xml:space="preserve"> to this RFP must be completed and returned as part of the proposal</w:t>
      </w:r>
      <w:r w:rsidR="00A23068">
        <w:rPr>
          <w:rFonts w:ascii="Arial" w:hAnsi="Arial"/>
        </w:rPr>
        <w:t>.</w:t>
      </w:r>
    </w:p>
    <w:p w14:paraId="6881D0FE" w14:textId="6D8C35B6" w:rsidR="003C30EA" w:rsidRDefault="00207419" w:rsidP="007A784B">
      <w:pPr>
        <w:pStyle w:val="Heading2"/>
        <w:ind w:left="0"/>
      </w:pPr>
      <w:bookmarkStart w:id="11" w:name="_Toc85033180"/>
      <w:r w:rsidRPr="0045388D">
        <w:t>Contract</w:t>
      </w:r>
      <w:bookmarkEnd w:id="11"/>
    </w:p>
    <w:p w14:paraId="5BE43EEF" w14:textId="09CD755B" w:rsidR="00A56FB2" w:rsidRPr="001E4E90" w:rsidRDefault="00A56FB2" w:rsidP="00A56FB2">
      <w:pPr>
        <w:ind w:left="0"/>
        <w:jc w:val="both"/>
        <w:rPr>
          <w:rFonts w:ascii="Arial" w:hAnsi="Arial" w:cs="Arial"/>
        </w:rPr>
      </w:pPr>
      <w:r w:rsidRPr="001E4E90">
        <w:rPr>
          <w:rFonts w:ascii="Arial" w:hAnsi="Arial" w:cs="Arial"/>
        </w:rPr>
        <w:t xml:space="preserve">This </w:t>
      </w:r>
      <w:r w:rsidR="00D9095D">
        <w:rPr>
          <w:rFonts w:ascii="Arial" w:hAnsi="Arial" w:cs="Arial"/>
        </w:rPr>
        <w:t>r</w:t>
      </w:r>
      <w:r w:rsidRPr="001E4E90">
        <w:rPr>
          <w:rFonts w:ascii="Arial" w:hAnsi="Arial" w:cs="Arial"/>
        </w:rPr>
        <w:t xml:space="preserve">equest for </w:t>
      </w:r>
      <w:r w:rsidR="00D9095D">
        <w:rPr>
          <w:rFonts w:ascii="Arial" w:hAnsi="Arial" w:cs="Arial"/>
        </w:rPr>
        <w:t>p</w:t>
      </w:r>
      <w:r w:rsidRPr="001E4E90">
        <w:rPr>
          <w:rFonts w:ascii="Arial" w:hAnsi="Arial" w:cs="Arial"/>
        </w:rPr>
        <w:t>roposal is neither a contract nor meant to serve as a contract</w:t>
      </w:r>
      <w:proofErr w:type="gramStart"/>
      <w:r w:rsidRPr="001E4E90">
        <w:rPr>
          <w:rFonts w:ascii="Arial" w:hAnsi="Arial" w:cs="Arial"/>
        </w:rPr>
        <w:t xml:space="preserve">.  </w:t>
      </w:r>
      <w:proofErr w:type="gramEnd"/>
      <w:r w:rsidRPr="001E4E90">
        <w:rPr>
          <w:rFonts w:ascii="Arial" w:hAnsi="Arial" w:cs="Arial"/>
        </w:rPr>
        <w:t>It is anticipated that one of the proposals submitted in response to this R</w:t>
      </w:r>
      <w:r w:rsidR="00D9095D">
        <w:rPr>
          <w:rFonts w:ascii="Arial" w:hAnsi="Arial" w:cs="Arial"/>
        </w:rPr>
        <w:t>F</w:t>
      </w:r>
      <w:r w:rsidRPr="001E4E90">
        <w:rPr>
          <w:rFonts w:ascii="Arial" w:hAnsi="Arial" w:cs="Arial"/>
        </w:rPr>
        <w:t>P may be selected as the basis for negotiation of a contract with the proposer</w:t>
      </w:r>
      <w:proofErr w:type="gramStart"/>
      <w:r w:rsidRPr="001E4E90">
        <w:rPr>
          <w:rFonts w:ascii="Arial" w:hAnsi="Arial" w:cs="Arial"/>
        </w:rPr>
        <w:t xml:space="preserve">.  </w:t>
      </w:r>
      <w:proofErr w:type="gramEnd"/>
      <w:r w:rsidRPr="001E4E90">
        <w:rPr>
          <w:rFonts w:ascii="Arial" w:hAnsi="Arial" w:cs="Arial"/>
        </w:rPr>
        <w:t xml:space="preserve">Such a contract is presently contemplated to contain, at a minimum, the terms of the proposal submitted, as finally negotiated and approved by the System. SURS reserves the right to negotiate additions, deletions, or modifications to the terms of any proposals submitted under this RFP. </w:t>
      </w:r>
    </w:p>
    <w:p w14:paraId="5E4F3B14" w14:textId="4DAF3E64" w:rsidR="00A56FB2" w:rsidRDefault="00A56FB2" w:rsidP="00A56FB2">
      <w:pPr>
        <w:ind w:left="0"/>
        <w:jc w:val="both"/>
        <w:rPr>
          <w:rFonts w:ascii="Arial" w:hAnsi="Arial" w:cs="Arial"/>
        </w:rPr>
      </w:pPr>
      <w:r w:rsidRPr="006632D7">
        <w:rPr>
          <w:rFonts w:ascii="Arial" w:hAnsi="Arial" w:cs="Arial"/>
        </w:rPr>
        <w:t xml:space="preserve">The terms contained in Appendix </w:t>
      </w:r>
      <w:r>
        <w:rPr>
          <w:rFonts w:ascii="Arial" w:hAnsi="Arial" w:cs="Arial"/>
        </w:rPr>
        <w:t>D</w:t>
      </w:r>
      <w:r w:rsidRPr="006632D7">
        <w:rPr>
          <w:rFonts w:ascii="Arial" w:hAnsi="Arial" w:cs="Arial"/>
        </w:rPr>
        <w:t>, Addendum to Contract, must be agreed to and accepted by the candidate or organization selected to perform the work contemplated by this RFP, unless exceptions are noted as part of the proposer’s response. Any questions or exceptions to the terms and conditions</w:t>
      </w:r>
      <w:r w:rsidRPr="00691D83">
        <w:rPr>
          <w:rFonts w:ascii="Arial" w:hAnsi="Arial" w:cs="Arial"/>
          <w:highlight w:val="yellow"/>
        </w:rPr>
        <w:t xml:space="preserve"> </w:t>
      </w:r>
      <w:r w:rsidRPr="006632D7">
        <w:rPr>
          <w:rFonts w:ascii="Arial" w:hAnsi="Arial" w:cs="Arial"/>
        </w:rPr>
        <w:t xml:space="preserve">included in Appendix </w:t>
      </w:r>
      <w:r>
        <w:rPr>
          <w:rFonts w:ascii="Arial" w:hAnsi="Arial" w:cs="Arial"/>
        </w:rPr>
        <w:t>D</w:t>
      </w:r>
      <w:r w:rsidRPr="006632D7">
        <w:rPr>
          <w:rFonts w:ascii="Arial" w:hAnsi="Arial" w:cs="Arial"/>
        </w:rPr>
        <w:t xml:space="preserve"> must be outlined as part of the proposer’s response</w:t>
      </w:r>
      <w:proofErr w:type="gramStart"/>
      <w:r w:rsidRPr="006632D7">
        <w:rPr>
          <w:rFonts w:ascii="Arial" w:hAnsi="Arial" w:cs="Arial"/>
        </w:rPr>
        <w:t xml:space="preserve">.  </w:t>
      </w:r>
      <w:proofErr w:type="gramEnd"/>
      <w:r w:rsidRPr="006632D7">
        <w:rPr>
          <w:rFonts w:ascii="Arial" w:hAnsi="Arial" w:cs="Arial"/>
        </w:rPr>
        <w:t>However, SURS is not required to accept the responder’s exceptions</w:t>
      </w:r>
      <w:proofErr w:type="gramStart"/>
      <w:r w:rsidRPr="006632D7">
        <w:rPr>
          <w:rFonts w:ascii="Arial" w:hAnsi="Arial" w:cs="Arial"/>
        </w:rPr>
        <w:t xml:space="preserve">.  </w:t>
      </w:r>
      <w:proofErr w:type="gramEnd"/>
      <w:r w:rsidRPr="006632D7">
        <w:rPr>
          <w:rFonts w:ascii="Arial" w:hAnsi="Arial" w:cs="Arial"/>
        </w:rPr>
        <w:t> Any exceptions noted in the proposer’s response will be addressed and discussed during the review process, but no changes will be made to the terms contained in the Addendum to Contract attached hereto unless the proposer and SURS both agree to include said changes in the final contract awarded under this RFP.</w:t>
      </w:r>
    </w:p>
    <w:p w14:paraId="6881D102" w14:textId="77777777" w:rsidR="003C30EA" w:rsidRDefault="00207419" w:rsidP="008F3EBD">
      <w:pPr>
        <w:pStyle w:val="Heading1"/>
        <w:numPr>
          <w:ilvl w:val="0"/>
          <w:numId w:val="21"/>
        </w:numPr>
        <w:rPr>
          <w:rFonts w:eastAsia="Cambria" w:hAnsi="Cambria" w:cs="Cambria"/>
          <w:b/>
          <w:bCs/>
        </w:rPr>
      </w:pPr>
      <w:bookmarkStart w:id="12" w:name="_Toc85033181"/>
      <w:r>
        <w:rPr>
          <w:u w:color="000000"/>
        </w:rPr>
        <w:t xml:space="preserve">Submission </w:t>
      </w:r>
      <w:r>
        <w:rPr>
          <w:spacing w:val="-1"/>
          <w:u w:color="000000"/>
        </w:rPr>
        <w:t>of</w:t>
      </w:r>
      <w:r>
        <w:rPr>
          <w:spacing w:val="-3"/>
          <w:u w:color="000000"/>
        </w:rPr>
        <w:t xml:space="preserve"> </w:t>
      </w:r>
      <w:r>
        <w:rPr>
          <w:u w:color="000000"/>
        </w:rPr>
        <w:t>Proposals</w:t>
      </w:r>
      <w:bookmarkEnd w:id="12"/>
    </w:p>
    <w:p w14:paraId="6881D103" w14:textId="77777777" w:rsidR="003C30EA" w:rsidRDefault="003C30EA">
      <w:pPr>
        <w:spacing w:before="5"/>
        <w:rPr>
          <w:rFonts w:ascii="Cambria" w:eastAsia="Cambria" w:hAnsi="Cambria" w:cs="Cambria"/>
          <w:b/>
          <w:bCs/>
          <w:sz w:val="15"/>
          <w:szCs w:val="15"/>
        </w:rPr>
      </w:pPr>
    </w:p>
    <w:p w14:paraId="6881D104" w14:textId="2190CE2B" w:rsidR="003C30EA" w:rsidRPr="000B200F" w:rsidRDefault="00207419" w:rsidP="0078175F">
      <w:pPr>
        <w:pStyle w:val="BodyText"/>
        <w:ind w:left="0"/>
        <w:rPr>
          <w:rFonts w:ascii="Arial" w:hAnsi="Arial"/>
        </w:rPr>
      </w:pPr>
      <w:r w:rsidRPr="000B200F">
        <w:rPr>
          <w:rFonts w:ascii="Arial" w:hAnsi="Arial"/>
        </w:rPr>
        <w:t xml:space="preserve">All proposals must be received no later than the deadline stated in the Anticipated Timeline and Contact Information section. Submissions must be made via email to the identified contact person by the stated deadline. </w:t>
      </w:r>
      <w:r w:rsidRPr="000B200F">
        <w:rPr>
          <w:rFonts w:ascii="Arial" w:hAnsi="Arial"/>
          <w:b/>
          <w:i/>
        </w:rPr>
        <w:t>Only email submissions will be accepted.</w:t>
      </w:r>
    </w:p>
    <w:p w14:paraId="6881D106" w14:textId="421348A9" w:rsidR="003C30EA" w:rsidRPr="000B200F" w:rsidRDefault="00207419" w:rsidP="0078175F">
      <w:pPr>
        <w:pStyle w:val="BodyText"/>
        <w:ind w:left="0"/>
        <w:rPr>
          <w:rFonts w:ascii="Arial" w:hAnsi="Arial"/>
        </w:rPr>
      </w:pPr>
      <w:r w:rsidRPr="000B200F">
        <w:rPr>
          <w:rFonts w:ascii="Arial" w:hAnsi="Arial"/>
        </w:rPr>
        <w:t>The proposals become the property of SURS upon submission. All costs for developing proposals and attending presentations and/or interviews are entirely the responsibility of the proposer and shall not be chargeable to SURS.</w:t>
      </w:r>
    </w:p>
    <w:p w14:paraId="6881D108" w14:textId="702E0E4A" w:rsidR="003C30EA" w:rsidRDefault="00207419" w:rsidP="0078175F">
      <w:pPr>
        <w:pStyle w:val="BodyText"/>
        <w:ind w:left="0"/>
        <w:rPr>
          <w:rFonts w:ascii="Arial" w:hAnsi="Arial"/>
        </w:rPr>
      </w:pPr>
      <w:r w:rsidRPr="000B200F">
        <w:rPr>
          <w:rFonts w:ascii="Arial" w:hAnsi="Arial"/>
        </w:rPr>
        <w:t>Only one proposal from an individual, firm, partnership, corporation, or combination thereof, will be considered for this assignment.</w:t>
      </w:r>
    </w:p>
    <w:p w14:paraId="31E713D6" w14:textId="08F0C266" w:rsidR="00B307A8" w:rsidRDefault="00B307A8" w:rsidP="0078175F">
      <w:pPr>
        <w:pStyle w:val="BodyText"/>
        <w:ind w:left="0"/>
        <w:rPr>
          <w:rFonts w:ascii="Arial" w:hAnsi="Arial"/>
        </w:rPr>
      </w:pPr>
    </w:p>
    <w:p w14:paraId="175E8BBD" w14:textId="77777777" w:rsidR="00B307A8" w:rsidRPr="000B200F" w:rsidRDefault="00B307A8" w:rsidP="0078175F">
      <w:pPr>
        <w:pStyle w:val="BodyText"/>
        <w:ind w:left="0"/>
        <w:rPr>
          <w:rFonts w:ascii="Arial" w:hAnsi="Arial"/>
        </w:rPr>
      </w:pPr>
    </w:p>
    <w:p w14:paraId="6881D10A" w14:textId="77777777" w:rsidR="003C30EA" w:rsidRDefault="00207419" w:rsidP="008F3EBD">
      <w:pPr>
        <w:pStyle w:val="Heading1"/>
        <w:numPr>
          <w:ilvl w:val="0"/>
          <w:numId w:val="21"/>
        </w:numPr>
        <w:rPr>
          <w:rFonts w:eastAsia="Cambria" w:hAnsi="Cambria" w:cs="Cambria"/>
          <w:b/>
          <w:bCs/>
        </w:rPr>
      </w:pPr>
      <w:bookmarkStart w:id="13" w:name="_Toc85033182"/>
      <w:r>
        <w:rPr>
          <w:u w:color="000000"/>
        </w:rPr>
        <w:lastRenderedPageBreak/>
        <w:t>Evaluation Process</w:t>
      </w:r>
      <w:bookmarkEnd w:id="13"/>
    </w:p>
    <w:p w14:paraId="6881D10B" w14:textId="77777777" w:rsidR="003C30EA" w:rsidRDefault="003C30EA">
      <w:pPr>
        <w:spacing w:before="6"/>
        <w:rPr>
          <w:rFonts w:ascii="Cambria" w:eastAsia="Cambria" w:hAnsi="Cambria" w:cs="Cambria"/>
          <w:b/>
          <w:bCs/>
        </w:rPr>
      </w:pPr>
    </w:p>
    <w:p w14:paraId="6881D10C" w14:textId="77777777" w:rsidR="003C30EA" w:rsidRPr="0045388D" w:rsidRDefault="00207419" w:rsidP="007A784B">
      <w:pPr>
        <w:pStyle w:val="Heading2"/>
        <w:ind w:left="0"/>
      </w:pPr>
      <w:bookmarkStart w:id="14" w:name="_Toc85033183"/>
      <w:r w:rsidRPr="0045388D">
        <w:t>Pre-Evaluation Review</w:t>
      </w:r>
      <w:bookmarkEnd w:id="14"/>
    </w:p>
    <w:p w14:paraId="6881D10D" w14:textId="77777777" w:rsidR="003C30EA" w:rsidRPr="000B200F" w:rsidRDefault="00207419" w:rsidP="0078175F">
      <w:pPr>
        <w:pStyle w:val="BodyText"/>
        <w:ind w:left="0"/>
        <w:rPr>
          <w:rFonts w:ascii="Arial" w:hAnsi="Arial"/>
        </w:rPr>
      </w:pPr>
      <w:r w:rsidRPr="000B200F">
        <w:rPr>
          <w:rFonts w:ascii="Arial" w:hAnsi="Arial"/>
        </w:rPr>
        <w:t>All proposals will be reviewed to determine if they contain all the required submittals specified in this RFP</w:t>
      </w:r>
      <w:proofErr w:type="gramStart"/>
      <w:r w:rsidRPr="000B200F">
        <w:rPr>
          <w:rFonts w:ascii="Arial" w:hAnsi="Arial"/>
        </w:rPr>
        <w:t xml:space="preserve">.  </w:t>
      </w:r>
      <w:proofErr w:type="gramEnd"/>
      <w:r w:rsidRPr="000B200F">
        <w:rPr>
          <w:rFonts w:ascii="Arial" w:hAnsi="Arial"/>
        </w:rPr>
        <w:t>Those not submitting all required information in the prescribed format will be rejected.</w:t>
      </w:r>
    </w:p>
    <w:p w14:paraId="6881D10F" w14:textId="77777777" w:rsidR="003C30EA" w:rsidRPr="0045388D" w:rsidRDefault="00207419" w:rsidP="007A784B">
      <w:pPr>
        <w:pStyle w:val="Heading2"/>
        <w:ind w:left="0"/>
      </w:pPr>
      <w:bookmarkStart w:id="15" w:name="_Toc85033184"/>
      <w:r w:rsidRPr="0045388D">
        <w:t>Proposal Evaluation</w:t>
      </w:r>
      <w:bookmarkEnd w:id="15"/>
    </w:p>
    <w:p w14:paraId="6881D110" w14:textId="7C06DD1B" w:rsidR="003C30EA" w:rsidRPr="000B200F" w:rsidRDefault="00207419" w:rsidP="0078175F">
      <w:pPr>
        <w:pStyle w:val="BodyText"/>
        <w:ind w:left="0"/>
        <w:rPr>
          <w:rFonts w:ascii="Arial" w:hAnsi="Arial"/>
        </w:rPr>
      </w:pPr>
      <w:r w:rsidRPr="000B200F">
        <w:rPr>
          <w:rFonts w:ascii="Arial" w:hAnsi="Arial"/>
        </w:rPr>
        <w:t>All proposals received by the SURS representative on or before the deadline listed above will be reviewed to determine whether they meet the minimum requirements of this RFP.</w:t>
      </w:r>
    </w:p>
    <w:p w14:paraId="6881D112" w14:textId="2A1BE33A" w:rsidR="003C30EA" w:rsidRPr="000B200F" w:rsidRDefault="00207419" w:rsidP="0078175F">
      <w:pPr>
        <w:pStyle w:val="BodyText"/>
        <w:ind w:left="0"/>
        <w:rPr>
          <w:rFonts w:ascii="Arial" w:hAnsi="Arial"/>
        </w:rPr>
      </w:pPr>
      <w:r w:rsidRPr="000B200F">
        <w:rPr>
          <w:rFonts w:ascii="Arial" w:hAnsi="Arial"/>
        </w:rPr>
        <w:t xml:space="preserve">All proposals received by deadline and </w:t>
      </w:r>
      <w:r w:rsidR="00D9095D">
        <w:rPr>
          <w:rFonts w:ascii="Arial" w:hAnsi="Arial"/>
        </w:rPr>
        <w:t xml:space="preserve">that </w:t>
      </w:r>
      <w:r w:rsidRPr="000B200F">
        <w:rPr>
          <w:rFonts w:ascii="Arial" w:hAnsi="Arial"/>
        </w:rPr>
        <w:t>pass the pre-evaluation review will undergo an evaluation process conducted by SURS staff</w:t>
      </w:r>
      <w:r w:rsidR="00BE429F">
        <w:rPr>
          <w:rFonts w:ascii="Arial" w:hAnsi="Arial"/>
        </w:rPr>
        <w:t xml:space="preserve"> and SURS general consultant, </w:t>
      </w:r>
      <w:proofErr w:type="spellStart"/>
      <w:r w:rsidR="00BE429F">
        <w:rPr>
          <w:rFonts w:ascii="Arial" w:hAnsi="Arial"/>
        </w:rPr>
        <w:t>Meketa</w:t>
      </w:r>
      <w:proofErr w:type="spellEnd"/>
      <w:r w:rsidRPr="000B200F">
        <w:rPr>
          <w:rFonts w:ascii="Arial" w:hAnsi="Arial"/>
        </w:rPr>
        <w:t>. They will be reviewed to determine whether they meet the requirements of this RFP. SURS will consider the following factors in the evaluation process, ranked in no specific order, and will render a decision based on the perceived best fit and</w:t>
      </w:r>
      <w:r w:rsidR="00911964" w:rsidRPr="000B200F">
        <w:rPr>
          <w:rFonts w:ascii="Arial" w:hAnsi="Arial"/>
        </w:rPr>
        <w:t xml:space="preserve"> </w:t>
      </w:r>
      <w:r w:rsidRPr="000B200F">
        <w:rPr>
          <w:rFonts w:ascii="Arial" w:hAnsi="Arial"/>
        </w:rPr>
        <w:t>best value for the engagement. Fees will be one of the determining factors in this decision but will not be the primary determinative. Proposals will be evaluated based on criteria including:</w:t>
      </w:r>
    </w:p>
    <w:p w14:paraId="4FB30179" w14:textId="77777777" w:rsidR="00BE429F" w:rsidRPr="00BE429F" w:rsidRDefault="00BE429F" w:rsidP="00BE429F">
      <w:pPr>
        <w:pStyle w:val="BodyText"/>
        <w:numPr>
          <w:ilvl w:val="0"/>
          <w:numId w:val="36"/>
        </w:numPr>
        <w:tabs>
          <w:tab w:val="left" w:pos="1234"/>
        </w:tabs>
        <w:spacing w:after="0"/>
        <w:rPr>
          <w:rFonts w:ascii="Arial" w:hAnsi="Arial"/>
          <w:spacing w:val="-2"/>
        </w:rPr>
      </w:pPr>
      <w:r w:rsidRPr="00BE429F">
        <w:rPr>
          <w:rFonts w:ascii="Arial" w:hAnsi="Arial"/>
          <w:spacing w:val="-2"/>
        </w:rPr>
        <w:t>Organization</w:t>
      </w:r>
    </w:p>
    <w:p w14:paraId="214C5FEB" w14:textId="77777777" w:rsidR="00BE429F" w:rsidRPr="00BE429F" w:rsidRDefault="00BE429F" w:rsidP="00BE429F">
      <w:pPr>
        <w:pStyle w:val="BodyText"/>
        <w:numPr>
          <w:ilvl w:val="0"/>
          <w:numId w:val="36"/>
        </w:numPr>
        <w:tabs>
          <w:tab w:val="left" w:pos="1234"/>
        </w:tabs>
        <w:spacing w:after="0"/>
        <w:rPr>
          <w:rFonts w:ascii="Arial" w:hAnsi="Arial"/>
          <w:spacing w:val="-2"/>
        </w:rPr>
      </w:pPr>
      <w:r w:rsidRPr="00BE429F">
        <w:rPr>
          <w:rFonts w:ascii="Arial" w:hAnsi="Arial"/>
          <w:spacing w:val="-2"/>
        </w:rPr>
        <w:t>Resources</w:t>
      </w:r>
    </w:p>
    <w:p w14:paraId="0A086F80" w14:textId="77777777" w:rsidR="00BE429F" w:rsidRPr="00BE429F" w:rsidRDefault="00BE429F" w:rsidP="00BE429F">
      <w:pPr>
        <w:pStyle w:val="BodyText"/>
        <w:numPr>
          <w:ilvl w:val="0"/>
          <w:numId w:val="36"/>
        </w:numPr>
        <w:tabs>
          <w:tab w:val="left" w:pos="1234"/>
        </w:tabs>
        <w:spacing w:after="0"/>
        <w:rPr>
          <w:rFonts w:ascii="Arial" w:hAnsi="Arial"/>
          <w:spacing w:val="-2"/>
        </w:rPr>
      </w:pPr>
      <w:r w:rsidRPr="00BE429F">
        <w:rPr>
          <w:rFonts w:ascii="Arial" w:hAnsi="Arial"/>
          <w:spacing w:val="-2"/>
        </w:rPr>
        <w:t>Experience</w:t>
      </w:r>
    </w:p>
    <w:p w14:paraId="00AA2CAA" w14:textId="0AE8E045" w:rsidR="00BE429F" w:rsidRPr="00BE429F" w:rsidRDefault="00BE429F" w:rsidP="00BE429F">
      <w:pPr>
        <w:pStyle w:val="BodyText"/>
        <w:numPr>
          <w:ilvl w:val="0"/>
          <w:numId w:val="36"/>
        </w:numPr>
        <w:tabs>
          <w:tab w:val="left" w:pos="1234"/>
        </w:tabs>
        <w:spacing w:after="0"/>
        <w:rPr>
          <w:rFonts w:ascii="Arial" w:hAnsi="Arial"/>
          <w:spacing w:val="-2"/>
        </w:rPr>
      </w:pPr>
      <w:r w:rsidRPr="00BE429F">
        <w:rPr>
          <w:rFonts w:ascii="Arial" w:hAnsi="Arial"/>
          <w:spacing w:val="-2"/>
        </w:rPr>
        <w:t xml:space="preserve">Investment </w:t>
      </w:r>
      <w:r w:rsidR="00D9095D">
        <w:rPr>
          <w:rFonts w:ascii="Arial" w:hAnsi="Arial"/>
          <w:spacing w:val="-2"/>
        </w:rPr>
        <w:t>t</w:t>
      </w:r>
      <w:r w:rsidRPr="00BE429F">
        <w:rPr>
          <w:rFonts w:ascii="Arial" w:hAnsi="Arial"/>
          <w:spacing w:val="-2"/>
        </w:rPr>
        <w:t>eam</w:t>
      </w:r>
    </w:p>
    <w:p w14:paraId="1B801ADA" w14:textId="22F07363" w:rsidR="00BE429F" w:rsidRPr="00BE429F" w:rsidRDefault="00BE429F" w:rsidP="00BE429F">
      <w:pPr>
        <w:pStyle w:val="BodyText"/>
        <w:numPr>
          <w:ilvl w:val="0"/>
          <w:numId w:val="36"/>
        </w:numPr>
        <w:tabs>
          <w:tab w:val="left" w:pos="1234"/>
        </w:tabs>
        <w:spacing w:after="0"/>
        <w:rPr>
          <w:rFonts w:ascii="Arial" w:hAnsi="Arial"/>
          <w:spacing w:val="-2"/>
        </w:rPr>
      </w:pPr>
      <w:r w:rsidRPr="00BE429F">
        <w:rPr>
          <w:rFonts w:ascii="Arial" w:hAnsi="Arial"/>
          <w:spacing w:val="-2"/>
        </w:rPr>
        <w:t xml:space="preserve">Commitment to </w:t>
      </w:r>
      <w:r w:rsidR="00D9095D">
        <w:rPr>
          <w:rFonts w:ascii="Arial" w:hAnsi="Arial"/>
          <w:spacing w:val="-2"/>
        </w:rPr>
        <w:t>d</w:t>
      </w:r>
      <w:r w:rsidRPr="00BE429F">
        <w:rPr>
          <w:rFonts w:ascii="Arial" w:hAnsi="Arial"/>
          <w:spacing w:val="-2"/>
        </w:rPr>
        <w:t>iversity</w:t>
      </w:r>
    </w:p>
    <w:p w14:paraId="1C92CD4E" w14:textId="77777777" w:rsidR="00BE429F" w:rsidRPr="00BE429F" w:rsidRDefault="00BE429F" w:rsidP="00BE429F">
      <w:pPr>
        <w:pStyle w:val="BodyText"/>
        <w:numPr>
          <w:ilvl w:val="0"/>
          <w:numId w:val="36"/>
        </w:numPr>
        <w:tabs>
          <w:tab w:val="left" w:pos="1234"/>
        </w:tabs>
        <w:spacing w:after="0"/>
        <w:rPr>
          <w:rFonts w:ascii="Arial" w:hAnsi="Arial"/>
          <w:spacing w:val="-2"/>
        </w:rPr>
      </w:pPr>
      <w:r w:rsidRPr="00BE429F">
        <w:rPr>
          <w:rFonts w:ascii="Arial" w:hAnsi="Arial"/>
          <w:spacing w:val="-2"/>
        </w:rPr>
        <w:t>Performance</w:t>
      </w:r>
    </w:p>
    <w:p w14:paraId="46DAD97A" w14:textId="0EB862A1" w:rsidR="00BE429F" w:rsidRDefault="00BE429F" w:rsidP="00BE429F">
      <w:pPr>
        <w:pStyle w:val="BodyText"/>
        <w:numPr>
          <w:ilvl w:val="0"/>
          <w:numId w:val="36"/>
        </w:numPr>
        <w:tabs>
          <w:tab w:val="left" w:pos="1234"/>
        </w:tabs>
        <w:spacing w:after="0"/>
        <w:rPr>
          <w:rFonts w:ascii="Arial" w:hAnsi="Arial"/>
          <w:spacing w:val="-2"/>
        </w:rPr>
      </w:pPr>
      <w:r w:rsidRPr="00BE429F">
        <w:rPr>
          <w:rFonts w:ascii="Arial" w:hAnsi="Arial"/>
          <w:spacing w:val="-2"/>
        </w:rPr>
        <w:t>Fees</w:t>
      </w:r>
    </w:p>
    <w:p w14:paraId="52AC70E3" w14:textId="7D8758E7" w:rsidR="00BE429F" w:rsidRPr="00BE429F" w:rsidRDefault="00BE429F" w:rsidP="00BE429F">
      <w:pPr>
        <w:pStyle w:val="BodyText"/>
        <w:numPr>
          <w:ilvl w:val="0"/>
          <w:numId w:val="36"/>
        </w:numPr>
        <w:tabs>
          <w:tab w:val="left" w:pos="1234"/>
        </w:tabs>
        <w:spacing w:after="0"/>
        <w:rPr>
          <w:rFonts w:ascii="Arial" w:hAnsi="Arial"/>
          <w:spacing w:val="-2"/>
        </w:rPr>
      </w:pPr>
      <w:r>
        <w:rPr>
          <w:rFonts w:ascii="Arial" w:hAnsi="Arial"/>
          <w:spacing w:val="-2"/>
        </w:rPr>
        <w:t xml:space="preserve">Fit of </w:t>
      </w:r>
      <w:r w:rsidR="00D9095D">
        <w:rPr>
          <w:rFonts w:ascii="Arial" w:hAnsi="Arial"/>
          <w:spacing w:val="-2"/>
        </w:rPr>
        <w:t>s</w:t>
      </w:r>
      <w:r>
        <w:rPr>
          <w:rFonts w:ascii="Arial" w:hAnsi="Arial"/>
          <w:spacing w:val="-2"/>
        </w:rPr>
        <w:t>trategy within SURS overall portfolio</w:t>
      </w:r>
    </w:p>
    <w:p w14:paraId="54D5FEFD" w14:textId="77777777" w:rsidR="00BE429F" w:rsidRPr="00BE429F" w:rsidRDefault="00BE429F" w:rsidP="00BE429F">
      <w:pPr>
        <w:pStyle w:val="BodyText"/>
        <w:numPr>
          <w:ilvl w:val="0"/>
          <w:numId w:val="36"/>
        </w:numPr>
        <w:tabs>
          <w:tab w:val="left" w:pos="1234"/>
        </w:tabs>
        <w:spacing w:after="0"/>
        <w:rPr>
          <w:rFonts w:ascii="Arial" w:hAnsi="Arial"/>
          <w:spacing w:val="-2"/>
        </w:rPr>
      </w:pPr>
      <w:r w:rsidRPr="00BE429F">
        <w:rPr>
          <w:rFonts w:ascii="Arial" w:hAnsi="Arial"/>
          <w:spacing w:val="-2"/>
        </w:rPr>
        <w:t>Level of detail provided in the RFP response</w:t>
      </w:r>
    </w:p>
    <w:p w14:paraId="00DFAEC2" w14:textId="77777777" w:rsidR="006962CD" w:rsidRPr="000B200F" w:rsidRDefault="006962CD" w:rsidP="006962CD">
      <w:pPr>
        <w:pStyle w:val="BodyText"/>
        <w:tabs>
          <w:tab w:val="left" w:pos="1234"/>
        </w:tabs>
        <w:spacing w:after="0"/>
        <w:ind w:left="0"/>
        <w:rPr>
          <w:rFonts w:ascii="Arial" w:hAnsi="Arial"/>
        </w:rPr>
      </w:pPr>
    </w:p>
    <w:p w14:paraId="6881D11F" w14:textId="0E7F5C98" w:rsidR="003C30EA" w:rsidRPr="000B200F" w:rsidRDefault="00207419" w:rsidP="0078175F">
      <w:pPr>
        <w:pStyle w:val="BodyText"/>
        <w:ind w:left="0"/>
        <w:rPr>
          <w:rFonts w:ascii="Arial" w:hAnsi="Arial"/>
        </w:rPr>
      </w:pPr>
      <w:r w:rsidRPr="000B200F">
        <w:rPr>
          <w:rFonts w:ascii="Arial" w:hAnsi="Arial"/>
        </w:rPr>
        <w:t xml:space="preserve">Proposals that contain false or misleading statements or that provide references which do not support an attribute or condition claimed by the proposer will be rejected. Issuance of the </w:t>
      </w:r>
      <w:r w:rsidR="00D9095D">
        <w:rPr>
          <w:rFonts w:ascii="Arial" w:hAnsi="Arial"/>
        </w:rPr>
        <w:t>r</w:t>
      </w:r>
      <w:r w:rsidRPr="000B200F">
        <w:rPr>
          <w:rFonts w:ascii="Arial" w:hAnsi="Arial"/>
        </w:rPr>
        <w:t xml:space="preserve">equest for </w:t>
      </w:r>
      <w:r w:rsidR="00D9095D">
        <w:rPr>
          <w:rFonts w:ascii="Arial" w:hAnsi="Arial"/>
        </w:rPr>
        <w:t>p</w:t>
      </w:r>
      <w:r w:rsidRPr="000B200F">
        <w:rPr>
          <w:rFonts w:ascii="Arial" w:hAnsi="Arial"/>
        </w:rPr>
        <w:t xml:space="preserve">roposal creates no obligation to award a contract or to pay any costs incurred in the preparation of a proposal. Nothing in this RFP or any resulting contract shall preclude SURS from procuring services </w:t>
      </w:r>
      <w:proofErr w:type="gramStart"/>
      <w:r w:rsidRPr="000B200F">
        <w:rPr>
          <w:rFonts w:ascii="Arial" w:hAnsi="Arial"/>
        </w:rPr>
        <w:t>similar to</w:t>
      </w:r>
      <w:proofErr w:type="gramEnd"/>
      <w:r w:rsidRPr="000B200F">
        <w:rPr>
          <w:rFonts w:ascii="Arial" w:hAnsi="Arial"/>
        </w:rPr>
        <w:t xml:space="preserve"> those described herein from other sources.</w:t>
      </w:r>
    </w:p>
    <w:p w14:paraId="6881D121" w14:textId="0C4D5988" w:rsidR="003C30EA" w:rsidRPr="000B200F" w:rsidRDefault="00207419" w:rsidP="0078175F">
      <w:pPr>
        <w:pStyle w:val="BodyText"/>
        <w:ind w:left="0"/>
        <w:rPr>
          <w:rFonts w:ascii="Arial" w:hAnsi="Arial"/>
        </w:rPr>
      </w:pPr>
      <w:r w:rsidRPr="000B200F">
        <w:rPr>
          <w:rFonts w:ascii="Arial" w:hAnsi="Arial"/>
        </w:rPr>
        <w:t>During the evaluation process, proposers may be requested to provide additional information and/or clarify contents of their proposal. Other than information requested by SURS, no proposer will be allowed to alter the proposal or add new information after the filing date.</w:t>
      </w:r>
    </w:p>
    <w:p w14:paraId="640F1C3C" w14:textId="77777777" w:rsidR="00B006A7" w:rsidRPr="000B200F" w:rsidRDefault="00207419" w:rsidP="0080176C">
      <w:pPr>
        <w:pStyle w:val="BodyText"/>
        <w:ind w:left="0"/>
        <w:rPr>
          <w:rFonts w:ascii="Arial" w:hAnsi="Arial"/>
        </w:rPr>
      </w:pPr>
      <w:r w:rsidRPr="000B200F">
        <w:rPr>
          <w:rFonts w:ascii="Arial" w:hAnsi="Arial"/>
        </w:rPr>
        <w:t>Once finalists are selected, fees may be subject to a “best and final” offer process to be determined at the discretion of the System.</w:t>
      </w:r>
    </w:p>
    <w:p w14:paraId="14202630" w14:textId="56D27CEB" w:rsidR="005263BB" w:rsidRPr="000B200F" w:rsidRDefault="005263BB" w:rsidP="0080176C">
      <w:pPr>
        <w:pStyle w:val="BodyText"/>
        <w:ind w:left="0"/>
        <w:rPr>
          <w:rFonts w:ascii="Arial" w:hAnsi="Arial"/>
        </w:rPr>
      </w:pPr>
      <w:r w:rsidRPr="000B200F">
        <w:rPr>
          <w:rFonts w:ascii="Arial" w:hAnsi="Arial"/>
        </w:rPr>
        <w:br w:type="page"/>
      </w:r>
    </w:p>
    <w:p w14:paraId="6881D124" w14:textId="7F3AF6EF" w:rsidR="003C30EA" w:rsidRPr="000B200F" w:rsidRDefault="0005284F" w:rsidP="0078175F">
      <w:pPr>
        <w:pStyle w:val="BodyText"/>
        <w:ind w:left="0"/>
        <w:rPr>
          <w:rFonts w:ascii="Arial" w:hAnsi="Arial"/>
        </w:rPr>
      </w:pPr>
      <w:r w:rsidRPr="000B200F">
        <w:rPr>
          <w:rFonts w:ascii="Arial" w:hAnsi="Arial"/>
        </w:rPr>
        <w:lastRenderedPageBreak/>
        <w:t xml:space="preserve"> </w:t>
      </w:r>
    </w:p>
    <w:p w14:paraId="6881D125" w14:textId="77777777" w:rsidR="003C30EA" w:rsidRPr="00EA6EC3" w:rsidRDefault="00207419" w:rsidP="008F3EBD">
      <w:pPr>
        <w:pStyle w:val="Heading1"/>
        <w:numPr>
          <w:ilvl w:val="0"/>
          <w:numId w:val="21"/>
        </w:numPr>
        <w:rPr>
          <w:rFonts w:eastAsia="Cambria" w:hAnsi="Cambria" w:cs="Cambria"/>
          <w:b/>
          <w:bCs/>
        </w:rPr>
      </w:pPr>
      <w:bookmarkStart w:id="16" w:name="_Toc85033185"/>
      <w:r w:rsidRPr="00EA6EC3">
        <w:rPr>
          <w:u w:color="000000"/>
        </w:rPr>
        <w:t xml:space="preserve">Anticipated Timeline </w:t>
      </w:r>
      <w:r w:rsidRPr="00EA6EC3">
        <w:rPr>
          <w:spacing w:val="-2"/>
          <w:u w:color="000000"/>
        </w:rPr>
        <w:t>and</w:t>
      </w:r>
      <w:r w:rsidRPr="00EA6EC3">
        <w:rPr>
          <w:u w:color="000000"/>
        </w:rPr>
        <w:t xml:space="preserve"> Contact </w:t>
      </w:r>
      <w:r w:rsidRPr="00EA6EC3">
        <w:rPr>
          <w:spacing w:val="-2"/>
          <w:u w:color="000000"/>
        </w:rPr>
        <w:t>Information</w:t>
      </w:r>
      <w:bookmarkEnd w:id="16"/>
    </w:p>
    <w:p w14:paraId="6881D126" w14:textId="77777777" w:rsidR="003C30EA" w:rsidRDefault="003C30EA">
      <w:pPr>
        <w:spacing w:before="2"/>
        <w:rPr>
          <w:rFonts w:ascii="Cambria" w:eastAsia="Cambria" w:hAnsi="Cambria" w:cs="Cambria"/>
          <w:b/>
          <w:bCs/>
          <w:sz w:val="18"/>
          <w:szCs w:val="18"/>
        </w:rPr>
      </w:pPr>
    </w:p>
    <w:p w14:paraId="125D4156" w14:textId="77777777" w:rsidR="00C738E0" w:rsidRDefault="00C738E0" w:rsidP="00C738E0">
      <w:pPr>
        <w:spacing w:before="2"/>
        <w:rPr>
          <w:rFonts w:ascii="Cambria" w:eastAsia="Cambria" w:hAnsi="Cambria" w:cs="Cambria"/>
          <w:b/>
          <w:bCs/>
          <w:sz w:val="18"/>
          <w:szCs w:val="18"/>
        </w:rPr>
      </w:pPr>
      <w:bookmarkStart w:id="17" w:name="_Hlk85630515"/>
    </w:p>
    <w:tbl>
      <w:tblPr>
        <w:tblStyle w:val="TableGrid"/>
        <w:tblW w:w="0" w:type="auto"/>
        <w:tblLook w:val="04A0" w:firstRow="1" w:lastRow="0" w:firstColumn="1" w:lastColumn="0" w:noHBand="0" w:noVBand="1"/>
      </w:tblPr>
      <w:tblGrid>
        <w:gridCol w:w="4380"/>
        <w:gridCol w:w="3535"/>
      </w:tblGrid>
      <w:tr w:rsidR="00C738E0" w:rsidRPr="00C22159" w14:paraId="41F711BE" w14:textId="77777777" w:rsidTr="005D2D87">
        <w:trPr>
          <w:trHeight w:val="300"/>
        </w:trPr>
        <w:tc>
          <w:tcPr>
            <w:tcW w:w="4380" w:type="dxa"/>
            <w:noWrap/>
            <w:hideMark/>
          </w:tcPr>
          <w:p w14:paraId="1EA04494" w14:textId="77777777" w:rsidR="00C738E0" w:rsidRPr="00C22159" w:rsidRDefault="00C738E0" w:rsidP="005D2D87">
            <w:pPr>
              <w:rPr>
                <w:rFonts w:cstheme="minorHAnsi"/>
                <w:b/>
                <w:bCs/>
                <w:u w:val="single"/>
              </w:rPr>
            </w:pPr>
            <w:r w:rsidRPr="00C22159">
              <w:rPr>
                <w:rFonts w:cstheme="minorHAnsi"/>
                <w:b/>
                <w:bCs/>
                <w:u w:val="single"/>
              </w:rPr>
              <w:t>Schedule</w:t>
            </w:r>
          </w:p>
        </w:tc>
        <w:tc>
          <w:tcPr>
            <w:tcW w:w="3535" w:type="dxa"/>
            <w:noWrap/>
            <w:hideMark/>
          </w:tcPr>
          <w:p w14:paraId="0573AE6C" w14:textId="77777777" w:rsidR="00C738E0" w:rsidRPr="00C22159" w:rsidRDefault="00C738E0" w:rsidP="005D2D87">
            <w:pPr>
              <w:rPr>
                <w:rFonts w:cstheme="minorHAnsi"/>
                <w:b/>
                <w:bCs/>
                <w:u w:val="single"/>
              </w:rPr>
            </w:pPr>
            <w:r w:rsidRPr="00C22159">
              <w:rPr>
                <w:rFonts w:cstheme="minorHAnsi"/>
                <w:b/>
                <w:bCs/>
                <w:u w:val="single"/>
              </w:rPr>
              <w:t>Dates</w:t>
            </w:r>
          </w:p>
        </w:tc>
      </w:tr>
      <w:tr w:rsidR="002F28B9" w:rsidRPr="00C22159" w14:paraId="5E97C44C" w14:textId="77777777" w:rsidTr="005D2D87">
        <w:trPr>
          <w:trHeight w:val="300"/>
        </w:trPr>
        <w:tc>
          <w:tcPr>
            <w:tcW w:w="4380" w:type="dxa"/>
            <w:noWrap/>
            <w:hideMark/>
          </w:tcPr>
          <w:p w14:paraId="3E707BD1" w14:textId="77777777" w:rsidR="002F28B9" w:rsidRPr="007E37CC" w:rsidRDefault="002F28B9" w:rsidP="002F28B9">
            <w:pPr>
              <w:rPr>
                <w:rFonts w:ascii="Arial" w:hAnsi="Arial" w:cs="Arial"/>
              </w:rPr>
            </w:pPr>
            <w:r w:rsidRPr="007E37CC">
              <w:rPr>
                <w:rFonts w:ascii="Arial" w:hAnsi="Arial" w:cs="Arial"/>
              </w:rPr>
              <w:t>Quiet Period Begins</w:t>
            </w:r>
          </w:p>
        </w:tc>
        <w:tc>
          <w:tcPr>
            <w:tcW w:w="3535" w:type="dxa"/>
            <w:noWrap/>
            <w:hideMark/>
          </w:tcPr>
          <w:p w14:paraId="7C4AD9F0" w14:textId="470FEC8A" w:rsidR="002F28B9" w:rsidRPr="002F28B9" w:rsidRDefault="002F28B9" w:rsidP="002F28B9">
            <w:pPr>
              <w:rPr>
                <w:rFonts w:ascii="Arial" w:hAnsi="Arial" w:cs="Arial"/>
              </w:rPr>
            </w:pPr>
            <w:r w:rsidRPr="002F28B9">
              <w:rPr>
                <w:rFonts w:ascii="Arial" w:hAnsi="Arial" w:cs="Arial"/>
              </w:rPr>
              <w:t>Nov</w:t>
            </w:r>
            <w:r w:rsidR="00D9095D">
              <w:rPr>
                <w:rFonts w:ascii="Arial" w:hAnsi="Arial" w:cs="Arial"/>
              </w:rPr>
              <w:t>.</w:t>
            </w:r>
            <w:r w:rsidRPr="002F28B9">
              <w:rPr>
                <w:rFonts w:ascii="Arial" w:hAnsi="Arial" w:cs="Arial"/>
              </w:rPr>
              <w:t xml:space="preserve"> 1, 2021</w:t>
            </w:r>
          </w:p>
        </w:tc>
      </w:tr>
      <w:tr w:rsidR="002F28B9" w:rsidRPr="00C22159" w14:paraId="7752EDB1" w14:textId="77777777" w:rsidTr="005D2D87">
        <w:trPr>
          <w:trHeight w:val="300"/>
        </w:trPr>
        <w:tc>
          <w:tcPr>
            <w:tcW w:w="4380" w:type="dxa"/>
            <w:noWrap/>
            <w:hideMark/>
          </w:tcPr>
          <w:p w14:paraId="7F52780A" w14:textId="77777777" w:rsidR="002F28B9" w:rsidRPr="007E37CC" w:rsidRDefault="002F28B9" w:rsidP="002F28B9">
            <w:pPr>
              <w:rPr>
                <w:rFonts w:ascii="Arial" w:hAnsi="Arial" w:cs="Arial"/>
              </w:rPr>
            </w:pPr>
            <w:r w:rsidRPr="007E37CC">
              <w:rPr>
                <w:rFonts w:ascii="Arial" w:hAnsi="Arial" w:cs="Arial"/>
              </w:rPr>
              <w:t>RFP Issued</w:t>
            </w:r>
          </w:p>
        </w:tc>
        <w:tc>
          <w:tcPr>
            <w:tcW w:w="3535" w:type="dxa"/>
            <w:noWrap/>
            <w:hideMark/>
          </w:tcPr>
          <w:p w14:paraId="19D40F12" w14:textId="48F24240" w:rsidR="002F28B9" w:rsidRPr="002F28B9" w:rsidRDefault="002F28B9" w:rsidP="002F28B9">
            <w:pPr>
              <w:rPr>
                <w:rFonts w:ascii="Arial" w:hAnsi="Arial" w:cs="Arial"/>
              </w:rPr>
            </w:pPr>
            <w:r w:rsidRPr="002F28B9">
              <w:rPr>
                <w:rFonts w:ascii="Arial" w:hAnsi="Arial" w:cs="Arial"/>
              </w:rPr>
              <w:t>No</w:t>
            </w:r>
            <w:r w:rsidR="00D9095D">
              <w:rPr>
                <w:rFonts w:ascii="Arial" w:hAnsi="Arial" w:cs="Arial"/>
              </w:rPr>
              <w:t xml:space="preserve">v. </w:t>
            </w:r>
            <w:r w:rsidRPr="002F28B9">
              <w:rPr>
                <w:rFonts w:ascii="Arial" w:hAnsi="Arial" w:cs="Arial"/>
              </w:rPr>
              <w:t>1, 2021</w:t>
            </w:r>
          </w:p>
        </w:tc>
      </w:tr>
      <w:tr w:rsidR="002F28B9" w:rsidRPr="00C22159" w14:paraId="00EED063" w14:textId="77777777" w:rsidTr="005D2D87">
        <w:trPr>
          <w:trHeight w:val="300"/>
        </w:trPr>
        <w:tc>
          <w:tcPr>
            <w:tcW w:w="4380" w:type="dxa"/>
            <w:noWrap/>
            <w:hideMark/>
          </w:tcPr>
          <w:p w14:paraId="43759C6E" w14:textId="10E45C1B" w:rsidR="002F28B9" w:rsidRPr="007E37CC" w:rsidRDefault="002F28B9" w:rsidP="002F28B9">
            <w:pPr>
              <w:rPr>
                <w:rFonts w:ascii="Arial" w:hAnsi="Arial" w:cs="Arial"/>
              </w:rPr>
            </w:pPr>
            <w:r w:rsidRPr="007E37CC">
              <w:rPr>
                <w:rFonts w:ascii="Arial" w:hAnsi="Arial" w:cs="Arial"/>
              </w:rPr>
              <w:t xml:space="preserve">Responder Questions </w:t>
            </w:r>
            <w:r w:rsidR="00D9095D">
              <w:rPr>
                <w:rFonts w:ascii="Arial" w:hAnsi="Arial" w:cs="Arial"/>
              </w:rPr>
              <w:t>D</w:t>
            </w:r>
            <w:r w:rsidRPr="007E37CC">
              <w:rPr>
                <w:rFonts w:ascii="Arial" w:hAnsi="Arial" w:cs="Arial"/>
              </w:rPr>
              <w:t>ue</w:t>
            </w:r>
          </w:p>
        </w:tc>
        <w:tc>
          <w:tcPr>
            <w:tcW w:w="3535" w:type="dxa"/>
            <w:noWrap/>
            <w:hideMark/>
          </w:tcPr>
          <w:p w14:paraId="11FF0EFE" w14:textId="23AE3CE5" w:rsidR="002F28B9" w:rsidRPr="002F28B9" w:rsidRDefault="002F28B9" w:rsidP="002F28B9">
            <w:pPr>
              <w:rPr>
                <w:rFonts w:ascii="Arial" w:hAnsi="Arial" w:cs="Arial"/>
              </w:rPr>
            </w:pPr>
            <w:r w:rsidRPr="002F28B9">
              <w:rPr>
                <w:rFonts w:ascii="Arial" w:hAnsi="Arial" w:cs="Arial"/>
              </w:rPr>
              <w:t>Nov</w:t>
            </w:r>
            <w:r w:rsidR="00D9095D">
              <w:rPr>
                <w:rFonts w:ascii="Arial" w:hAnsi="Arial" w:cs="Arial"/>
              </w:rPr>
              <w:t>.</w:t>
            </w:r>
            <w:r w:rsidRPr="002F28B9">
              <w:rPr>
                <w:rFonts w:ascii="Arial" w:hAnsi="Arial" w:cs="Arial"/>
              </w:rPr>
              <w:t xml:space="preserve"> 18, 2021, 4:30 p.m. CT</w:t>
            </w:r>
          </w:p>
        </w:tc>
      </w:tr>
      <w:tr w:rsidR="002F28B9" w:rsidRPr="00C22159" w14:paraId="51F25E78" w14:textId="77777777" w:rsidTr="005D2D87">
        <w:trPr>
          <w:trHeight w:val="300"/>
        </w:trPr>
        <w:tc>
          <w:tcPr>
            <w:tcW w:w="4380" w:type="dxa"/>
            <w:noWrap/>
            <w:hideMark/>
          </w:tcPr>
          <w:p w14:paraId="64BD1C96" w14:textId="77777777" w:rsidR="002F28B9" w:rsidRPr="007E37CC" w:rsidRDefault="002F28B9" w:rsidP="002F28B9">
            <w:pPr>
              <w:rPr>
                <w:rFonts w:ascii="Arial" w:hAnsi="Arial" w:cs="Arial"/>
              </w:rPr>
            </w:pPr>
            <w:r w:rsidRPr="007E37CC">
              <w:rPr>
                <w:rFonts w:ascii="Arial" w:hAnsi="Arial" w:cs="Arial"/>
              </w:rPr>
              <w:t>Responses to Questions</w:t>
            </w:r>
          </w:p>
        </w:tc>
        <w:tc>
          <w:tcPr>
            <w:tcW w:w="3535" w:type="dxa"/>
            <w:noWrap/>
            <w:hideMark/>
          </w:tcPr>
          <w:p w14:paraId="45FE904B" w14:textId="6E62E2CC" w:rsidR="002F28B9" w:rsidRPr="002F28B9" w:rsidRDefault="002F28B9" w:rsidP="002F28B9">
            <w:pPr>
              <w:rPr>
                <w:rFonts w:ascii="Arial" w:hAnsi="Arial" w:cs="Arial"/>
              </w:rPr>
            </w:pPr>
            <w:r w:rsidRPr="002F28B9">
              <w:rPr>
                <w:rFonts w:ascii="Arial" w:hAnsi="Arial" w:cs="Arial"/>
              </w:rPr>
              <w:t>Nov</w:t>
            </w:r>
            <w:r w:rsidR="00D9095D">
              <w:rPr>
                <w:rFonts w:ascii="Arial" w:hAnsi="Arial" w:cs="Arial"/>
              </w:rPr>
              <w:t>.</w:t>
            </w:r>
            <w:r w:rsidRPr="002F28B9">
              <w:rPr>
                <w:rFonts w:ascii="Arial" w:hAnsi="Arial" w:cs="Arial"/>
              </w:rPr>
              <w:t xml:space="preserve"> 30, 2021, 4:30 p.m. CT</w:t>
            </w:r>
          </w:p>
        </w:tc>
      </w:tr>
      <w:tr w:rsidR="002F28B9" w:rsidRPr="00C22159" w14:paraId="544C67B6" w14:textId="77777777" w:rsidTr="005D2D87">
        <w:trPr>
          <w:trHeight w:val="300"/>
        </w:trPr>
        <w:tc>
          <w:tcPr>
            <w:tcW w:w="4380" w:type="dxa"/>
            <w:noWrap/>
            <w:hideMark/>
          </w:tcPr>
          <w:p w14:paraId="5A1EF789" w14:textId="3A9DBBAD" w:rsidR="002F28B9" w:rsidRPr="007E37CC" w:rsidRDefault="002F28B9" w:rsidP="002F28B9">
            <w:pPr>
              <w:rPr>
                <w:rFonts w:ascii="Arial" w:hAnsi="Arial" w:cs="Arial"/>
                <w:b/>
                <w:bCs/>
              </w:rPr>
            </w:pPr>
            <w:r w:rsidRPr="007E37CC">
              <w:rPr>
                <w:rFonts w:ascii="Arial" w:hAnsi="Arial" w:cs="Arial"/>
                <w:b/>
                <w:bCs/>
              </w:rPr>
              <w:t xml:space="preserve">RFP Responses </w:t>
            </w:r>
            <w:r w:rsidR="00D9095D">
              <w:rPr>
                <w:rFonts w:ascii="Arial" w:hAnsi="Arial" w:cs="Arial"/>
                <w:b/>
                <w:bCs/>
              </w:rPr>
              <w:t>D</w:t>
            </w:r>
            <w:r w:rsidRPr="007E37CC">
              <w:rPr>
                <w:rFonts w:ascii="Arial" w:hAnsi="Arial" w:cs="Arial"/>
                <w:b/>
                <w:bCs/>
              </w:rPr>
              <w:t xml:space="preserve">ue on or </w:t>
            </w:r>
            <w:proofErr w:type="gramStart"/>
            <w:r w:rsidR="00D9095D">
              <w:rPr>
                <w:rFonts w:ascii="Arial" w:hAnsi="Arial" w:cs="Arial"/>
                <w:b/>
                <w:bCs/>
              </w:rPr>
              <w:t>B</w:t>
            </w:r>
            <w:r w:rsidRPr="007E37CC">
              <w:rPr>
                <w:rFonts w:ascii="Arial" w:hAnsi="Arial" w:cs="Arial"/>
                <w:b/>
                <w:bCs/>
              </w:rPr>
              <w:t>efore</w:t>
            </w:r>
            <w:proofErr w:type="gramEnd"/>
          </w:p>
        </w:tc>
        <w:tc>
          <w:tcPr>
            <w:tcW w:w="3535" w:type="dxa"/>
            <w:noWrap/>
            <w:hideMark/>
          </w:tcPr>
          <w:p w14:paraId="710B29B8" w14:textId="5035B802" w:rsidR="002F28B9" w:rsidRPr="002F28B9" w:rsidRDefault="002F28B9" w:rsidP="002F28B9">
            <w:pPr>
              <w:rPr>
                <w:rFonts w:ascii="Arial" w:hAnsi="Arial" w:cs="Arial"/>
              </w:rPr>
            </w:pPr>
            <w:bookmarkStart w:id="18" w:name="_Hlk85630468"/>
            <w:r w:rsidRPr="002F28B9">
              <w:rPr>
                <w:rFonts w:ascii="Arial" w:hAnsi="Arial" w:cs="Arial"/>
              </w:rPr>
              <w:t>Dec</w:t>
            </w:r>
            <w:r w:rsidR="00D9095D">
              <w:rPr>
                <w:rFonts w:ascii="Arial" w:hAnsi="Arial" w:cs="Arial"/>
              </w:rPr>
              <w:t>.</w:t>
            </w:r>
            <w:r w:rsidRPr="002F28B9">
              <w:rPr>
                <w:rFonts w:ascii="Arial" w:hAnsi="Arial" w:cs="Arial"/>
              </w:rPr>
              <w:t xml:space="preserve"> 16, </w:t>
            </w:r>
            <w:proofErr w:type="gramStart"/>
            <w:r w:rsidRPr="002F28B9">
              <w:rPr>
                <w:rFonts w:ascii="Arial" w:hAnsi="Arial" w:cs="Arial"/>
              </w:rPr>
              <w:t>2021</w:t>
            </w:r>
            <w:bookmarkEnd w:id="18"/>
            <w:proofErr w:type="gramEnd"/>
            <w:r w:rsidRPr="002F28B9">
              <w:rPr>
                <w:rFonts w:ascii="Arial" w:hAnsi="Arial" w:cs="Arial"/>
              </w:rPr>
              <w:t xml:space="preserve"> 4:30 p.m. CT</w:t>
            </w:r>
          </w:p>
        </w:tc>
      </w:tr>
      <w:tr w:rsidR="002F28B9" w:rsidRPr="00C22159" w14:paraId="5AA31185" w14:textId="77777777" w:rsidTr="005D2D87">
        <w:trPr>
          <w:trHeight w:val="300"/>
        </w:trPr>
        <w:tc>
          <w:tcPr>
            <w:tcW w:w="4380" w:type="dxa"/>
            <w:noWrap/>
            <w:hideMark/>
          </w:tcPr>
          <w:p w14:paraId="1233924D" w14:textId="7BC61551" w:rsidR="002F28B9" w:rsidRPr="007E37CC" w:rsidRDefault="002F28B9" w:rsidP="002F28B9">
            <w:pPr>
              <w:rPr>
                <w:rFonts w:ascii="Arial" w:hAnsi="Arial" w:cs="Arial"/>
              </w:rPr>
            </w:pPr>
            <w:r w:rsidRPr="007E37CC">
              <w:rPr>
                <w:rFonts w:ascii="Arial" w:hAnsi="Arial" w:cs="Arial"/>
              </w:rPr>
              <w:t>Evaluations</w:t>
            </w:r>
          </w:p>
        </w:tc>
        <w:tc>
          <w:tcPr>
            <w:tcW w:w="3535" w:type="dxa"/>
            <w:noWrap/>
            <w:hideMark/>
          </w:tcPr>
          <w:p w14:paraId="5F805E00" w14:textId="7E1A4DDA" w:rsidR="002F28B9" w:rsidRPr="002F28B9" w:rsidRDefault="002F28B9" w:rsidP="002F28B9">
            <w:pPr>
              <w:rPr>
                <w:rFonts w:ascii="Arial" w:hAnsi="Arial" w:cs="Arial"/>
              </w:rPr>
            </w:pPr>
            <w:r w:rsidRPr="002F28B9">
              <w:rPr>
                <w:rFonts w:ascii="Arial" w:hAnsi="Arial" w:cs="Arial"/>
              </w:rPr>
              <w:t>Dec/Jan 2021/22</w:t>
            </w:r>
          </w:p>
        </w:tc>
      </w:tr>
      <w:tr w:rsidR="002F28B9" w:rsidRPr="00C22159" w14:paraId="6FCB22A6" w14:textId="77777777" w:rsidTr="005D2D87">
        <w:trPr>
          <w:trHeight w:val="300"/>
        </w:trPr>
        <w:tc>
          <w:tcPr>
            <w:tcW w:w="4380" w:type="dxa"/>
            <w:noWrap/>
            <w:hideMark/>
          </w:tcPr>
          <w:p w14:paraId="3CE40E42" w14:textId="1ACDC46A" w:rsidR="002F28B9" w:rsidRPr="007E37CC" w:rsidRDefault="002F28B9" w:rsidP="002F28B9">
            <w:pPr>
              <w:rPr>
                <w:rFonts w:ascii="Arial" w:hAnsi="Arial" w:cs="Arial"/>
              </w:rPr>
            </w:pPr>
            <w:r>
              <w:rPr>
                <w:rFonts w:ascii="Arial" w:hAnsi="Arial" w:cs="Arial"/>
              </w:rPr>
              <w:t>Interviews</w:t>
            </w:r>
          </w:p>
        </w:tc>
        <w:tc>
          <w:tcPr>
            <w:tcW w:w="3535" w:type="dxa"/>
            <w:noWrap/>
            <w:hideMark/>
          </w:tcPr>
          <w:p w14:paraId="1403C5E2" w14:textId="37E10E9A" w:rsidR="002F28B9" w:rsidRPr="002F28B9" w:rsidRDefault="002F28B9" w:rsidP="002F28B9">
            <w:pPr>
              <w:rPr>
                <w:rFonts w:ascii="Arial" w:hAnsi="Arial" w:cs="Arial"/>
              </w:rPr>
            </w:pPr>
            <w:r w:rsidRPr="002F28B9">
              <w:rPr>
                <w:rFonts w:ascii="Arial" w:hAnsi="Arial" w:cs="Arial"/>
              </w:rPr>
              <w:t>Feb</w:t>
            </w:r>
            <w:r w:rsidR="00D9095D">
              <w:rPr>
                <w:rFonts w:ascii="Arial" w:hAnsi="Arial" w:cs="Arial"/>
              </w:rPr>
              <w:t>.</w:t>
            </w:r>
            <w:r w:rsidRPr="002F28B9">
              <w:rPr>
                <w:rFonts w:ascii="Arial" w:hAnsi="Arial" w:cs="Arial"/>
              </w:rPr>
              <w:t xml:space="preserve"> 2022</w:t>
            </w:r>
          </w:p>
        </w:tc>
      </w:tr>
      <w:tr w:rsidR="002F28B9" w:rsidRPr="00C22159" w14:paraId="2B73B891" w14:textId="77777777" w:rsidTr="005D2D87">
        <w:trPr>
          <w:trHeight w:val="300"/>
        </w:trPr>
        <w:tc>
          <w:tcPr>
            <w:tcW w:w="4380" w:type="dxa"/>
            <w:noWrap/>
            <w:hideMark/>
          </w:tcPr>
          <w:p w14:paraId="5EFD394E" w14:textId="7B1BEB2A" w:rsidR="002F28B9" w:rsidRPr="007E37CC" w:rsidRDefault="002F28B9" w:rsidP="002F28B9">
            <w:pPr>
              <w:rPr>
                <w:rFonts w:ascii="Arial" w:hAnsi="Arial" w:cs="Arial"/>
              </w:rPr>
            </w:pPr>
            <w:r>
              <w:rPr>
                <w:rFonts w:ascii="Arial" w:hAnsi="Arial" w:cs="Arial"/>
              </w:rPr>
              <w:t>Selection by SURS</w:t>
            </w:r>
          </w:p>
        </w:tc>
        <w:tc>
          <w:tcPr>
            <w:tcW w:w="3535" w:type="dxa"/>
            <w:noWrap/>
            <w:hideMark/>
          </w:tcPr>
          <w:p w14:paraId="338C610B" w14:textId="2DBEDC32" w:rsidR="002F28B9" w:rsidRPr="002F28B9" w:rsidRDefault="002F28B9" w:rsidP="002F28B9">
            <w:pPr>
              <w:rPr>
                <w:rFonts w:ascii="Arial" w:hAnsi="Arial" w:cs="Arial"/>
              </w:rPr>
            </w:pPr>
            <w:r w:rsidRPr="002F28B9">
              <w:rPr>
                <w:rFonts w:ascii="Arial" w:hAnsi="Arial" w:cs="Arial"/>
              </w:rPr>
              <w:t>March 10, 2022</w:t>
            </w:r>
          </w:p>
        </w:tc>
      </w:tr>
      <w:bookmarkEnd w:id="17"/>
    </w:tbl>
    <w:p w14:paraId="117C56CA" w14:textId="77777777" w:rsidR="00C738E0" w:rsidRPr="00443691" w:rsidRDefault="00C738E0" w:rsidP="00C738E0">
      <w:pPr>
        <w:rPr>
          <w:rFonts w:cstheme="minorHAnsi"/>
        </w:rPr>
      </w:pPr>
    </w:p>
    <w:p w14:paraId="6881D131" w14:textId="4FF9F6AC" w:rsidR="003C30EA" w:rsidRPr="00CE5D44" w:rsidRDefault="00551077">
      <w:pPr>
        <w:spacing w:before="10"/>
        <w:rPr>
          <w:rFonts w:ascii="Arial" w:eastAsia="Calibri" w:hAnsi="Arial" w:cs="Arial"/>
        </w:rPr>
      </w:pPr>
      <w:r w:rsidRPr="00CE5D44">
        <w:rPr>
          <w:rFonts w:ascii="Arial" w:eastAsia="Calibri" w:hAnsi="Arial" w:cs="Arial"/>
        </w:rPr>
        <w:t>SURS may extend these deadlines at its discretion. Any such extensions will be posted to the SURS website.</w:t>
      </w:r>
    </w:p>
    <w:p w14:paraId="14881BAA" w14:textId="49AC2316" w:rsidR="000B333E" w:rsidRPr="009A33E7" w:rsidRDefault="00207419" w:rsidP="006962CD">
      <w:pPr>
        <w:spacing w:after="0" w:line="240" w:lineRule="auto"/>
        <w:ind w:right="5719"/>
        <w:rPr>
          <w:rFonts w:ascii="Arial" w:hAnsi="Arial" w:cs="Arial"/>
          <w:color w:val="0000FF"/>
          <w:spacing w:val="24"/>
        </w:rPr>
      </w:pPr>
      <w:r w:rsidRPr="00CE5D44">
        <w:rPr>
          <w:rFonts w:ascii="Arial" w:hAnsi="Arial" w:cs="Arial"/>
          <w:b/>
          <w:spacing w:val="-1"/>
          <w:u w:val="single" w:color="000000"/>
        </w:rPr>
        <w:t xml:space="preserve">SURS </w:t>
      </w:r>
      <w:r w:rsidRPr="00CE5D44">
        <w:rPr>
          <w:rFonts w:ascii="Arial" w:hAnsi="Arial" w:cs="Arial"/>
          <w:b/>
          <w:u w:val="single" w:color="000000"/>
        </w:rPr>
        <w:t>RFP</w:t>
      </w:r>
      <w:r w:rsidRPr="00CE5D44">
        <w:rPr>
          <w:rFonts w:ascii="Arial" w:hAnsi="Arial" w:cs="Arial"/>
          <w:b/>
          <w:spacing w:val="-1"/>
          <w:u w:val="single" w:color="000000"/>
        </w:rPr>
        <w:t xml:space="preserve"> Contact</w:t>
      </w:r>
      <w:r w:rsidRPr="00CE5D44">
        <w:rPr>
          <w:rFonts w:ascii="Arial" w:hAnsi="Arial" w:cs="Arial"/>
          <w:b/>
          <w:spacing w:val="-2"/>
          <w:u w:val="single" w:color="000000"/>
        </w:rPr>
        <w:t xml:space="preserve"> </w:t>
      </w:r>
      <w:r w:rsidRPr="00CE5D44">
        <w:rPr>
          <w:rFonts w:ascii="Arial" w:hAnsi="Arial" w:cs="Arial"/>
          <w:b/>
          <w:spacing w:val="-1"/>
          <w:u w:val="single" w:color="000000"/>
        </w:rPr>
        <w:t>Information</w:t>
      </w:r>
      <w:r w:rsidRPr="00CE5D44">
        <w:rPr>
          <w:rFonts w:ascii="Arial" w:hAnsi="Arial" w:cs="Arial"/>
          <w:b/>
          <w:spacing w:val="27"/>
        </w:rPr>
        <w:t xml:space="preserve"> </w:t>
      </w:r>
      <w:r w:rsidRPr="00D9095D">
        <w:rPr>
          <w:rFonts w:ascii="Arial" w:hAnsi="Arial" w:cs="Arial"/>
          <w:spacing w:val="-1"/>
        </w:rPr>
        <w:t>Procurement</w:t>
      </w:r>
      <w:r w:rsidRPr="009A33E7">
        <w:rPr>
          <w:rFonts w:ascii="Arial" w:hAnsi="Arial" w:cs="Arial"/>
          <w:spacing w:val="-2"/>
        </w:rPr>
        <w:t xml:space="preserve"> </w:t>
      </w:r>
      <w:r w:rsidRPr="009A33E7">
        <w:rPr>
          <w:rFonts w:ascii="Arial" w:hAnsi="Arial" w:cs="Arial"/>
          <w:spacing w:val="-1"/>
        </w:rPr>
        <w:t xml:space="preserve">Officer </w:t>
      </w:r>
      <w:r w:rsidRPr="009A33E7">
        <w:rPr>
          <w:rFonts w:ascii="Arial" w:hAnsi="Arial" w:cs="Arial"/>
          <w:color w:val="0000FF"/>
          <w:spacing w:val="-1"/>
        </w:rPr>
        <w:t xml:space="preserve"> </w:t>
      </w:r>
      <w:hyperlink r:id="rId26">
        <w:r w:rsidRPr="00D9095D">
          <w:rPr>
            <w:rFonts w:ascii="Arial" w:hAnsi="Arial" w:cs="Arial"/>
            <w:color w:val="0000FF"/>
            <w:spacing w:val="-1"/>
            <w:u w:val="single" w:color="0000FF"/>
          </w:rPr>
          <w:t>Procurement_Officer@surs.org</w:t>
        </w:r>
      </w:hyperlink>
      <w:r w:rsidRPr="00D9095D">
        <w:rPr>
          <w:rFonts w:ascii="Arial" w:hAnsi="Arial" w:cs="Arial"/>
          <w:color w:val="0000FF"/>
          <w:spacing w:val="24"/>
        </w:rPr>
        <w:t xml:space="preserve"> </w:t>
      </w:r>
    </w:p>
    <w:p w14:paraId="6881D132" w14:textId="03D81AC8" w:rsidR="003C30EA" w:rsidRPr="00D9095D" w:rsidRDefault="00207419" w:rsidP="006962CD">
      <w:pPr>
        <w:spacing w:after="0" w:line="240" w:lineRule="auto"/>
        <w:ind w:right="5719"/>
        <w:rPr>
          <w:rFonts w:ascii="Arial" w:eastAsia="Calibri" w:hAnsi="Arial" w:cs="Arial"/>
        </w:rPr>
      </w:pPr>
      <w:r w:rsidRPr="00D9095D">
        <w:rPr>
          <w:rFonts w:ascii="Arial" w:hAnsi="Arial" w:cs="Arial"/>
          <w:spacing w:val="-1"/>
        </w:rPr>
        <w:t>SURS</w:t>
      </w:r>
    </w:p>
    <w:p w14:paraId="6881D133" w14:textId="77777777" w:rsidR="003C30EA" w:rsidRPr="00D9095D" w:rsidRDefault="00207419" w:rsidP="006962CD">
      <w:pPr>
        <w:pStyle w:val="BodyText"/>
        <w:spacing w:before="1" w:after="0" w:line="240" w:lineRule="auto"/>
        <w:ind w:left="0" w:firstLine="346"/>
        <w:rPr>
          <w:rFonts w:ascii="Arial" w:hAnsi="Arial" w:cs="Arial"/>
        </w:rPr>
      </w:pPr>
      <w:r w:rsidRPr="00D9095D">
        <w:rPr>
          <w:rFonts w:ascii="Arial" w:hAnsi="Arial" w:cs="Arial"/>
          <w:spacing w:val="-1"/>
        </w:rPr>
        <w:t>1901</w:t>
      </w:r>
      <w:r w:rsidRPr="00D9095D">
        <w:rPr>
          <w:rFonts w:ascii="Arial" w:hAnsi="Arial" w:cs="Arial"/>
        </w:rPr>
        <w:t xml:space="preserve"> </w:t>
      </w:r>
      <w:r w:rsidRPr="00D9095D">
        <w:rPr>
          <w:rFonts w:ascii="Arial" w:hAnsi="Arial" w:cs="Arial"/>
          <w:spacing w:val="-1"/>
        </w:rPr>
        <w:t>Fox</w:t>
      </w:r>
      <w:r w:rsidRPr="00D9095D">
        <w:rPr>
          <w:rFonts w:ascii="Arial" w:hAnsi="Arial" w:cs="Arial"/>
          <w:spacing w:val="-2"/>
        </w:rPr>
        <w:t xml:space="preserve"> </w:t>
      </w:r>
      <w:r w:rsidRPr="00D9095D">
        <w:rPr>
          <w:rFonts w:ascii="Arial" w:hAnsi="Arial" w:cs="Arial"/>
          <w:spacing w:val="-1"/>
        </w:rPr>
        <w:t>Drive</w:t>
      </w:r>
    </w:p>
    <w:p w14:paraId="6881D134" w14:textId="4378FE53" w:rsidR="003C30EA" w:rsidRPr="00D9095D" w:rsidRDefault="00207419" w:rsidP="006962CD">
      <w:pPr>
        <w:pStyle w:val="BodyText"/>
        <w:spacing w:before="5" w:after="0" w:line="240" w:lineRule="auto"/>
        <w:ind w:left="0" w:firstLine="346"/>
        <w:rPr>
          <w:rFonts w:ascii="Arial" w:hAnsi="Arial" w:cs="Arial"/>
        </w:rPr>
      </w:pPr>
      <w:r w:rsidRPr="00D9095D">
        <w:rPr>
          <w:rFonts w:ascii="Arial" w:hAnsi="Arial" w:cs="Arial"/>
          <w:spacing w:val="-1"/>
        </w:rPr>
        <w:t>Champaign,</w:t>
      </w:r>
      <w:r w:rsidRPr="00D9095D">
        <w:rPr>
          <w:rFonts w:ascii="Arial" w:hAnsi="Arial" w:cs="Arial"/>
        </w:rPr>
        <w:t xml:space="preserve"> IL</w:t>
      </w:r>
      <w:r w:rsidRPr="00D9095D">
        <w:rPr>
          <w:rFonts w:ascii="Arial" w:hAnsi="Arial" w:cs="Arial"/>
          <w:spacing w:val="47"/>
        </w:rPr>
        <w:t xml:space="preserve"> </w:t>
      </w:r>
      <w:r w:rsidRPr="00D9095D">
        <w:rPr>
          <w:rFonts w:ascii="Arial" w:hAnsi="Arial" w:cs="Arial"/>
          <w:spacing w:val="-1"/>
        </w:rPr>
        <w:t>6182</w:t>
      </w:r>
      <w:r w:rsidR="009A33E7">
        <w:rPr>
          <w:rFonts w:ascii="Arial" w:hAnsi="Arial" w:cs="Arial"/>
          <w:spacing w:val="-1"/>
        </w:rPr>
        <w:t>0</w:t>
      </w:r>
    </w:p>
    <w:p w14:paraId="732BF31F" w14:textId="77777777" w:rsidR="00C52F48" w:rsidRPr="000B200F" w:rsidRDefault="00C52F48">
      <w:pPr>
        <w:spacing w:before="1"/>
        <w:rPr>
          <w:rFonts w:ascii="Arial" w:eastAsia="Calibri" w:hAnsi="Arial" w:cs="Calibri"/>
          <w:sz w:val="26"/>
          <w:szCs w:val="26"/>
        </w:rPr>
      </w:pPr>
    </w:p>
    <w:p w14:paraId="6881D136" w14:textId="77777777" w:rsidR="003C30EA" w:rsidRDefault="00207419" w:rsidP="008F3EBD">
      <w:pPr>
        <w:pStyle w:val="Heading1"/>
        <w:numPr>
          <w:ilvl w:val="0"/>
          <w:numId w:val="21"/>
        </w:numPr>
        <w:rPr>
          <w:rFonts w:eastAsia="Cambria" w:hAnsi="Cambria" w:cs="Cambria"/>
          <w:b/>
          <w:bCs/>
        </w:rPr>
      </w:pPr>
      <w:bookmarkStart w:id="19" w:name="_Toc85033186"/>
      <w:r>
        <w:rPr>
          <w:u w:color="000000"/>
        </w:rPr>
        <w:t>Submission</w:t>
      </w:r>
      <w:r>
        <w:rPr>
          <w:spacing w:val="-22"/>
          <w:u w:color="000000"/>
        </w:rPr>
        <w:t xml:space="preserve"> </w:t>
      </w:r>
      <w:r>
        <w:rPr>
          <w:spacing w:val="-1"/>
          <w:u w:color="000000"/>
        </w:rPr>
        <w:t>Process</w:t>
      </w:r>
      <w:bookmarkEnd w:id="19"/>
    </w:p>
    <w:p w14:paraId="6881D137" w14:textId="77777777" w:rsidR="003C30EA" w:rsidRDefault="003C30EA">
      <w:pPr>
        <w:spacing w:before="9"/>
        <w:rPr>
          <w:rFonts w:ascii="Cambria" w:eastAsia="Cambria" w:hAnsi="Cambria" w:cs="Cambria"/>
          <w:b/>
          <w:bCs/>
          <w:sz w:val="24"/>
          <w:szCs w:val="24"/>
        </w:rPr>
      </w:pPr>
    </w:p>
    <w:p w14:paraId="6881D138" w14:textId="77777777" w:rsidR="003C30EA" w:rsidRPr="0045388D" w:rsidRDefault="00207419" w:rsidP="007A784B">
      <w:pPr>
        <w:pStyle w:val="Heading2"/>
        <w:ind w:left="0"/>
      </w:pPr>
      <w:bookmarkStart w:id="20" w:name="_Toc85033187"/>
      <w:r w:rsidRPr="0045388D">
        <w:t>Deadline</w:t>
      </w:r>
      <w:bookmarkEnd w:id="20"/>
    </w:p>
    <w:p w14:paraId="6881D139" w14:textId="13C187D4" w:rsidR="003C30EA" w:rsidRDefault="00207419" w:rsidP="0078175F">
      <w:pPr>
        <w:pStyle w:val="BodyText"/>
        <w:ind w:left="0"/>
        <w:rPr>
          <w:rFonts w:ascii="Arial" w:hAnsi="Arial"/>
        </w:rPr>
      </w:pPr>
      <w:r w:rsidRPr="000B200F">
        <w:rPr>
          <w:rFonts w:ascii="Arial" w:hAnsi="Arial"/>
        </w:rPr>
        <w:t xml:space="preserve">To be considered for selection, proposals </w:t>
      </w:r>
      <w:r w:rsidRPr="000B200F">
        <w:rPr>
          <w:rFonts w:ascii="Arial" w:hAnsi="Arial"/>
          <w:b/>
          <w:i/>
        </w:rPr>
        <w:t>must be received via email in Adobe Acrobat format</w:t>
      </w:r>
      <w:r w:rsidRPr="000B200F">
        <w:rPr>
          <w:rFonts w:ascii="Arial" w:hAnsi="Arial"/>
        </w:rPr>
        <w:t xml:space="preserve"> at  </w:t>
      </w:r>
      <w:hyperlink r:id="rId27">
        <w:r w:rsidR="000B333E" w:rsidRPr="000B200F">
          <w:rPr>
            <w:rFonts w:ascii="Arial" w:hAnsi="Arial"/>
            <w:color w:val="0000FF"/>
            <w:spacing w:val="-1"/>
            <w:u w:val="single" w:color="0000FF"/>
          </w:rPr>
          <w:t>Procurement_Officer@surs.org</w:t>
        </w:r>
      </w:hyperlink>
      <w:hyperlink r:id="rId28">
        <w:r w:rsidRPr="000B200F">
          <w:rPr>
            <w:rFonts w:ascii="Arial" w:hAnsi="Arial"/>
          </w:rPr>
          <w:t xml:space="preserve"> </w:t>
        </w:r>
      </w:hyperlink>
      <w:r w:rsidRPr="000B200F">
        <w:rPr>
          <w:rFonts w:ascii="Arial" w:hAnsi="Arial"/>
          <w:b/>
        </w:rPr>
        <w:t xml:space="preserve">no later than 4:30 p.m. CT, </w:t>
      </w:r>
      <w:r w:rsidR="002F28B9" w:rsidRPr="002F28B9">
        <w:rPr>
          <w:rFonts w:ascii="Arial" w:hAnsi="Arial"/>
          <w:b/>
        </w:rPr>
        <w:t>Dec</w:t>
      </w:r>
      <w:r w:rsidR="00D9095D">
        <w:rPr>
          <w:rFonts w:ascii="Arial" w:hAnsi="Arial"/>
          <w:b/>
        </w:rPr>
        <w:t>.</w:t>
      </w:r>
      <w:r w:rsidR="002F28B9" w:rsidRPr="002F28B9">
        <w:rPr>
          <w:rFonts w:ascii="Arial" w:hAnsi="Arial"/>
          <w:b/>
        </w:rPr>
        <w:t xml:space="preserve"> 16, 2021</w:t>
      </w:r>
      <w:r w:rsidRPr="000B200F">
        <w:rPr>
          <w:rFonts w:ascii="Arial" w:hAnsi="Arial"/>
        </w:rPr>
        <w:t xml:space="preserve">.  Please reference </w:t>
      </w:r>
      <w:r w:rsidR="001E4531" w:rsidRPr="007D607B">
        <w:rPr>
          <w:rFonts w:ascii="Arial" w:hAnsi="Arial"/>
        </w:rPr>
        <w:t>“RFP-20-2</w:t>
      </w:r>
      <w:r w:rsidR="001E4531">
        <w:rPr>
          <w:rFonts w:ascii="Arial" w:hAnsi="Arial"/>
        </w:rPr>
        <w:t>2</w:t>
      </w:r>
      <w:r w:rsidR="001E4531" w:rsidRPr="007D607B">
        <w:rPr>
          <w:rFonts w:ascii="Arial" w:hAnsi="Arial"/>
        </w:rPr>
        <w:t>-01</w:t>
      </w:r>
      <w:r w:rsidR="001E4531">
        <w:rPr>
          <w:rFonts w:ascii="Arial" w:hAnsi="Arial"/>
        </w:rPr>
        <w:t xml:space="preserve"> -</w:t>
      </w:r>
      <w:r w:rsidR="001E4531" w:rsidRPr="007D607B">
        <w:rPr>
          <w:rFonts w:ascii="Arial" w:hAnsi="Arial"/>
        </w:rPr>
        <w:t xml:space="preserve"> </w:t>
      </w:r>
      <w:r w:rsidR="001E4531">
        <w:rPr>
          <w:rFonts w:ascii="Arial" w:hAnsi="Arial"/>
        </w:rPr>
        <w:t>Long Volatility &amp; Tail Risk</w:t>
      </w:r>
      <w:r w:rsidR="001E4531" w:rsidRPr="007D607B">
        <w:rPr>
          <w:rFonts w:ascii="Arial" w:hAnsi="Arial"/>
        </w:rPr>
        <w:t xml:space="preserve"> RFP Response</w:t>
      </w:r>
      <w:r w:rsidR="001E4531">
        <w:rPr>
          <w:rFonts w:ascii="Arial" w:hAnsi="Arial"/>
        </w:rPr>
        <w:t>”</w:t>
      </w:r>
      <w:r w:rsidR="00AD3439">
        <w:rPr>
          <w:rFonts w:ascii="Arial" w:hAnsi="Arial"/>
        </w:rPr>
        <w:t xml:space="preserve"> with n</w:t>
      </w:r>
      <w:r w:rsidRPr="000B200F">
        <w:rPr>
          <w:rFonts w:ascii="Arial" w:hAnsi="Arial"/>
        </w:rPr>
        <w:t xml:space="preserve">ame of </w:t>
      </w:r>
      <w:r w:rsidR="00AD3439">
        <w:rPr>
          <w:rFonts w:ascii="Arial" w:hAnsi="Arial"/>
        </w:rPr>
        <w:t>r</w:t>
      </w:r>
      <w:r w:rsidRPr="000B200F">
        <w:rPr>
          <w:rFonts w:ascii="Arial" w:hAnsi="Arial"/>
        </w:rPr>
        <w:t xml:space="preserve">esponder in </w:t>
      </w:r>
      <w:r w:rsidR="00AD3439">
        <w:rPr>
          <w:rFonts w:ascii="Arial" w:hAnsi="Arial"/>
        </w:rPr>
        <w:t xml:space="preserve">the subject line of </w:t>
      </w:r>
      <w:r w:rsidRPr="000B200F">
        <w:rPr>
          <w:rFonts w:ascii="Arial" w:hAnsi="Arial"/>
        </w:rPr>
        <w:t>your communications. An email confirmation will be sent confirming receipt of the proposal.</w:t>
      </w:r>
    </w:p>
    <w:p w14:paraId="59C3B9EE" w14:textId="6D0B57B0" w:rsidR="00BE429F" w:rsidRDefault="00BE429F" w:rsidP="00BE429F">
      <w:pPr>
        <w:pStyle w:val="BodyText"/>
        <w:spacing w:before="240"/>
        <w:ind w:left="0"/>
        <w:rPr>
          <w:rFonts w:ascii="Arial" w:hAnsi="Arial"/>
        </w:rPr>
      </w:pPr>
      <w:r>
        <w:rPr>
          <w:rFonts w:ascii="Arial" w:hAnsi="Arial"/>
        </w:rPr>
        <w:t>In addition, please email a copy of your proposal to Colin Bebee (</w:t>
      </w:r>
      <w:hyperlink r:id="rId29" w:history="1">
        <w:r w:rsidRPr="00A04FE7">
          <w:rPr>
            <w:rStyle w:val="Hyperlink"/>
          </w:rPr>
          <w:t>cbebee@meketa.com</w:t>
        </w:r>
      </w:hyperlink>
      <w:r>
        <w:t>)</w:t>
      </w:r>
      <w:r>
        <w:rPr>
          <w:rFonts w:ascii="Arial" w:hAnsi="Arial"/>
        </w:rPr>
        <w:t xml:space="preserve"> at </w:t>
      </w:r>
      <w:proofErr w:type="spellStart"/>
      <w:r>
        <w:rPr>
          <w:rFonts w:ascii="Arial" w:hAnsi="Arial"/>
        </w:rPr>
        <w:t>Meketa</w:t>
      </w:r>
      <w:proofErr w:type="spellEnd"/>
      <w:r>
        <w:rPr>
          <w:rFonts w:ascii="Arial" w:hAnsi="Arial"/>
        </w:rPr>
        <w:t xml:space="preserve"> Investment Group. </w:t>
      </w:r>
    </w:p>
    <w:p w14:paraId="755247E9" w14:textId="77777777" w:rsidR="00BE429F" w:rsidRPr="000B200F" w:rsidRDefault="00BE429F" w:rsidP="0078175F">
      <w:pPr>
        <w:pStyle w:val="BodyText"/>
        <w:ind w:left="0"/>
        <w:rPr>
          <w:rFonts w:ascii="Arial" w:hAnsi="Arial"/>
        </w:rPr>
      </w:pPr>
    </w:p>
    <w:p w14:paraId="6881D13A" w14:textId="77777777" w:rsidR="003C30EA" w:rsidRPr="0045388D" w:rsidRDefault="00207419" w:rsidP="007A784B">
      <w:pPr>
        <w:pStyle w:val="Heading2"/>
        <w:ind w:left="0"/>
      </w:pPr>
      <w:bookmarkStart w:id="21" w:name="_Toc85033188"/>
      <w:r w:rsidRPr="0045388D">
        <w:t>Withdrawal</w:t>
      </w:r>
      <w:bookmarkEnd w:id="21"/>
    </w:p>
    <w:p w14:paraId="6881D13C" w14:textId="0284830C" w:rsidR="003C30EA" w:rsidRPr="000B200F" w:rsidRDefault="00207419" w:rsidP="0078175F">
      <w:pPr>
        <w:pStyle w:val="BodyText"/>
        <w:ind w:left="0"/>
        <w:rPr>
          <w:rFonts w:ascii="Arial" w:hAnsi="Arial"/>
        </w:rPr>
      </w:pPr>
      <w:r w:rsidRPr="000B200F">
        <w:rPr>
          <w:rFonts w:ascii="Arial" w:hAnsi="Arial"/>
        </w:rPr>
        <w:t xml:space="preserve">A proposal may be withdrawn any time prior to the deadline by written notification signed by the individual applicant or authorized agent of the firm and received at </w:t>
      </w:r>
      <w:hyperlink r:id="rId30">
        <w:r w:rsidR="000B333E" w:rsidRPr="000B200F">
          <w:rPr>
            <w:rFonts w:ascii="Arial" w:hAnsi="Arial"/>
            <w:color w:val="0000FF"/>
            <w:spacing w:val="-1"/>
            <w:u w:val="single" w:color="0000FF"/>
          </w:rPr>
          <w:t>Procurement_Officer@surs.org</w:t>
        </w:r>
      </w:hyperlink>
      <w:r w:rsidR="000B333E" w:rsidRPr="000B200F">
        <w:rPr>
          <w:rFonts w:ascii="Arial" w:hAnsi="Arial"/>
          <w:color w:val="0000FF"/>
          <w:spacing w:val="24"/>
        </w:rPr>
        <w:t xml:space="preserve"> </w:t>
      </w:r>
      <w:r w:rsidRPr="000B200F">
        <w:rPr>
          <w:rFonts w:ascii="Arial" w:hAnsi="Arial"/>
        </w:rPr>
        <w:t xml:space="preserve">no later than the deadline of 4:30 p.m. CT, </w:t>
      </w:r>
      <w:r w:rsidR="002F28B9" w:rsidRPr="002F28B9">
        <w:rPr>
          <w:rFonts w:ascii="Arial" w:hAnsi="Arial"/>
        </w:rPr>
        <w:t>Dec</w:t>
      </w:r>
      <w:r w:rsidR="00D9095D">
        <w:rPr>
          <w:rFonts w:ascii="Arial" w:hAnsi="Arial"/>
        </w:rPr>
        <w:t>.</w:t>
      </w:r>
      <w:r w:rsidR="002F28B9" w:rsidRPr="002F28B9">
        <w:rPr>
          <w:rFonts w:ascii="Arial" w:hAnsi="Arial"/>
        </w:rPr>
        <w:t xml:space="preserve"> 16, 2021</w:t>
      </w:r>
      <w:r w:rsidRPr="000B200F">
        <w:rPr>
          <w:rFonts w:ascii="Arial" w:hAnsi="Arial"/>
        </w:rPr>
        <w:t>. Please   reference</w:t>
      </w:r>
      <w:r w:rsidR="001E4531">
        <w:rPr>
          <w:rFonts w:ascii="Arial" w:hAnsi="Arial"/>
        </w:rPr>
        <w:t xml:space="preserve"> </w:t>
      </w:r>
      <w:r w:rsidR="001E4531" w:rsidRPr="007D607B">
        <w:rPr>
          <w:rFonts w:ascii="Arial" w:hAnsi="Arial"/>
        </w:rPr>
        <w:t>“RFP-20-2</w:t>
      </w:r>
      <w:r w:rsidR="001E4531">
        <w:rPr>
          <w:rFonts w:ascii="Arial" w:hAnsi="Arial"/>
        </w:rPr>
        <w:t>2</w:t>
      </w:r>
      <w:r w:rsidR="001E4531" w:rsidRPr="007D607B">
        <w:rPr>
          <w:rFonts w:ascii="Arial" w:hAnsi="Arial"/>
        </w:rPr>
        <w:t>-01</w:t>
      </w:r>
      <w:r w:rsidR="001E4531">
        <w:rPr>
          <w:rFonts w:ascii="Arial" w:hAnsi="Arial"/>
        </w:rPr>
        <w:t xml:space="preserve"> -</w:t>
      </w:r>
      <w:r w:rsidR="001E4531" w:rsidRPr="007D607B">
        <w:rPr>
          <w:rFonts w:ascii="Arial" w:hAnsi="Arial"/>
        </w:rPr>
        <w:t xml:space="preserve"> </w:t>
      </w:r>
      <w:r w:rsidR="001E4531">
        <w:rPr>
          <w:rFonts w:ascii="Arial" w:hAnsi="Arial"/>
        </w:rPr>
        <w:t>Long Volatility &amp; Tail Risk</w:t>
      </w:r>
      <w:r w:rsidR="001E4531" w:rsidRPr="007D607B">
        <w:rPr>
          <w:rFonts w:ascii="Arial" w:hAnsi="Arial"/>
        </w:rPr>
        <w:t xml:space="preserve"> RFP Response</w:t>
      </w:r>
      <w:r w:rsidR="001E4531">
        <w:rPr>
          <w:rFonts w:ascii="Arial" w:hAnsi="Arial"/>
        </w:rPr>
        <w:t xml:space="preserve">” </w:t>
      </w:r>
      <w:r w:rsidR="00785E2E">
        <w:rPr>
          <w:rFonts w:ascii="Arial" w:hAnsi="Arial"/>
        </w:rPr>
        <w:t xml:space="preserve">with name of responder in the subject line of </w:t>
      </w:r>
      <w:r w:rsidRPr="000B200F">
        <w:rPr>
          <w:rFonts w:ascii="Arial" w:hAnsi="Arial"/>
        </w:rPr>
        <w:t>your communications</w:t>
      </w:r>
      <w:proofErr w:type="gramStart"/>
      <w:r w:rsidRPr="000B200F">
        <w:rPr>
          <w:rFonts w:ascii="Arial" w:hAnsi="Arial"/>
        </w:rPr>
        <w:t xml:space="preserve">.  </w:t>
      </w:r>
      <w:proofErr w:type="gramEnd"/>
      <w:r w:rsidRPr="000B200F">
        <w:rPr>
          <w:rFonts w:ascii="Arial" w:hAnsi="Arial"/>
        </w:rPr>
        <w:t xml:space="preserve"> An email confirmation will be sent confirming withdrawal of the proposal</w:t>
      </w:r>
      <w:proofErr w:type="gramStart"/>
      <w:r w:rsidRPr="000B200F">
        <w:rPr>
          <w:rFonts w:ascii="Arial" w:hAnsi="Arial"/>
        </w:rPr>
        <w:t xml:space="preserve">.  </w:t>
      </w:r>
      <w:proofErr w:type="gramEnd"/>
      <w:r w:rsidRPr="000B200F">
        <w:rPr>
          <w:rFonts w:ascii="Arial" w:hAnsi="Arial"/>
        </w:rPr>
        <w:t>The proposal may be resubmitted with any modifications no later than the deadline. Modifications offered in any other manner will not be considered.</w:t>
      </w:r>
    </w:p>
    <w:p w14:paraId="6881D13D" w14:textId="77777777" w:rsidR="003C30EA" w:rsidRPr="0045388D" w:rsidRDefault="00207419" w:rsidP="007A784B">
      <w:pPr>
        <w:pStyle w:val="Heading2"/>
        <w:ind w:left="0"/>
      </w:pPr>
      <w:bookmarkStart w:id="22" w:name="_Toc85033189"/>
      <w:r w:rsidRPr="0045388D">
        <w:lastRenderedPageBreak/>
        <w:t>Questions</w:t>
      </w:r>
      <w:bookmarkEnd w:id="22"/>
    </w:p>
    <w:p w14:paraId="6881D13E" w14:textId="6C49A3A5" w:rsidR="003C30EA" w:rsidRPr="000B200F" w:rsidRDefault="00247CC9" w:rsidP="0078175F">
      <w:pPr>
        <w:pStyle w:val="BodyText"/>
        <w:ind w:left="0"/>
        <w:rPr>
          <w:rFonts w:ascii="Arial" w:hAnsi="Arial"/>
        </w:rPr>
      </w:pPr>
      <w:r w:rsidRPr="000B200F">
        <w:rPr>
          <w:rFonts w:ascii="Arial" w:hAnsi="Arial"/>
        </w:rPr>
        <w:t>To</w:t>
      </w:r>
      <w:r w:rsidR="00207419" w:rsidRPr="000B200F">
        <w:rPr>
          <w:rFonts w:ascii="Arial" w:hAnsi="Arial"/>
        </w:rPr>
        <w:t xml:space="preserve"> clarify any issues in this </w:t>
      </w:r>
      <w:r w:rsidR="00D9095D">
        <w:rPr>
          <w:rFonts w:ascii="Arial" w:hAnsi="Arial"/>
        </w:rPr>
        <w:t>r</w:t>
      </w:r>
      <w:r w:rsidR="00207419" w:rsidRPr="000B200F">
        <w:rPr>
          <w:rFonts w:ascii="Arial" w:hAnsi="Arial"/>
        </w:rPr>
        <w:t xml:space="preserve">equest for </w:t>
      </w:r>
      <w:r w:rsidR="00D9095D">
        <w:rPr>
          <w:rFonts w:ascii="Arial" w:hAnsi="Arial"/>
        </w:rPr>
        <w:t>p</w:t>
      </w:r>
      <w:r w:rsidR="00207419" w:rsidRPr="000B200F">
        <w:rPr>
          <w:rFonts w:ascii="Arial" w:hAnsi="Arial"/>
        </w:rPr>
        <w:t xml:space="preserve">roposal, SURS will respond only to questions that are presented in writing via email to </w:t>
      </w:r>
      <w:hyperlink r:id="rId31">
        <w:r w:rsidR="000B333E" w:rsidRPr="000B200F">
          <w:rPr>
            <w:rFonts w:ascii="Arial" w:hAnsi="Arial"/>
            <w:color w:val="0000FF"/>
            <w:spacing w:val="-1"/>
            <w:u w:val="single" w:color="0000FF"/>
          </w:rPr>
          <w:t>Procurement_Officer@surs.org</w:t>
        </w:r>
      </w:hyperlink>
      <w:hyperlink r:id="rId32"/>
      <w:r w:rsidR="00207419" w:rsidRPr="000B200F">
        <w:rPr>
          <w:rFonts w:ascii="Arial" w:hAnsi="Arial"/>
        </w:rPr>
        <w:t xml:space="preserve">. All questions should be submitted to SURS by 4:30 p.m. CT, </w:t>
      </w:r>
      <w:r w:rsidR="002F28BC" w:rsidRPr="002F28BC">
        <w:rPr>
          <w:rFonts w:ascii="Arial" w:hAnsi="Arial"/>
        </w:rPr>
        <w:t>Nov</w:t>
      </w:r>
      <w:r w:rsidR="00D9095D">
        <w:rPr>
          <w:rFonts w:ascii="Arial" w:hAnsi="Arial"/>
        </w:rPr>
        <w:t>.</w:t>
      </w:r>
      <w:r w:rsidR="002F28BC" w:rsidRPr="002F28BC">
        <w:rPr>
          <w:rFonts w:ascii="Arial" w:hAnsi="Arial"/>
        </w:rPr>
        <w:t xml:space="preserve"> 18, 2021</w:t>
      </w:r>
      <w:r w:rsidR="00207419" w:rsidRPr="000B200F">
        <w:rPr>
          <w:rFonts w:ascii="Arial" w:hAnsi="Arial"/>
        </w:rPr>
        <w:t xml:space="preserve">. Please reference </w:t>
      </w:r>
      <w:r w:rsidR="001E4531" w:rsidRPr="007D607B">
        <w:rPr>
          <w:rFonts w:ascii="Arial" w:hAnsi="Arial"/>
        </w:rPr>
        <w:t>“RFP-20-2</w:t>
      </w:r>
      <w:r w:rsidR="001E4531">
        <w:rPr>
          <w:rFonts w:ascii="Arial" w:hAnsi="Arial"/>
        </w:rPr>
        <w:t>2</w:t>
      </w:r>
      <w:r w:rsidR="001E4531" w:rsidRPr="007D607B">
        <w:rPr>
          <w:rFonts w:ascii="Arial" w:hAnsi="Arial"/>
        </w:rPr>
        <w:t>-01</w:t>
      </w:r>
      <w:r w:rsidR="001E4531">
        <w:rPr>
          <w:rFonts w:ascii="Arial" w:hAnsi="Arial"/>
        </w:rPr>
        <w:t xml:space="preserve"> -</w:t>
      </w:r>
      <w:r w:rsidR="001E4531" w:rsidRPr="007D607B">
        <w:rPr>
          <w:rFonts w:ascii="Arial" w:hAnsi="Arial"/>
        </w:rPr>
        <w:t xml:space="preserve"> </w:t>
      </w:r>
      <w:r w:rsidR="001E4531">
        <w:rPr>
          <w:rFonts w:ascii="Arial" w:hAnsi="Arial"/>
        </w:rPr>
        <w:t>Long Volatility &amp; Tail Risk</w:t>
      </w:r>
      <w:r w:rsidR="001E4531" w:rsidRPr="007D607B">
        <w:rPr>
          <w:rFonts w:ascii="Arial" w:hAnsi="Arial"/>
        </w:rPr>
        <w:t xml:space="preserve"> RFP Response</w:t>
      </w:r>
      <w:r w:rsidR="001E4531">
        <w:rPr>
          <w:rFonts w:ascii="Arial" w:hAnsi="Arial"/>
        </w:rPr>
        <w:t>”</w:t>
      </w:r>
      <w:r w:rsidR="00785E2E">
        <w:rPr>
          <w:rFonts w:ascii="Arial" w:hAnsi="Arial"/>
        </w:rPr>
        <w:t xml:space="preserve"> with name </w:t>
      </w:r>
      <w:r w:rsidR="00207419" w:rsidRPr="000B200F">
        <w:rPr>
          <w:rFonts w:ascii="Arial" w:hAnsi="Arial"/>
        </w:rPr>
        <w:t xml:space="preserve">of </w:t>
      </w:r>
      <w:r w:rsidR="00785E2E">
        <w:rPr>
          <w:rFonts w:ascii="Arial" w:hAnsi="Arial"/>
        </w:rPr>
        <w:t>r</w:t>
      </w:r>
      <w:r w:rsidR="00207419" w:rsidRPr="000B200F">
        <w:rPr>
          <w:rFonts w:ascii="Arial" w:hAnsi="Arial"/>
        </w:rPr>
        <w:t xml:space="preserve">esponder in </w:t>
      </w:r>
      <w:r w:rsidR="00785E2E">
        <w:rPr>
          <w:rFonts w:ascii="Arial" w:hAnsi="Arial"/>
        </w:rPr>
        <w:t xml:space="preserve">the subject line of </w:t>
      </w:r>
      <w:r w:rsidR="00207419" w:rsidRPr="000B200F">
        <w:rPr>
          <w:rFonts w:ascii="Arial" w:hAnsi="Arial"/>
        </w:rPr>
        <w:t>your communications</w:t>
      </w:r>
      <w:proofErr w:type="gramStart"/>
      <w:r w:rsidR="00207419" w:rsidRPr="000B200F">
        <w:rPr>
          <w:rFonts w:ascii="Arial" w:hAnsi="Arial"/>
        </w:rPr>
        <w:t xml:space="preserve">.  </w:t>
      </w:r>
      <w:proofErr w:type="gramEnd"/>
      <w:r w:rsidR="00207419" w:rsidRPr="000B200F">
        <w:rPr>
          <w:rFonts w:ascii="Arial" w:hAnsi="Arial"/>
        </w:rPr>
        <w:t xml:space="preserve"> These questions will be consolidated into a single Q&amp;A document and responded to by SURS on or about, </w:t>
      </w:r>
      <w:r w:rsidR="002F28BC" w:rsidRPr="002F28BC">
        <w:rPr>
          <w:rFonts w:ascii="Arial" w:hAnsi="Arial"/>
        </w:rPr>
        <w:t>Nov</w:t>
      </w:r>
      <w:r w:rsidR="009A33E7">
        <w:rPr>
          <w:rFonts w:ascii="Arial" w:hAnsi="Arial"/>
        </w:rPr>
        <w:t>.</w:t>
      </w:r>
      <w:r w:rsidR="002F28BC" w:rsidRPr="002F28BC">
        <w:rPr>
          <w:rFonts w:ascii="Arial" w:hAnsi="Arial"/>
        </w:rPr>
        <w:t xml:space="preserve"> 30, 2021</w:t>
      </w:r>
      <w:r w:rsidR="00851D7F" w:rsidRPr="000B200F">
        <w:rPr>
          <w:rFonts w:ascii="Arial" w:hAnsi="Arial"/>
        </w:rPr>
        <w:t>, by 4:30 p.m. CT</w:t>
      </w:r>
      <w:r w:rsidR="00207419" w:rsidRPr="000B200F">
        <w:rPr>
          <w:rFonts w:ascii="Arial" w:hAnsi="Arial"/>
        </w:rPr>
        <w:t xml:space="preserve">. </w:t>
      </w:r>
      <w:r w:rsidR="006673DD" w:rsidRPr="002F231F">
        <w:rPr>
          <w:rFonts w:ascii="Arial" w:hAnsi="Arial" w:cs="Arial"/>
        </w:rPr>
        <w:t>The Q&amp;A document will be posted on the SURS web site at</w:t>
      </w:r>
      <w:r w:rsidR="00A56FB2">
        <w:rPr>
          <w:rFonts w:ascii="Arial" w:hAnsi="Arial" w:cs="Arial"/>
        </w:rPr>
        <w:t xml:space="preserve"> </w:t>
      </w:r>
      <w:hyperlink r:id="rId33" w:history="1">
        <w:r w:rsidR="00A56FB2" w:rsidRPr="00A04FE7">
          <w:rPr>
            <w:rStyle w:val="Hyperlink"/>
            <w:rFonts w:ascii="Arial" w:hAnsi="Arial" w:cs="Arial"/>
          </w:rPr>
          <w:t>www.surs.org/rfp-investment</w:t>
        </w:r>
      </w:hyperlink>
      <w:r w:rsidR="00A56FB2">
        <w:rPr>
          <w:rFonts w:ascii="Arial" w:hAnsi="Arial" w:cs="Arial"/>
        </w:rPr>
        <w:t xml:space="preserve">. </w:t>
      </w:r>
      <w:r w:rsidR="006673DD" w:rsidRPr="002F231F">
        <w:rPr>
          <w:rFonts w:ascii="Arial" w:hAnsi="Arial" w:cs="Arial"/>
        </w:rPr>
        <w:t>This document will include all questions received and SURS’ answers to the same without indicating the source of the query.</w:t>
      </w:r>
    </w:p>
    <w:p w14:paraId="6881D13F" w14:textId="77777777" w:rsidR="003C30EA" w:rsidRPr="000B200F" w:rsidRDefault="003C30EA" w:rsidP="0078175F">
      <w:pPr>
        <w:pStyle w:val="BodyText"/>
        <w:ind w:left="0"/>
        <w:rPr>
          <w:rFonts w:ascii="Arial" w:hAnsi="Arial"/>
        </w:rPr>
      </w:pPr>
    </w:p>
    <w:p w14:paraId="6881D140" w14:textId="77777777" w:rsidR="003C30EA" w:rsidRDefault="00207419" w:rsidP="008F3EBD">
      <w:pPr>
        <w:pStyle w:val="Heading1"/>
        <w:numPr>
          <w:ilvl w:val="0"/>
          <w:numId w:val="21"/>
        </w:numPr>
        <w:rPr>
          <w:rFonts w:eastAsia="Cambria" w:hAnsi="Cambria" w:cs="Cambria"/>
          <w:b/>
          <w:bCs/>
        </w:rPr>
      </w:pPr>
      <w:bookmarkStart w:id="23" w:name="_Toc85033190"/>
      <w:r>
        <w:rPr>
          <w:u w:color="000000"/>
        </w:rPr>
        <w:t>General</w:t>
      </w:r>
      <w:r>
        <w:rPr>
          <w:spacing w:val="-7"/>
          <w:u w:color="000000"/>
        </w:rPr>
        <w:t xml:space="preserve"> </w:t>
      </w:r>
      <w:r>
        <w:rPr>
          <w:u w:color="000000"/>
        </w:rPr>
        <w:t>Conditions</w:t>
      </w:r>
      <w:bookmarkEnd w:id="23"/>
    </w:p>
    <w:p w14:paraId="6881D141" w14:textId="77777777" w:rsidR="003C30EA" w:rsidRDefault="003C30EA">
      <w:pPr>
        <w:spacing w:before="8"/>
        <w:rPr>
          <w:rFonts w:ascii="Cambria" w:eastAsia="Cambria" w:hAnsi="Cambria" w:cs="Cambria"/>
          <w:b/>
          <w:bCs/>
          <w:sz w:val="19"/>
          <w:szCs w:val="19"/>
        </w:rPr>
      </w:pPr>
    </w:p>
    <w:p w14:paraId="6881D142" w14:textId="2812E72B" w:rsidR="003C30EA" w:rsidRPr="0045388D" w:rsidRDefault="00207419" w:rsidP="007A784B">
      <w:pPr>
        <w:pStyle w:val="Heading2"/>
        <w:ind w:left="0"/>
      </w:pPr>
      <w:bookmarkStart w:id="24" w:name="_Toc85033191"/>
      <w:r w:rsidRPr="0045388D">
        <w:t>Freedom of Information Act Disclosure</w:t>
      </w:r>
      <w:r w:rsidR="00F34ABB">
        <w:t xml:space="preserve"> and Redacted RFP Response Requirement</w:t>
      </w:r>
      <w:bookmarkEnd w:id="24"/>
    </w:p>
    <w:p w14:paraId="6881D143" w14:textId="77777777" w:rsidR="003C30EA" w:rsidRPr="000B200F" w:rsidRDefault="003C30EA">
      <w:pPr>
        <w:spacing w:before="2"/>
        <w:rPr>
          <w:rFonts w:ascii="Arial" w:eastAsia="Calibri" w:hAnsi="Arial" w:cs="Calibri"/>
          <w:b/>
          <w:bCs/>
          <w:sz w:val="10"/>
          <w:szCs w:val="10"/>
        </w:rPr>
      </w:pPr>
    </w:p>
    <w:p w14:paraId="7A725639" w14:textId="77777777" w:rsidR="003926BF" w:rsidRPr="002F231F" w:rsidRDefault="003926BF" w:rsidP="003926BF">
      <w:pPr>
        <w:pStyle w:val="BodyText"/>
        <w:ind w:left="0"/>
        <w:rPr>
          <w:rFonts w:ascii="Arial" w:hAnsi="Arial" w:cs="Arial"/>
        </w:rPr>
      </w:pPr>
      <w:r w:rsidRPr="002F231F">
        <w:rPr>
          <w:rFonts w:ascii="Arial" w:hAnsi="Arial" w:cs="Arial"/>
        </w:rPr>
        <w:t>All materials submitted in response to the RFP become property of SURS. Proposals remain confidential during the selection process. However, upon completion of the selection process, all responses, including that of the individual, vendor or firm selected, will be a matter of public information and will be open to public inspection in accordance with the state of Illinois Freedom of Information Act (FOIA).</w:t>
      </w:r>
    </w:p>
    <w:p w14:paraId="0F62B774" w14:textId="77777777" w:rsidR="003926BF" w:rsidRPr="002F231F" w:rsidRDefault="003926BF" w:rsidP="003926BF">
      <w:pPr>
        <w:pStyle w:val="BodyText"/>
        <w:ind w:left="0"/>
        <w:rPr>
          <w:rFonts w:ascii="Arial" w:hAnsi="Arial" w:cs="Arial"/>
        </w:rPr>
      </w:pPr>
      <w:r w:rsidRPr="002F231F">
        <w:rPr>
          <w:rFonts w:ascii="Arial" w:hAnsi="Arial" w:cs="Arial"/>
        </w:rPr>
        <w:t xml:space="preserve">If, in response to this RFP, trade secrets or commercial or financial information are furnished under a claim that they are proprietary, </w:t>
      </w:r>
      <w:proofErr w:type="gramStart"/>
      <w:r w:rsidRPr="002F231F">
        <w:rPr>
          <w:rFonts w:ascii="Arial" w:hAnsi="Arial" w:cs="Arial"/>
        </w:rPr>
        <w:t>privileged</w:t>
      </w:r>
      <w:proofErr w:type="gramEnd"/>
      <w:r w:rsidRPr="002F231F">
        <w:rPr>
          <w:rFonts w:ascii="Arial" w:hAnsi="Arial" w:cs="Arial"/>
        </w:rPr>
        <w:t xml:space="preserve"> or confidential and that disclosure of the trade secrets or commercial or financial information would cause competitive harm to the person or business responding to this RFP, such claim must be clearly made, and such information must be clearly identified.  (5 ILCS 140/7 and 7.5) </w:t>
      </w:r>
      <w:r w:rsidRPr="002F231F">
        <w:rPr>
          <w:rFonts w:ascii="Arial" w:hAnsi="Arial" w:cs="Arial"/>
          <w:b/>
          <w:u w:val="single"/>
        </w:rPr>
        <w:t>Responses to this RFP with every page marked as proprietary, privileged or confidential will not satisfy this requirement.</w:t>
      </w:r>
      <w:r w:rsidRPr="002F231F">
        <w:rPr>
          <w:rFonts w:ascii="Arial" w:hAnsi="Arial" w:cs="Arial"/>
        </w:rPr>
        <w:t xml:space="preserve"> Bidders are required to make a good faith attempt to properly identify only those portions of the response that are truly furnished under a claim that they are proprietary, privileged or confidential and that disclosure of the trade secrets or commercial or financial information would cause competitive harm to the person or business responding to this RFP.</w:t>
      </w:r>
    </w:p>
    <w:p w14:paraId="5924A299" w14:textId="77777777" w:rsidR="003926BF" w:rsidRPr="007A784B" w:rsidRDefault="003926BF" w:rsidP="003926BF">
      <w:pPr>
        <w:pStyle w:val="Heading2"/>
        <w:ind w:left="0"/>
      </w:pPr>
      <w:bookmarkStart w:id="25" w:name="_Toc535591673"/>
      <w:bookmarkStart w:id="26" w:name="_Toc85033192"/>
      <w:r w:rsidRPr="0045388D">
        <w:t>Redacted Version of RFP Response</w:t>
      </w:r>
      <w:bookmarkEnd w:id="25"/>
      <w:bookmarkEnd w:id="26"/>
    </w:p>
    <w:p w14:paraId="6D7EB008" w14:textId="71CEBD46" w:rsidR="003926BF" w:rsidRPr="002F231F" w:rsidRDefault="003926BF" w:rsidP="003926BF">
      <w:pPr>
        <w:pStyle w:val="BodyText"/>
        <w:ind w:left="0"/>
        <w:rPr>
          <w:rFonts w:ascii="Arial" w:hAnsi="Arial" w:cs="Arial"/>
        </w:rPr>
      </w:pPr>
      <w:r w:rsidRPr="002F231F">
        <w:rPr>
          <w:rFonts w:ascii="Arial" w:hAnsi="Arial" w:cs="Arial"/>
        </w:rPr>
        <w:t xml:space="preserve">In the event </w:t>
      </w:r>
      <w:r w:rsidR="001B4FC4">
        <w:rPr>
          <w:rFonts w:ascii="Arial" w:hAnsi="Arial" w:cs="Arial"/>
        </w:rPr>
        <w:t xml:space="preserve">the </w:t>
      </w:r>
      <w:r w:rsidR="00C07E44">
        <w:rPr>
          <w:rFonts w:ascii="Arial" w:hAnsi="Arial" w:cs="Arial"/>
        </w:rPr>
        <w:t>r</w:t>
      </w:r>
      <w:r w:rsidRPr="002F231F">
        <w:rPr>
          <w:rFonts w:ascii="Arial" w:hAnsi="Arial" w:cs="Arial"/>
        </w:rPr>
        <w:t xml:space="preserve">esponder believes and claims that certain materials or information contained in the submitted response are exempt from public disclosure under the Illinois FOIA, </w:t>
      </w:r>
      <w:r w:rsidR="00C07E44">
        <w:rPr>
          <w:rFonts w:ascii="Arial" w:hAnsi="Arial" w:cs="Arial"/>
        </w:rPr>
        <w:t>the r</w:t>
      </w:r>
      <w:r w:rsidRPr="002F231F">
        <w:rPr>
          <w:rFonts w:ascii="Arial" w:hAnsi="Arial" w:cs="Arial"/>
        </w:rPr>
        <w:t>esponder is required to provide a redacted version of the response it believes will be suitable for release under the Illinois Freedom of Information Act. (5 ILCS 140/7 and 7.5)   </w:t>
      </w:r>
      <w:r w:rsidR="00B76908" w:rsidRPr="00510939">
        <w:rPr>
          <w:rFonts w:ascii="Arial" w:hAnsi="Arial" w:cs="Arial"/>
          <w:i/>
          <w:iCs/>
        </w:rPr>
        <w:t xml:space="preserve">Note: </w:t>
      </w:r>
      <w:r w:rsidR="00FA3E93" w:rsidRPr="00510939">
        <w:rPr>
          <w:rFonts w:ascii="Arial" w:hAnsi="Arial" w:cs="Arial"/>
          <w:i/>
          <w:iCs/>
        </w:rPr>
        <w:t>Pricing and fee structures are generally disclosable under FOIA</w:t>
      </w:r>
      <w:r w:rsidR="00E67508" w:rsidRPr="00510939">
        <w:rPr>
          <w:rFonts w:ascii="Arial" w:hAnsi="Arial" w:cs="Arial"/>
          <w:i/>
          <w:iCs/>
        </w:rPr>
        <w:t xml:space="preserve">. If </w:t>
      </w:r>
      <w:r w:rsidR="00C07E44">
        <w:rPr>
          <w:rFonts w:ascii="Arial" w:hAnsi="Arial" w:cs="Arial"/>
          <w:i/>
          <w:iCs/>
        </w:rPr>
        <w:t>the r</w:t>
      </w:r>
      <w:r w:rsidR="00E67508" w:rsidRPr="00510939">
        <w:rPr>
          <w:rFonts w:ascii="Arial" w:hAnsi="Arial" w:cs="Arial"/>
          <w:i/>
          <w:iCs/>
        </w:rPr>
        <w:t xml:space="preserve">esponder </w:t>
      </w:r>
      <w:r w:rsidR="00510939" w:rsidRPr="00510939">
        <w:rPr>
          <w:rFonts w:ascii="Arial" w:hAnsi="Arial" w:cs="Arial"/>
          <w:i/>
          <w:iCs/>
        </w:rPr>
        <w:t xml:space="preserve">claims that any fee or pricing information qualifies for an exemption under FOIA, </w:t>
      </w:r>
      <w:r w:rsidR="0037105F">
        <w:rPr>
          <w:rFonts w:ascii="Arial" w:hAnsi="Arial" w:cs="Arial"/>
          <w:i/>
          <w:iCs/>
        </w:rPr>
        <w:t>the r</w:t>
      </w:r>
      <w:r w:rsidR="00510939" w:rsidRPr="00510939">
        <w:rPr>
          <w:rFonts w:ascii="Arial" w:hAnsi="Arial" w:cs="Arial"/>
          <w:i/>
          <w:iCs/>
        </w:rPr>
        <w:t xml:space="preserve">esponder must submit its legal analysis with the redacted version of its RFP response. </w:t>
      </w:r>
    </w:p>
    <w:p w14:paraId="303404B0" w14:textId="77777777" w:rsidR="003926BF" w:rsidRPr="002F231F" w:rsidRDefault="003926BF" w:rsidP="003926BF">
      <w:pPr>
        <w:pStyle w:val="BodyText"/>
        <w:ind w:left="0"/>
        <w:rPr>
          <w:rFonts w:ascii="Arial" w:hAnsi="Arial" w:cs="Arial"/>
          <w:b/>
          <w:u w:val="single"/>
        </w:rPr>
      </w:pPr>
      <w:r w:rsidRPr="002F231F">
        <w:rPr>
          <w:rFonts w:ascii="Arial" w:hAnsi="Arial" w:cs="Arial"/>
          <w:b/>
          <w:u w:val="single"/>
        </w:rPr>
        <w:t>A RESPONDER’S FAILURE TO PROVIDE A REDACTED VERSION OF THE RFP WILL RESULT IN SURS DISCLOSING THE RESPONDER’S ENTIRE RFP RESPONSE IF THE SAME IS REQUESTED UNDER THE ILLINOIS FREEDOM OF INFORMATION ACT AND NEITHER THE RESPONDER NOR ANY THIRD PARTIES SHALL HAVE ANY RECOURSE AGAINST SURS FOR ITS DISCLOSURE OF THE NON-REDACTED RFP RESPONSE</w:t>
      </w:r>
      <w:proofErr w:type="gramStart"/>
      <w:r w:rsidRPr="002F231F">
        <w:rPr>
          <w:rFonts w:ascii="Arial" w:hAnsi="Arial" w:cs="Arial"/>
          <w:b/>
          <w:u w:val="single"/>
        </w:rPr>
        <w:t xml:space="preserve">.  </w:t>
      </w:r>
      <w:proofErr w:type="gramEnd"/>
    </w:p>
    <w:p w14:paraId="56A4AF6D" w14:textId="6F7E61F1" w:rsidR="003926BF" w:rsidRPr="002F231F" w:rsidRDefault="003926BF" w:rsidP="003926BF">
      <w:pPr>
        <w:pStyle w:val="BodyText"/>
        <w:ind w:left="0"/>
        <w:rPr>
          <w:rFonts w:ascii="Arial" w:hAnsi="Arial" w:cs="Arial"/>
        </w:rPr>
      </w:pPr>
      <w:r w:rsidRPr="002F231F">
        <w:rPr>
          <w:rFonts w:ascii="Arial" w:hAnsi="Arial" w:cs="Arial"/>
        </w:rPr>
        <w:t xml:space="preserve">However, any claim of privilege from disclosure is not definitive. SURS has the right and legal obligation to determine whether such information is exempt from disclosure under the Illinois Freedom </w:t>
      </w:r>
      <w:r w:rsidRPr="002F231F">
        <w:rPr>
          <w:rFonts w:ascii="Arial" w:hAnsi="Arial" w:cs="Arial"/>
        </w:rPr>
        <w:lastRenderedPageBreak/>
        <w:t xml:space="preserve">of Information Act and no information will be considered or determined by SURS to be proprietary, </w:t>
      </w:r>
      <w:proofErr w:type="gramStart"/>
      <w:r w:rsidRPr="002F231F">
        <w:rPr>
          <w:rFonts w:ascii="Arial" w:hAnsi="Arial" w:cs="Arial"/>
        </w:rPr>
        <w:t>privileged</w:t>
      </w:r>
      <w:proofErr w:type="gramEnd"/>
      <w:r w:rsidRPr="002F231F">
        <w:rPr>
          <w:rFonts w:ascii="Arial" w:hAnsi="Arial" w:cs="Arial"/>
        </w:rPr>
        <w:t xml:space="preserve"> or confidential unless it is identified and separated as indicated herein. (5 ILCS 140/7 and 7.5)</w:t>
      </w:r>
    </w:p>
    <w:p w14:paraId="4C33CDFE" w14:textId="77777777" w:rsidR="003926BF" w:rsidRPr="000B200F" w:rsidRDefault="003926BF" w:rsidP="00CA5882">
      <w:pPr>
        <w:pStyle w:val="BodyText"/>
        <w:ind w:left="0"/>
        <w:rPr>
          <w:rFonts w:ascii="Arial" w:hAnsi="Arial"/>
        </w:rPr>
      </w:pPr>
    </w:p>
    <w:p w14:paraId="6881D14B" w14:textId="77777777" w:rsidR="003C30EA" w:rsidRPr="00391D4A" w:rsidRDefault="00207419" w:rsidP="007A784B">
      <w:pPr>
        <w:pStyle w:val="Heading2"/>
        <w:ind w:left="0"/>
      </w:pPr>
      <w:bookmarkStart w:id="27" w:name="_Toc85033193"/>
      <w:r w:rsidRPr="00391D4A">
        <w:t>Ordinary Course of Business Communications Allowed</w:t>
      </w:r>
      <w:bookmarkEnd w:id="27"/>
    </w:p>
    <w:p w14:paraId="6881D14C" w14:textId="1848A341" w:rsidR="003C30EA" w:rsidRPr="000B200F" w:rsidRDefault="00207419" w:rsidP="0078175F">
      <w:pPr>
        <w:pStyle w:val="BodyText"/>
        <w:ind w:left="0"/>
        <w:rPr>
          <w:rFonts w:ascii="Arial" w:hAnsi="Arial"/>
        </w:rPr>
      </w:pPr>
      <w:r w:rsidRPr="000B200F">
        <w:rPr>
          <w:rFonts w:ascii="Arial" w:hAnsi="Arial"/>
        </w:rPr>
        <w:t xml:space="preserve">Other than existing normal business matters, respondents, potential respondents, or their representatives should not contact anyone at SURS (including SURS staff, members of the SURS advisory committees and members of the SURS </w:t>
      </w:r>
      <w:r w:rsidR="005D2D87" w:rsidRPr="000B200F">
        <w:rPr>
          <w:rFonts w:ascii="Arial" w:hAnsi="Arial"/>
        </w:rPr>
        <w:t>board</w:t>
      </w:r>
      <w:r w:rsidRPr="000B200F">
        <w:rPr>
          <w:rFonts w:ascii="Arial" w:hAnsi="Arial"/>
        </w:rPr>
        <w:t>) other than the listed RFP contact. In addition, respondents must not discuss this RFP with any employee of SURS, trustee of SURS, employee of SURS’ custodian, managers, legal counsel, or other advisors or persons/entities having contracts or other affiliations with SURS.</w:t>
      </w:r>
    </w:p>
    <w:p w14:paraId="6881D14D" w14:textId="77777777" w:rsidR="003C30EA" w:rsidRPr="0045388D" w:rsidRDefault="00207419" w:rsidP="007A784B">
      <w:pPr>
        <w:pStyle w:val="Heading2"/>
        <w:ind w:left="0"/>
      </w:pPr>
      <w:bookmarkStart w:id="28" w:name="_Toc85033194"/>
      <w:r w:rsidRPr="0045388D">
        <w:t>SURS Quiet Period Policy</w:t>
      </w:r>
      <w:bookmarkEnd w:id="28"/>
    </w:p>
    <w:p w14:paraId="6881D14E" w14:textId="0B048132" w:rsidR="003C30EA" w:rsidRPr="000B200F" w:rsidRDefault="00207419" w:rsidP="005F3DD3">
      <w:pPr>
        <w:pStyle w:val="BodyText"/>
        <w:ind w:left="0"/>
        <w:rPr>
          <w:rFonts w:ascii="Arial" w:hAnsi="Arial"/>
        </w:rPr>
      </w:pPr>
      <w:r w:rsidRPr="000B200F">
        <w:rPr>
          <w:rFonts w:ascii="Arial" w:hAnsi="Arial"/>
        </w:rPr>
        <w:t xml:space="preserve">Please note the following Quiet Period Policy establishing guidelines by which the SURS </w:t>
      </w:r>
      <w:r w:rsidR="0069233A" w:rsidRPr="000B200F">
        <w:rPr>
          <w:rFonts w:ascii="Arial" w:hAnsi="Arial"/>
        </w:rPr>
        <w:t>Board</w:t>
      </w:r>
      <w:r w:rsidRPr="000B200F">
        <w:rPr>
          <w:rFonts w:ascii="Arial" w:hAnsi="Arial"/>
        </w:rPr>
        <w:t xml:space="preserve"> of Trustees and SURS </w:t>
      </w:r>
      <w:r w:rsidR="002B6020" w:rsidRPr="000B200F">
        <w:rPr>
          <w:rFonts w:ascii="Arial" w:hAnsi="Arial"/>
        </w:rPr>
        <w:t>s</w:t>
      </w:r>
      <w:r w:rsidRPr="000B200F">
        <w:rPr>
          <w:rFonts w:ascii="Arial" w:hAnsi="Arial"/>
        </w:rPr>
        <w:t xml:space="preserve">taff will communicate with prospective vendors or service providers during a search process. </w:t>
      </w:r>
      <w:r w:rsidRPr="000B200F">
        <w:rPr>
          <w:rFonts w:ascii="Arial" w:hAnsi="Arial"/>
          <w:b/>
        </w:rPr>
        <w:t xml:space="preserve">The </w:t>
      </w:r>
      <w:r w:rsidR="005D2D87" w:rsidRPr="000B200F">
        <w:rPr>
          <w:rFonts w:ascii="Arial" w:hAnsi="Arial"/>
          <w:b/>
        </w:rPr>
        <w:t>q</w:t>
      </w:r>
      <w:r w:rsidRPr="000B200F">
        <w:rPr>
          <w:rFonts w:ascii="Arial" w:hAnsi="Arial"/>
          <w:b/>
        </w:rPr>
        <w:t xml:space="preserve">uiet </w:t>
      </w:r>
      <w:r w:rsidR="005D2D87" w:rsidRPr="000B200F">
        <w:rPr>
          <w:rFonts w:ascii="Arial" w:hAnsi="Arial"/>
          <w:b/>
        </w:rPr>
        <w:t>p</w:t>
      </w:r>
      <w:r w:rsidRPr="000B200F">
        <w:rPr>
          <w:rFonts w:ascii="Arial" w:hAnsi="Arial"/>
          <w:b/>
        </w:rPr>
        <w:t>eriod for this RFP began on the date the RFP was issued:</w:t>
      </w:r>
      <w:r w:rsidR="00FA4A7F" w:rsidRPr="000B200F">
        <w:rPr>
          <w:rFonts w:ascii="Arial" w:hAnsi="Arial"/>
          <w:b/>
        </w:rPr>
        <w:t xml:space="preserve"> </w:t>
      </w:r>
      <w:r w:rsidR="002F28BC" w:rsidRPr="002F28BC">
        <w:rPr>
          <w:rFonts w:ascii="Arial" w:hAnsi="Arial"/>
          <w:b/>
        </w:rPr>
        <w:t>November 1, 2021</w:t>
      </w:r>
      <w:r w:rsidRPr="000B200F">
        <w:rPr>
          <w:rFonts w:ascii="Arial" w:hAnsi="Arial"/>
          <w:b/>
        </w:rPr>
        <w:t>.</w:t>
      </w:r>
    </w:p>
    <w:p w14:paraId="351B5DDC" w14:textId="7E6F602E" w:rsidR="00A4485F" w:rsidRPr="004575FB" w:rsidRDefault="00A4485F" w:rsidP="00A4485F">
      <w:pPr>
        <w:pStyle w:val="Default"/>
        <w:numPr>
          <w:ilvl w:val="0"/>
          <w:numId w:val="40"/>
        </w:numPr>
        <w:rPr>
          <w:rFonts w:cstheme="minorBidi"/>
          <w:color w:val="auto"/>
          <w:sz w:val="20"/>
          <w:szCs w:val="20"/>
        </w:rPr>
      </w:pPr>
      <w:r>
        <w:rPr>
          <w:rFonts w:cstheme="minorBidi"/>
          <w:color w:val="auto"/>
          <w:sz w:val="20"/>
          <w:szCs w:val="20"/>
        </w:rPr>
        <w:t xml:space="preserve">A </w:t>
      </w:r>
      <w:r w:rsidR="000A6D1A">
        <w:rPr>
          <w:rFonts w:cstheme="minorBidi"/>
          <w:color w:val="auto"/>
          <w:sz w:val="20"/>
          <w:szCs w:val="20"/>
        </w:rPr>
        <w:t>q</w:t>
      </w:r>
      <w:r w:rsidRPr="004575FB">
        <w:rPr>
          <w:rFonts w:cstheme="minorBidi"/>
          <w:color w:val="auto"/>
          <w:sz w:val="20"/>
          <w:szCs w:val="20"/>
        </w:rPr>
        <w:t xml:space="preserve">uiet </w:t>
      </w:r>
      <w:r w:rsidR="000A6D1A">
        <w:rPr>
          <w:rFonts w:cstheme="minorBidi"/>
          <w:color w:val="auto"/>
          <w:sz w:val="20"/>
          <w:szCs w:val="20"/>
        </w:rPr>
        <w:t>p</w:t>
      </w:r>
      <w:r w:rsidRPr="004575FB">
        <w:rPr>
          <w:rFonts w:cstheme="minorBidi"/>
          <w:color w:val="auto"/>
          <w:sz w:val="20"/>
          <w:szCs w:val="20"/>
        </w:rPr>
        <w:t xml:space="preserve">eriod will commence upon issuance of an RFP and end once a selection has been made by the </w:t>
      </w:r>
      <w:r w:rsidR="000A6D1A">
        <w:rPr>
          <w:rFonts w:cstheme="minorBidi"/>
          <w:color w:val="auto"/>
          <w:sz w:val="20"/>
          <w:szCs w:val="20"/>
        </w:rPr>
        <w:t>b</w:t>
      </w:r>
      <w:r w:rsidRPr="004575FB">
        <w:rPr>
          <w:rFonts w:cstheme="minorBidi"/>
          <w:color w:val="auto"/>
          <w:sz w:val="20"/>
          <w:szCs w:val="20"/>
        </w:rPr>
        <w:t xml:space="preserve">oard and the completion of successful contract negotiations with a </w:t>
      </w:r>
      <w:proofErr w:type="gramStart"/>
      <w:r w:rsidRPr="004575FB">
        <w:rPr>
          <w:rFonts w:cstheme="minorBidi"/>
          <w:color w:val="auto"/>
          <w:sz w:val="20"/>
          <w:szCs w:val="20"/>
        </w:rPr>
        <w:t>respondent;</w:t>
      </w:r>
      <w:proofErr w:type="gramEnd"/>
      <w:r w:rsidRPr="004575FB">
        <w:rPr>
          <w:rFonts w:cstheme="minorBidi"/>
          <w:color w:val="auto"/>
          <w:sz w:val="20"/>
          <w:szCs w:val="20"/>
        </w:rPr>
        <w:t xml:space="preserve"> </w:t>
      </w:r>
    </w:p>
    <w:p w14:paraId="75ECA3C0" w14:textId="049416C2" w:rsidR="00A4485F" w:rsidRPr="004575FB" w:rsidRDefault="00A4485F" w:rsidP="00A4485F">
      <w:pPr>
        <w:pStyle w:val="Default"/>
        <w:numPr>
          <w:ilvl w:val="0"/>
          <w:numId w:val="40"/>
        </w:numPr>
        <w:rPr>
          <w:rFonts w:cstheme="minorBidi"/>
          <w:color w:val="auto"/>
          <w:sz w:val="20"/>
          <w:szCs w:val="20"/>
        </w:rPr>
      </w:pPr>
      <w:r w:rsidRPr="004575FB">
        <w:rPr>
          <w:rFonts w:cstheme="minorBidi"/>
          <w:color w:val="auto"/>
          <w:sz w:val="20"/>
          <w:szCs w:val="20"/>
        </w:rPr>
        <w:t xml:space="preserve">Initiation, continuation and conclusion of the </w:t>
      </w:r>
      <w:r w:rsidR="000A6D1A">
        <w:rPr>
          <w:rFonts w:cstheme="minorBidi"/>
          <w:color w:val="auto"/>
          <w:sz w:val="20"/>
          <w:szCs w:val="20"/>
        </w:rPr>
        <w:t>q</w:t>
      </w:r>
      <w:r w:rsidRPr="004575FB">
        <w:rPr>
          <w:rFonts w:cstheme="minorBidi"/>
          <w:color w:val="auto"/>
          <w:sz w:val="20"/>
          <w:szCs w:val="20"/>
        </w:rPr>
        <w:t xml:space="preserve">uiet </w:t>
      </w:r>
      <w:r w:rsidR="000A6D1A">
        <w:rPr>
          <w:rFonts w:cstheme="minorBidi"/>
          <w:color w:val="auto"/>
          <w:sz w:val="20"/>
          <w:szCs w:val="20"/>
        </w:rPr>
        <w:t>p</w:t>
      </w:r>
      <w:r w:rsidRPr="004575FB">
        <w:rPr>
          <w:rFonts w:cstheme="minorBidi"/>
          <w:color w:val="auto"/>
          <w:sz w:val="20"/>
          <w:szCs w:val="20"/>
        </w:rPr>
        <w:t xml:space="preserve">eriod shall be publicly communicated to prevent inadvertent </w:t>
      </w:r>
      <w:proofErr w:type="gramStart"/>
      <w:r w:rsidRPr="004575FB">
        <w:rPr>
          <w:rFonts w:cstheme="minorBidi"/>
          <w:color w:val="auto"/>
          <w:sz w:val="20"/>
          <w:szCs w:val="20"/>
        </w:rPr>
        <w:t>violations;</w:t>
      </w:r>
      <w:proofErr w:type="gramEnd"/>
      <w:r w:rsidRPr="004575FB">
        <w:rPr>
          <w:rFonts w:cstheme="minorBidi"/>
          <w:color w:val="auto"/>
          <w:sz w:val="20"/>
          <w:szCs w:val="20"/>
        </w:rPr>
        <w:t xml:space="preserve"> </w:t>
      </w:r>
    </w:p>
    <w:p w14:paraId="1252ECFF" w14:textId="496FF102" w:rsidR="00A4485F" w:rsidRPr="004575FB" w:rsidRDefault="00A4485F" w:rsidP="00A4485F">
      <w:pPr>
        <w:pStyle w:val="Default"/>
        <w:numPr>
          <w:ilvl w:val="0"/>
          <w:numId w:val="40"/>
        </w:numPr>
        <w:rPr>
          <w:rFonts w:cstheme="minorBidi"/>
          <w:color w:val="auto"/>
          <w:sz w:val="20"/>
          <w:szCs w:val="20"/>
        </w:rPr>
      </w:pPr>
      <w:r w:rsidRPr="004575FB">
        <w:rPr>
          <w:rFonts w:cstheme="minorBidi"/>
          <w:color w:val="auto"/>
          <w:sz w:val="20"/>
          <w:szCs w:val="20"/>
        </w:rPr>
        <w:t xml:space="preserve">All </w:t>
      </w:r>
      <w:r w:rsidR="000A6D1A">
        <w:rPr>
          <w:rFonts w:cstheme="minorBidi"/>
          <w:color w:val="auto"/>
          <w:sz w:val="20"/>
          <w:szCs w:val="20"/>
        </w:rPr>
        <w:t>b</w:t>
      </w:r>
      <w:r w:rsidRPr="004575FB">
        <w:rPr>
          <w:rFonts w:cstheme="minorBidi"/>
          <w:color w:val="auto"/>
          <w:sz w:val="20"/>
          <w:szCs w:val="20"/>
        </w:rPr>
        <w:t xml:space="preserve">oard members, and </w:t>
      </w:r>
      <w:r w:rsidR="000A6D1A">
        <w:rPr>
          <w:rFonts w:cstheme="minorBidi"/>
          <w:color w:val="auto"/>
          <w:sz w:val="20"/>
          <w:szCs w:val="20"/>
        </w:rPr>
        <w:t>s</w:t>
      </w:r>
      <w:r w:rsidRPr="004575FB">
        <w:rPr>
          <w:rFonts w:cstheme="minorBidi"/>
          <w:color w:val="auto"/>
          <w:sz w:val="20"/>
          <w:szCs w:val="20"/>
        </w:rPr>
        <w:t xml:space="preserve">taff other than those directly involved in the search or the Chief Procurement Officer or their designee, shall refrain from communicating with respondents regarding any product or service related to the search in process. All </w:t>
      </w:r>
      <w:r w:rsidR="000A6D1A">
        <w:rPr>
          <w:rFonts w:cstheme="minorBidi"/>
          <w:color w:val="auto"/>
          <w:sz w:val="20"/>
          <w:szCs w:val="20"/>
        </w:rPr>
        <w:t>b</w:t>
      </w:r>
      <w:r w:rsidRPr="004575FB">
        <w:rPr>
          <w:rFonts w:cstheme="minorBidi"/>
          <w:color w:val="auto"/>
          <w:sz w:val="20"/>
          <w:szCs w:val="20"/>
        </w:rPr>
        <w:t xml:space="preserve">oard members and </w:t>
      </w:r>
      <w:r w:rsidR="000A6D1A">
        <w:rPr>
          <w:rFonts w:cstheme="minorBidi"/>
          <w:color w:val="auto"/>
          <w:sz w:val="20"/>
          <w:szCs w:val="20"/>
        </w:rPr>
        <w:t>s</w:t>
      </w:r>
      <w:r w:rsidRPr="004575FB">
        <w:rPr>
          <w:rFonts w:cstheme="minorBidi"/>
          <w:color w:val="auto"/>
          <w:sz w:val="20"/>
          <w:szCs w:val="20"/>
        </w:rPr>
        <w:t xml:space="preserve">taff shall refrain from accepting meals, travel, hotel, or other value from such </w:t>
      </w:r>
      <w:proofErr w:type="gramStart"/>
      <w:r w:rsidRPr="004575FB">
        <w:rPr>
          <w:rFonts w:cstheme="minorBidi"/>
          <w:color w:val="auto"/>
          <w:sz w:val="20"/>
          <w:szCs w:val="20"/>
        </w:rPr>
        <w:t>respondents;</w:t>
      </w:r>
      <w:proofErr w:type="gramEnd"/>
      <w:r w:rsidRPr="004575FB">
        <w:rPr>
          <w:rFonts w:cstheme="minorBidi"/>
          <w:color w:val="auto"/>
          <w:sz w:val="20"/>
          <w:szCs w:val="20"/>
        </w:rPr>
        <w:t xml:space="preserve"> </w:t>
      </w:r>
    </w:p>
    <w:p w14:paraId="125AAA03" w14:textId="027950BC" w:rsidR="00A4485F" w:rsidRPr="004575FB" w:rsidRDefault="00A4485F" w:rsidP="00A4485F">
      <w:pPr>
        <w:pStyle w:val="Default"/>
        <w:numPr>
          <w:ilvl w:val="0"/>
          <w:numId w:val="40"/>
        </w:numPr>
        <w:rPr>
          <w:rFonts w:cstheme="minorBidi"/>
          <w:color w:val="auto"/>
          <w:sz w:val="20"/>
          <w:szCs w:val="20"/>
        </w:rPr>
      </w:pPr>
      <w:r w:rsidRPr="004575FB">
        <w:rPr>
          <w:rFonts w:cstheme="minorBidi"/>
          <w:color w:val="auto"/>
          <w:sz w:val="20"/>
          <w:szCs w:val="20"/>
        </w:rPr>
        <w:t xml:space="preserve">Throughout the </w:t>
      </w:r>
      <w:r w:rsidR="000A6D1A">
        <w:rPr>
          <w:rFonts w:cstheme="minorBidi"/>
          <w:color w:val="auto"/>
          <w:sz w:val="20"/>
          <w:szCs w:val="20"/>
        </w:rPr>
        <w:t>q</w:t>
      </w:r>
      <w:r w:rsidRPr="004575FB">
        <w:rPr>
          <w:rFonts w:cstheme="minorBidi"/>
          <w:color w:val="auto"/>
          <w:sz w:val="20"/>
          <w:szCs w:val="20"/>
        </w:rPr>
        <w:t xml:space="preserve">uiet </w:t>
      </w:r>
      <w:r w:rsidR="000A6D1A">
        <w:rPr>
          <w:rFonts w:cstheme="minorBidi"/>
          <w:color w:val="auto"/>
          <w:sz w:val="20"/>
          <w:szCs w:val="20"/>
        </w:rPr>
        <w:t>p</w:t>
      </w:r>
      <w:r w:rsidRPr="004575FB">
        <w:rPr>
          <w:rFonts w:cstheme="minorBidi"/>
          <w:color w:val="auto"/>
          <w:sz w:val="20"/>
          <w:szCs w:val="20"/>
        </w:rPr>
        <w:t xml:space="preserve">eriod, if any </w:t>
      </w:r>
      <w:r w:rsidR="000A6D1A">
        <w:rPr>
          <w:rFonts w:cstheme="minorBidi"/>
          <w:color w:val="auto"/>
          <w:sz w:val="20"/>
          <w:szCs w:val="20"/>
        </w:rPr>
        <w:t>b</w:t>
      </w:r>
      <w:r w:rsidRPr="004575FB">
        <w:rPr>
          <w:rFonts w:cstheme="minorBidi"/>
          <w:color w:val="auto"/>
          <w:sz w:val="20"/>
          <w:szCs w:val="20"/>
        </w:rPr>
        <w:t xml:space="preserve">oard member is contacted by a respondent, the </w:t>
      </w:r>
      <w:r w:rsidR="000A6D1A">
        <w:rPr>
          <w:rFonts w:cstheme="minorBidi"/>
          <w:color w:val="auto"/>
          <w:sz w:val="20"/>
          <w:szCs w:val="20"/>
        </w:rPr>
        <w:t>b</w:t>
      </w:r>
      <w:r w:rsidRPr="004575FB">
        <w:rPr>
          <w:rFonts w:cstheme="minorBidi"/>
          <w:color w:val="auto"/>
          <w:sz w:val="20"/>
          <w:szCs w:val="20"/>
        </w:rPr>
        <w:t xml:space="preserve">oard member shall refer such party to the Chief Procurement </w:t>
      </w:r>
      <w:proofErr w:type="gramStart"/>
      <w:r w:rsidRPr="004575FB">
        <w:rPr>
          <w:rFonts w:cstheme="minorBidi"/>
          <w:color w:val="auto"/>
          <w:sz w:val="20"/>
          <w:szCs w:val="20"/>
        </w:rPr>
        <w:t>Officer;</w:t>
      </w:r>
      <w:proofErr w:type="gramEnd"/>
      <w:r w:rsidRPr="004575FB">
        <w:rPr>
          <w:rFonts w:cstheme="minorBidi"/>
          <w:color w:val="auto"/>
          <w:sz w:val="20"/>
          <w:szCs w:val="20"/>
        </w:rPr>
        <w:t xml:space="preserve"> </w:t>
      </w:r>
    </w:p>
    <w:p w14:paraId="3B38F17C" w14:textId="3CDD400D" w:rsidR="00A4485F" w:rsidRPr="004575FB" w:rsidRDefault="00A4485F" w:rsidP="00A4485F">
      <w:pPr>
        <w:pStyle w:val="Default"/>
        <w:numPr>
          <w:ilvl w:val="0"/>
          <w:numId w:val="40"/>
        </w:numPr>
        <w:rPr>
          <w:rFonts w:cstheme="minorBidi"/>
          <w:color w:val="auto"/>
          <w:sz w:val="20"/>
          <w:szCs w:val="20"/>
        </w:rPr>
      </w:pPr>
      <w:r w:rsidRPr="004575FB">
        <w:rPr>
          <w:rFonts w:cstheme="minorBidi"/>
          <w:color w:val="auto"/>
          <w:sz w:val="20"/>
          <w:szCs w:val="20"/>
        </w:rPr>
        <w:t xml:space="preserve">All authority related to the search process shall be exercised solely by the Investment Committee or </w:t>
      </w:r>
      <w:r w:rsidR="000A6D1A">
        <w:rPr>
          <w:rFonts w:cstheme="minorBidi"/>
          <w:color w:val="auto"/>
          <w:sz w:val="20"/>
          <w:szCs w:val="20"/>
        </w:rPr>
        <w:t>b</w:t>
      </w:r>
      <w:r w:rsidRPr="004575FB">
        <w:rPr>
          <w:rFonts w:cstheme="minorBidi"/>
          <w:color w:val="auto"/>
          <w:sz w:val="20"/>
          <w:szCs w:val="20"/>
        </w:rPr>
        <w:t>oard as a whole</w:t>
      </w:r>
      <w:r>
        <w:rPr>
          <w:rFonts w:cstheme="minorBidi"/>
          <w:color w:val="auto"/>
          <w:sz w:val="20"/>
          <w:szCs w:val="20"/>
        </w:rPr>
        <w:t xml:space="preserve"> or its designee(s)</w:t>
      </w:r>
      <w:r w:rsidRPr="004575FB">
        <w:rPr>
          <w:rFonts w:cstheme="minorBidi"/>
          <w:color w:val="auto"/>
          <w:sz w:val="20"/>
          <w:szCs w:val="20"/>
        </w:rPr>
        <w:t xml:space="preserve">, and not by individual </w:t>
      </w:r>
      <w:r w:rsidR="000A6D1A">
        <w:rPr>
          <w:rFonts w:cstheme="minorBidi"/>
          <w:color w:val="auto"/>
          <w:sz w:val="20"/>
          <w:szCs w:val="20"/>
        </w:rPr>
        <w:t>b</w:t>
      </w:r>
      <w:r w:rsidRPr="004575FB">
        <w:rPr>
          <w:rFonts w:cstheme="minorBidi"/>
          <w:color w:val="auto"/>
          <w:sz w:val="20"/>
          <w:szCs w:val="20"/>
        </w:rPr>
        <w:t xml:space="preserve">oard </w:t>
      </w:r>
      <w:proofErr w:type="gramStart"/>
      <w:r w:rsidRPr="004575FB">
        <w:rPr>
          <w:rFonts w:cstheme="minorBidi"/>
          <w:color w:val="auto"/>
          <w:sz w:val="20"/>
          <w:szCs w:val="20"/>
        </w:rPr>
        <w:t>members;</w:t>
      </w:r>
      <w:proofErr w:type="gramEnd"/>
      <w:r w:rsidRPr="004575FB">
        <w:rPr>
          <w:rFonts w:cstheme="minorBidi"/>
          <w:color w:val="auto"/>
          <w:sz w:val="20"/>
          <w:szCs w:val="20"/>
        </w:rPr>
        <w:t xml:space="preserve"> </w:t>
      </w:r>
    </w:p>
    <w:p w14:paraId="1294E4F6" w14:textId="7382746A" w:rsidR="00A4485F" w:rsidRPr="004575FB" w:rsidRDefault="00A4485F" w:rsidP="00A4485F">
      <w:pPr>
        <w:pStyle w:val="Default"/>
        <w:numPr>
          <w:ilvl w:val="0"/>
          <w:numId w:val="40"/>
        </w:numPr>
        <w:rPr>
          <w:rFonts w:cstheme="minorBidi"/>
          <w:color w:val="auto"/>
          <w:sz w:val="20"/>
          <w:szCs w:val="20"/>
        </w:rPr>
      </w:pPr>
      <w:r w:rsidRPr="004575FB">
        <w:rPr>
          <w:rFonts w:cstheme="minorBidi"/>
          <w:color w:val="auto"/>
          <w:sz w:val="20"/>
          <w:szCs w:val="20"/>
        </w:rPr>
        <w:t xml:space="preserve">The </w:t>
      </w:r>
      <w:r w:rsidR="000A6D1A">
        <w:rPr>
          <w:rFonts w:cstheme="minorBidi"/>
          <w:color w:val="auto"/>
          <w:sz w:val="20"/>
          <w:szCs w:val="20"/>
        </w:rPr>
        <w:t>q</w:t>
      </w:r>
      <w:r w:rsidRPr="004575FB">
        <w:rPr>
          <w:rFonts w:cstheme="minorBidi"/>
          <w:color w:val="auto"/>
          <w:sz w:val="20"/>
          <w:szCs w:val="20"/>
        </w:rPr>
        <w:t xml:space="preserve">uiet </w:t>
      </w:r>
      <w:r w:rsidR="000A6D1A">
        <w:rPr>
          <w:rFonts w:cstheme="minorBidi"/>
          <w:color w:val="auto"/>
          <w:sz w:val="20"/>
          <w:szCs w:val="20"/>
        </w:rPr>
        <w:t>p</w:t>
      </w:r>
      <w:r w:rsidRPr="004575FB">
        <w:rPr>
          <w:rFonts w:cstheme="minorBidi"/>
          <w:color w:val="auto"/>
          <w:sz w:val="20"/>
          <w:szCs w:val="20"/>
        </w:rPr>
        <w:t xml:space="preserve">eriod does not prevent </w:t>
      </w:r>
      <w:r w:rsidR="000A6D1A">
        <w:rPr>
          <w:rFonts w:cstheme="minorBidi"/>
          <w:color w:val="auto"/>
          <w:sz w:val="20"/>
          <w:szCs w:val="20"/>
        </w:rPr>
        <w:t>b</w:t>
      </w:r>
      <w:r w:rsidRPr="004575FB">
        <w:rPr>
          <w:rFonts w:cstheme="minorBidi"/>
          <w:color w:val="auto"/>
          <w:sz w:val="20"/>
          <w:szCs w:val="20"/>
        </w:rPr>
        <w:t xml:space="preserve">oard approved due diligence, client conference attendance or communications with an existing vendor; provided, however, that discussions related to the procurement and pending selection shall be avoided during those </w:t>
      </w:r>
      <w:proofErr w:type="gramStart"/>
      <w:r w:rsidRPr="004575FB">
        <w:rPr>
          <w:rFonts w:cstheme="minorBidi"/>
          <w:color w:val="auto"/>
          <w:sz w:val="20"/>
          <w:szCs w:val="20"/>
        </w:rPr>
        <w:t>activities;</w:t>
      </w:r>
      <w:proofErr w:type="gramEnd"/>
      <w:r w:rsidRPr="004575FB">
        <w:rPr>
          <w:rFonts w:cstheme="minorBidi"/>
          <w:color w:val="auto"/>
          <w:sz w:val="20"/>
          <w:szCs w:val="20"/>
        </w:rPr>
        <w:t xml:space="preserve"> </w:t>
      </w:r>
    </w:p>
    <w:p w14:paraId="75206CB5" w14:textId="7C4A90E3" w:rsidR="00A4485F" w:rsidRPr="004575FB" w:rsidRDefault="00A4485F" w:rsidP="00A4485F">
      <w:pPr>
        <w:pStyle w:val="Default"/>
        <w:numPr>
          <w:ilvl w:val="0"/>
          <w:numId w:val="40"/>
        </w:numPr>
        <w:rPr>
          <w:rFonts w:cstheme="minorBidi"/>
          <w:color w:val="auto"/>
          <w:sz w:val="20"/>
          <w:szCs w:val="20"/>
        </w:rPr>
      </w:pPr>
      <w:r w:rsidRPr="004575FB">
        <w:rPr>
          <w:rFonts w:cstheme="minorBidi"/>
          <w:color w:val="auto"/>
          <w:sz w:val="20"/>
          <w:szCs w:val="20"/>
        </w:rPr>
        <w:t xml:space="preserve">The provisions of this </w:t>
      </w:r>
      <w:r w:rsidR="000A6D1A">
        <w:rPr>
          <w:rFonts w:cstheme="minorBidi"/>
          <w:color w:val="auto"/>
          <w:sz w:val="20"/>
          <w:szCs w:val="20"/>
        </w:rPr>
        <w:t>p</w:t>
      </w:r>
      <w:r w:rsidRPr="004575FB">
        <w:rPr>
          <w:rFonts w:cstheme="minorBidi"/>
          <w:color w:val="auto"/>
          <w:sz w:val="20"/>
          <w:szCs w:val="20"/>
        </w:rPr>
        <w:t xml:space="preserve">olicy shall apply throughout the </w:t>
      </w:r>
      <w:r w:rsidR="000A6D1A">
        <w:rPr>
          <w:rFonts w:cstheme="minorBidi"/>
          <w:color w:val="auto"/>
          <w:sz w:val="20"/>
          <w:szCs w:val="20"/>
        </w:rPr>
        <w:t>q</w:t>
      </w:r>
      <w:r w:rsidRPr="004575FB">
        <w:rPr>
          <w:rFonts w:cstheme="minorBidi"/>
          <w:color w:val="auto"/>
          <w:sz w:val="20"/>
          <w:szCs w:val="20"/>
        </w:rPr>
        <w:t xml:space="preserve">uiet </w:t>
      </w:r>
      <w:r w:rsidR="000A6D1A">
        <w:rPr>
          <w:rFonts w:cstheme="minorBidi"/>
          <w:color w:val="auto"/>
          <w:sz w:val="20"/>
          <w:szCs w:val="20"/>
        </w:rPr>
        <w:t>p</w:t>
      </w:r>
      <w:r w:rsidRPr="004575FB">
        <w:rPr>
          <w:rFonts w:cstheme="minorBidi"/>
          <w:color w:val="auto"/>
          <w:sz w:val="20"/>
          <w:szCs w:val="20"/>
        </w:rPr>
        <w:t xml:space="preserve">eriod and shall be communicated to respondents in conjunction with any search; and </w:t>
      </w:r>
    </w:p>
    <w:p w14:paraId="77F7568F" w14:textId="5B828177" w:rsidR="00A4485F" w:rsidRDefault="00A4485F" w:rsidP="00A4485F">
      <w:pPr>
        <w:pStyle w:val="Default"/>
        <w:numPr>
          <w:ilvl w:val="0"/>
          <w:numId w:val="40"/>
        </w:numPr>
        <w:rPr>
          <w:rFonts w:cstheme="minorBidi"/>
          <w:color w:val="auto"/>
          <w:sz w:val="20"/>
          <w:szCs w:val="20"/>
        </w:rPr>
      </w:pPr>
      <w:r w:rsidRPr="004575FB">
        <w:rPr>
          <w:rFonts w:cstheme="minorBidi"/>
          <w:color w:val="auto"/>
          <w:sz w:val="20"/>
          <w:szCs w:val="20"/>
        </w:rPr>
        <w:t xml:space="preserve">A respondent may be disqualified from a search process for a violation of the </w:t>
      </w:r>
      <w:r w:rsidR="000A6D1A">
        <w:rPr>
          <w:rFonts w:cstheme="minorBidi"/>
          <w:color w:val="auto"/>
          <w:sz w:val="20"/>
          <w:szCs w:val="20"/>
        </w:rPr>
        <w:t>q</w:t>
      </w:r>
      <w:r w:rsidRPr="004575FB">
        <w:rPr>
          <w:rFonts w:cstheme="minorBidi"/>
          <w:color w:val="auto"/>
          <w:sz w:val="20"/>
          <w:szCs w:val="20"/>
        </w:rPr>
        <w:t xml:space="preserve">uiet </w:t>
      </w:r>
      <w:r w:rsidR="000A6D1A">
        <w:rPr>
          <w:rFonts w:cstheme="minorBidi"/>
          <w:color w:val="auto"/>
          <w:sz w:val="20"/>
          <w:szCs w:val="20"/>
        </w:rPr>
        <w:t>p</w:t>
      </w:r>
      <w:r w:rsidRPr="004575FB">
        <w:rPr>
          <w:rFonts w:cstheme="minorBidi"/>
          <w:color w:val="auto"/>
          <w:sz w:val="20"/>
          <w:szCs w:val="20"/>
        </w:rPr>
        <w:t xml:space="preserve">eriod or any portion of this </w:t>
      </w:r>
      <w:r w:rsidR="000A6D1A">
        <w:rPr>
          <w:rFonts w:cstheme="minorBidi"/>
          <w:color w:val="auto"/>
          <w:sz w:val="20"/>
          <w:szCs w:val="20"/>
        </w:rPr>
        <w:t>p</w:t>
      </w:r>
      <w:r w:rsidRPr="004575FB">
        <w:rPr>
          <w:rFonts w:cstheme="minorBidi"/>
          <w:color w:val="auto"/>
          <w:sz w:val="20"/>
          <w:szCs w:val="20"/>
        </w:rPr>
        <w:t xml:space="preserve">olicy. </w:t>
      </w:r>
    </w:p>
    <w:p w14:paraId="2565FD03" w14:textId="77777777" w:rsidR="00A4485F" w:rsidRPr="004575FB" w:rsidRDefault="00A4485F" w:rsidP="00A4485F">
      <w:pPr>
        <w:pStyle w:val="Default"/>
        <w:ind w:left="720"/>
        <w:rPr>
          <w:rFonts w:cstheme="minorBidi"/>
          <w:color w:val="auto"/>
          <w:sz w:val="20"/>
          <w:szCs w:val="20"/>
        </w:rPr>
      </w:pPr>
    </w:p>
    <w:p w14:paraId="6881D165" w14:textId="77777777" w:rsidR="003C30EA" w:rsidRPr="0045388D" w:rsidRDefault="00207419" w:rsidP="007A784B">
      <w:pPr>
        <w:pStyle w:val="Heading2"/>
        <w:ind w:left="0"/>
      </w:pPr>
      <w:bookmarkStart w:id="29" w:name="_Toc85033195"/>
      <w:r w:rsidRPr="0045388D">
        <w:t>Rights Reserved</w:t>
      </w:r>
      <w:bookmarkEnd w:id="29"/>
    </w:p>
    <w:p w14:paraId="6881D166" w14:textId="72E5E6AF" w:rsidR="003C30EA" w:rsidRPr="000B200F" w:rsidRDefault="00207419" w:rsidP="005F3DD3">
      <w:pPr>
        <w:pStyle w:val="BodyText"/>
        <w:ind w:left="0"/>
        <w:rPr>
          <w:rFonts w:ascii="Arial" w:hAnsi="Arial"/>
        </w:rPr>
      </w:pPr>
      <w:r w:rsidRPr="000B200F">
        <w:rPr>
          <w:rFonts w:ascii="Arial" w:hAnsi="Arial"/>
        </w:rPr>
        <w:t>SURS reserves the right to amend any segment of the RFP prior to the announcement of a selected vendor/contractor. In such an event, all respondents will be afforded the opportunity to revise their proposals to accommodate the RFP amendment.</w:t>
      </w:r>
    </w:p>
    <w:p w14:paraId="6881D167" w14:textId="38AD974F" w:rsidR="003C30EA" w:rsidRPr="000B200F" w:rsidRDefault="00207419" w:rsidP="005F3DD3">
      <w:pPr>
        <w:pStyle w:val="BodyText"/>
        <w:ind w:left="0"/>
        <w:rPr>
          <w:rFonts w:ascii="Arial" w:hAnsi="Arial"/>
        </w:rPr>
      </w:pPr>
      <w:r w:rsidRPr="000B200F">
        <w:rPr>
          <w:rFonts w:ascii="Arial" w:hAnsi="Arial"/>
        </w:rPr>
        <w:t xml:space="preserve">SURS reserves the right to remove any or </w:t>
      </w:r>
      <w:r w:rsidR="00247CC9" w:rsidRPr="000B200F">
        <w:rPr>
          <w:rFonts w:ascii="Arial" w:hAnsi="Arial"/>
        </w:rPr>
        <w:t>all</w:t>
      </w:r>
      <w:r w:rsidRPr="000B200F">
        <w:rPr>
          <w:rFonts w:ascii="Arial" w:hAnsi="Arial"/>
        </w:rPr>
        <w:t xml:space="preserve"> services from consideration for this contract. At its discretion, SURS may issue a separate contract for any service or groups of services included in this RFP. SURS may negotiate additional provisions to the contract awarded pursuant to this RFP.</w:t>
      </w:r>
    </w:p>
    <w:p w14:paraId="6881D168" w14:textId="5272BA2E" w:rsidR="003C30EA" w:rsidRPr="000B200F" w:rsidRDefault="00207419" w:rsidP="005F3DD3">
      <w:pPr>
        <w:pStyle w:val="BodyText"/>
        <w:ind w:left="0"/>
        <w:rPr>
          <w:rFonts w:ascii="Arial" w:hAnsi="Arial"/>
        </w:rPr>
      </w:pPr>
      <w:r w:rsidRPr="000B200F">
        <w:rPr>
          <w:rFonts w:ascii="Arial" w:hAnsi="Arial"/>
        </w:rPr>
        <w:t>SURS may request additional information from any or all bidders to assist in the evaluation of proposals, and SURS reserves the right to conduct background investigations of selected individuals or firms prior to awarding a contract under this RFP.</w:t>
      </w:r>
    </w:p>
    <w:p w14:paraId="6881D169" w14:textId="76928CCF" w:rsidR="003C30EA" w:rsidRPr="000B200F" w:rsidRDefault="00207419" w:rsidP="005F3DD3">
      <w:pPr>
        <w:pStyle w:val="BodyText"/>
        <w:ind w:left="0"/>
        <w:rPr>
          <w:rFonts w:ascii="Arial" w:hAnsi="Arial"/>
        </w:rPr>
      </w:pPr>
      <w:r w:rsidRPr="000B200F">
        <w:rPr>
          <w:rFonts w:ascii="Arial" w:hAnsi="Arial"/>
        </w:rPr>
        <w:t>SURS does not bear any obligation to complete the RFP process or to select any individual(s) or firm(s). SURS also reserves the right without prejudice to reject any or all proposals submitted.</w:t>
      </w:r>
    </w:p>
    <w:p w14:paraId="6881D16A" w14:textId="77777777" w:rsidR="003C30EA" w:rsidRPr="000B200F" w:rsidRDefault="00207419" w:rsidP="005F3DD3">
      <w:pPr>
        <w:pStyle w:val="BodyText"/>
        <w:ind w:left="0"/>
        <w:rPr>
          <w:rFonts w:ascii="Arial" w:hAnsi="Arial"/>
        </w:rPr>
      </w:pPr>
      <w:r w:rsidRPr="000B200F">
        <w:rPr>
          <w:rFonts w:ascii="Arial" w:hAnsi="Arial"/>
        </w:rPr>
        <w:lastRenderedPageBreak/>
        <w:t>SURS will NOT reimburse any expenses incurred in responding to this RFP.</w:t>
      </w:r>
    </w:p>
    <w:p w14:paraId="6881D16B" w14:textId="77777777" w:rsidR="003C30EA" w:rsidRPr="0045388D" w:rsidRDefault="00207419" w:rsidP="007A784B">
      <w:pPr>
        <w:pStyle w:val="Heading2"/>
        <w:ind w:left="0"/>
      </w:pPr>
      <w:bookmarkStart w:id="30" w:name="_Toc85033196"/>
      <w:r w:rsidRPr="0045388D">
        <w:t>Equal Opportunity</w:t>
      </w:r>
      <w:bookmarkEnd w:id="30"/>
    </w:p>
    <w:p w14:paraId="6881D16D" w14:textId="6931D7FF" w:rsidR="003C30EA" w:rsidRPr="000B200F" w:rsidRDefault="00207419" w:rsidP="005F3DD3">
      <w:pPr>
        <w:pStyle w:val="BodyText"/>
        <w:ind w:left="0"/>
        <w:rPr>
          <w:rFonts w:ascii="Arial" w:hAnsi="Arial"/>
        </w:rPr>
      </w:pPr>
      <w:r w:rsidRPr="000B200F">
        <w:rPr>
          <w:rFonts w:ascii="Arial" w:hAnsi="Arial"/>
        </w:rPr>
        <w:t>SURS does not discriminate because of race, color, religion, creed, sex, sexual orientation, age, marital status, military status, certain unfavorable discharges from military service, political affiliation,</w:t>
      </w:r>
      <w:r w:rsidR="00AE108D" w:rsidRPr="000B200F">
        <w:rPr>
          <w:rFonts w:ascii="Arial" w:hAnsi="Arial"/>
        </w:rPr>
        <w:t xml:space="preserve"> </w:t>
      </w:r>
      <w:r w:rsidRPr="000B200F">
        <w:rPr>
          <w:rFonts w:ascii="Arial" w:hAnsi="Arial"/>
        </w:rPr>
        <w:t>citizenship, ancestry, national origin, physical or mental handicap or disability or any other characteristic protected by law. It is the System’s intent to comply with all state, federal, and local equal employment and opportunity laws and public policies.</w:t>
      </w:r>
    </w:p>
    <w:p w14:paraId="6881D16F" w14:textId="77777777" w:rsidR="003C30EA" w:rsidRPr="0045388D" w:rsidRDefault="00207419" w:rsidP="006B3B06">
      <w:pPr>
        <w:pStyle w:val="Heading2"/>
        <w:ind w:left="0"/>
      </w:pPr>
      <w:bookmarkStart w:id="31" w:name="_Toc85033197"/>
      <w:r w:rsidRPr="0045388D">
        <w:t>Terms and Conditions</w:t>
      </w:r>
      <w:bookmarkEnd w:id="31"/>
    </w:p>
    <w:p w14:paraId="6881D171" w14:textId="6F30DC9B" w:rsidR="003C30EA" w:rsidRPr="000B200F" w:rsidRDefault="00207419" w:rsidP="005F3DD3">
      <w:pPr>
        <w:pStyle w:val="BodyText"/>
        <w:ind w:left="0"/>
        <w:rPr>
          <w:rFonts w:ascii="Arial" w:hAnsi="Arial"/>
        </w:rPr>
      </w:pPr>
      <w:r w:rsidRPr="000B200F">
        <w:rPr>
          <w:rFonts w:ascii="Arial" w:hAnsi="Arial"/>
        </w:rPr>
        <w:t xml:space="preserve">Following a review of submitted materials, if requested, selected individuals or organizations must be prepared to make a presentation or otherwise participate in an in-person interview in Champaign, IL or in Chicago, IL with SURS staff members and/or members of the SURS </w:t>
      </w:r>
      <w:r w:rsidR="005D2D87" w:rsidRPr="000B200F">
        <w:rPr>
          <w:rFonts w:ascii="Arial" w:hAnsi="Arial"/>
        </w:rPr>
        <w:t>B</w:t>
      </w:r>
      <w:r w:rsidR="0069233A" w:rsidRPr="000B200F">
        <w:rPr>
          <w:rFonts w:ascii="Arial" w:hAnsi="Arial"/>
        </w:rPr>
        <w:t>oard</w:t>
      </w:r>
      <w:r w:rsidRPr="000B200F">
        <w:rPr>
          <w:rFonts w:ascii="Arial" w:hAnsi="Arial"/>
        </w:rPr>
        <w:t xml:space="preserve"> of </w:t>
      </w:r>
      <w:r w:rsidR="001808CF">
        <w:rPr>
          <w:rFonts w:ascii="Arial" w:hAnsi="Arial"/>
        </w:rPr>
        <w:t>T</w:t>
      </w:r>
      <w:r w:rsidRPr="000B200F">
        <w:rPr>
          <w:rFonts w:ascii="Arial" w:hAnsi="Arial"/>
        </w:rPr>
        <w:t>rustees at a date and location to be determined by SURS. SURS will not provide reimbursement for any costs incurred by the individuals or organizations associated with this presentation. Prior to the</w:t>
      </w:r>
      <w:r w:rsidR="00A6049F" w:rsidRPr="000B200F">
        <w:rPr>
          <w:rFonts w:ascii="Arial" w:hAnsi="Arial"/>
        </w:rPr>
        <w:t xml:space="preserve"> </w:t>
      </w:r>
      <w:r w:rsidRPr="000B200F">
        <w:rPr>
          <w:rFonts w:ascii="Arial" w:hAnsi="Arial"/>
        </w:rPr>
        <w:t>award of a contract pursuant to this RFP, selected individuals or firms must provide all requested documentation.</w:t>
      </w:r>
    </w:p>
    <w:p w14:paraId="6881D172" w14:textId="77777777" w:rsidR="003C30EA" w:rsidRPr="000B200F" w:rsidRDefault="003C30EA" w:rsidP="005F3DD3">
      <w:pPr>
        <w:pStyle w:val="BodyText"/>
        <w:ind w:left="0"/>
        <w:rPr>
          <w:rFonts w:ascii="Arial" w:hAnsi="Arial"/>
        </w:rPr>
        <w:sectPr w:rsidR="003C30EA" w:rsidRPr="000B200F" w:rsidSect="00E44512">
          <w:footerReference w:type="default" r:id="rId34"/>
          <w:pgSz w:w="12240" w:h="15840"/>
          <w:pgMar w:top="1360" w:right="1320" w:bottom="1240" w:left="1660" w:header="0" w:footer="1058" w:gutter="0"/>
          <w:pgNumType w:start="2"/>
          <w:cols w:space="720"/>
        </w:sectPr>
      </w:pPr>
    </w:p>
    <w:p w14:paraId="6881D173" w14:textId="77777777" w:rsidR="003C30EA" w:rsidRPr="0045388D" w:rsidRDefault="00207419" w:rsidP="006B3B06">
      <w:pPr>
        <w:pStyle w:val="Heading1"/>
        <w:ind w:left="0"/>
      </w:pPr>
      <w:bookmarkStart w:id="32" w:name="_Toc85033198"/>
      <w:r w:rsidRPr="0045388D">
        <w:lastRenderedPageBreak/>
        <w:t>Appendix A: Statement of Minimum Qualifications</w:t>
      </w:r>
      <w:bookmarkEnd w:id="32"/>
    </w:p>
    <w:p w14:paraId="6881D174" w14:textId="77777777" w:rsidR="003C30EA" w:rsidRDefault="003C30EA">
      <w:pPr>
        <w:rPr>
          <w:rFonts w:ascii="Cambria" w:eastAsia="Cambria" w:hAnsi="Cambria" w:cs="Cambria"/>
          <w:b/>
          <w:bCs/>
          <w:sz w:val="28"/>
          <w:szCs w:val="28"/>
        </w:rPr>
      </w:pPr>
    </w:p>
    <w:p w14:paraId="6881D175" w14:textId="77777777" w:rsidR="003C30EA" w:rsidRDefault="003C30EA">
      <w:pPr>
        <w:spacing w:before="1"/>
        <w:rPr>
          <w:rFonts w:ascii="Cambria" w:eastAsia="Cambria" w:hAnsi="Cambria" w:cs="Cambria"/>
          <w:b/>
          <w:bCs/>
        </w:rPr>
      </w:pPr>
    </w:p>
    <w:p w14:paraId="6881D176" w14:textId="77777777" w:rsidR="003C30EA" w:rsidRPr="0060770E" w:rsidRDefault="00207419">
      <w:pPr>
        <w:tabs>
          <w:tab w:val="left" w:pos="5935"/>
        </w:tabs>
        <w:ind w:left="100" w:right="209"/>
        <w:rPr>
          <w:rFonts w:ascii="Arial" w:eastAsia="Calibri" w:hAnsi="Arial" w:cs="Arial"/>
        </w:rPr>
      </w:pPr>
      <w:r w:rsidRPr="0060770E">
        <w:rPr>
          <w:rFonts w:ascii="Arial" w:hAnsi="Arial" w:cs="Arial"/>
          <w:spacing w:val="-1"/>
        </w:rPr>
        <w:t>(Firm</w:t>
      </w:r>
      <w:r w:rsidRPr="0060770E">
        <w:rPr>
          <w:rFonts w:ascii="Arial" w:hAnsi="Arial" w:cs="Arial"/>
          <w:spacing w:val="-10"/>
        </w:rPr>
        <w:t xml:space="preserve"> </w:t>
      </w:r>
      <w:r w:rsidRPr="0060770E">
        <w:rPr>
          <w:rFonts w:ascii="Arial" w:hAnsi="Arial" w:cs="Arial"/>
          <w:spacing w:val="-1"/>
        </w:rPr>
        <w:t>Name)</w:t>
      </w:r>
      <w:r w:rsidRPr="0060770E">
        <w:rPr>
          <w:rFonts w:ascii="Arial" w:hAnsi="Arial" w:cs="Arial"/>
          <w:spacing w:val="-1"/>
          <w:u w:val="single" w:color="000000"/>
        </w:rPr>
        <w:tab/>
      </w:r>
      <w:r w:rsidRPr="0060770E">
        <w:rPr>
          <w:rFonts w:ascii="Arial" w:hAnsi="Arial" w:cs="Arial"/>
          <w:spacing w:val="-2"/>
        </w:rPr>
        <w:t>certifies</w:t>
      </w:r>
      <w:r w:rsidRPr="0060770E">
        <w:rPr>
          <w:rFonts w:ascii="Arial" w:hAnsi="Arial" w:cs="Arial"/>
          <w:spacing w:val="-4"/>
        </w:rPr>
        <w:t xml:space="preserve"> </w:t>
      </w:r>
      <w:r w:rsidRPr="0060770E">
        <w:rPr>
          <w:rFonts w:ascii="Arial" w:hAnsi="Arial" w:cs="Arial"/>
          <w:spacing w:val="-2"/>
        </w:rPr>
        <w:t>that</w:t>
      </w:r>
      <w:r w:rsidRPr="0060770E">
        <w:rPr>
          <w:rFonts w:ascii="Arial" w:hAnsi="Arial" w:cs="Arial"/>
        </w:rPr>
        <w:t xml:space="preserve"> </w:t>
      </w:r>
      <w:r w:rsidRPr="0060770E">
        <w:rPr>
          <w:rFonts w:ascii="Arial" w:hAnsi="Arial" w:cs="Arial"/>
          <w:spacing w:val="-2"/>
        </w:rPr>
        <w:t>it</w:t>
      </w:r>
      <w:r w:rsidRPr="0060770E">
        <w:rPr>
          <w:rFonts w:ascii="Arial" w:hAnsi="Arial" w:cs="Arial"/>
        </w:rPr>
        <w:t xml:space="preserve"> </w:t>
      </w:r>
      <w:r w:rsidRPr="0060770E">
        <w:rPr>
          <w:rFonts w:ascii="Arial" w:hAnsi="Arial" w:cs="Arial"/>
          <w:spacing w:val="-1"/>
        </w:rPr>
        <w:t>meets</w:t>
      </w:r>
      <w:r w:rsidRPr="0060770E">
        <w:rPr>
          <w:rFonts w:ascii="Arial" w:hAnsi="Arial" w:cs="Arial"/>
          <w:spacing w:val="-3"/>
        </w:rPr>
        <w:t xml:space="preserve"> </w:t>
      </w:r>
      <w:r w:rsidRPr="0060770E">
        <w:rPr>
          <w:rFonts w:ascii="Arial" w:hAnsi="Arial" w:cs="Arial"/>
          <w:spacing w:val="-2"/>
        </w:rPr>
        <w:t>the</w:t>
      </w:r>
      <w:r w:rsidRPr="0060770E">
        <w:rPr>
          <w:rFonts w:ascii="Arial" w:hAnsi="Arial" w:cs="Arial"/>
        </w:rPr>
        <w:t xml:space="preserve"> </w:t>
      </w:r>
      <w:r w:rsidRPr="0060770E">
        <w:rPr>
          <w:rFonts w:ascii="Arial" w:hAnsi="Arial" w:cs="Arial"/>
          <w:spacing w:val="-2"/>
        </w:rPr>
        <w:t>following</w:t>
      </w:r>
      <w:r w:rsidRPr="0060770E">
        <w:rPr>
          <w:rFonts w:ascii="Arial" w:hAnsi="Arial" w:cs="Arial"/>
          <w:spacing w:val="43"/>
          <w:w w:val="99"/>
        </w:rPr>
        <w:t xml:space="preserve"> </w:t>
      </w:r>
      <w:r w:rsidRPr="0060770E">
        <w:rPr>
          <w:rFonts w:ascii="Arial" w:hAnsi="Arial" w:cs="Arial"/>
        </w:rPr>
        <w:t>minimum</w:t>
      </w:r>
      <w:r w:rsidRPr="0060770E">
        <w:rPr>
          <w:rFonts w:ascii="Arial" w:hAnsi="Arial" w:cs="Arial"/>
          <w:spacing w:val="-12"/>
        </w:rPr>
        <w:t xml:space="preserve"> </w:t>
      </w:r>
      <w:r w:rsidRPr="0060770E">
        <w:rPr>
          <w:rFonts w:ascii="Arial" w:hAnsi="Arial" w:cs="Arial"/>
          <w:spacing w:val="-2"/>
        </w:rPr>
        <w:t>qualifications.</w:t>
      </w:r>
    </w:p>
    <w:p w14:paraId="6881D177" w14:textId="77777777" w:rsidR="003C30EA" w:rsidRPr="0060770E" w:rsidRDefault="003C30EA">
      <w:pPr>
        <w:spacing w:before="12"/>
        <w:rPr>
          <w:rFonts w:ascii="Arial" w:eastAsia="Calibri" w:hAnsi="Arial" w:cs="Arial"/>
        </w:rPr>
      </w:pPr>
    </w:p>
    <w:p w14:paraId="6881D178" w14:textId="77777777" w:rsidR="003C30EA" w:rsidRPr="0060770E" w:rsidRDefault="00207419">
      <w:pPr>
        <w:ind w:left="100"/>
        <w:rPr>
          <w:rFonts w:ascii="Arial" w:eastAsia="Calibri" w:hAnsi="Arial" w:cs="Arial"/>
        </w:rPr>
      </w:pPr>
      <w:r w:rsidRPr="0060770E">
        <w:rPr>
          <w:rFonts w:ascii="Arial" w:hAnsi="Arial" w:cs="Arial"/>
          <w:spacing w:val="-1"/>
        </w:rPr>
        <w:t>Please</w:t>
      </w:r>
      <w:r w:rsidRPr="0060770E">
        <w:rPr>
          <w:rFonts w:ascii="Arial" w:hAnsi="Arial" w:cs="Arial"/>
          <w:spacing w:val="-7"/>
        </w:rPr>
        <w:t xml:space="preserve"> </w:t>
      </w:r>
      <w:r w:rsidRPr="0060770E">
        <w:rPr>
          <w:rFonts w:ascii="Arial" w:hAnsi="Arial" w:cs="Arial"/>
          <w:spacing w:val="-2"/>
        </w:rPr>
        <w:t>initial</w:t>
      </w:r>
      <w:r w:rsidRPr="0060770E">
        <w:rPr>
          <w:rFonts w:ascii="Arial" w:hAnsi="Arial" w:cs="Arial"/>
          <w:spacing w:val="-8"/>
        </w:rPr>
        <w:t xml:space="preserve"> </w:t>
      </w:r>
      <w:r w:rsidRPr="0060770E">
        <w:rPr>
          <w:rFonts w:ascii="Arial" w:hAnsi="Arial" w:cs="Arial"/>
          <w:spacing w:val="-1"/>
        </w:rPr>
        <w:t>each</w:t>
      </w:r>
      <w:r w:rsidRPr="0060770E">
        <w:rPr>
          <w:rFonts w:ascii="Arial" w:hAnsi="Arial" w:cs="Arial"/>
          <w:spacing w:val="-5"/>
        </w:rPr>
        <w:t xml:space="preserve"> </w:t>
      </w:r>
      <w:r w:rsidRPr="0060770E">
        <w:rPr>
          <w:rFonts w:ascii="Arial" w:hAnsi="Arial" w:cs="Arial"/>
        </w:rPr>
        <w:t>as</w:t>
      </w:r>
      <w:r w:rsidRPr="0060770E">
        <w:rPr>
          <w:rFonts w:ascii="Arial" w:hAnsi="Arial" w:cs="Arial"/>
          <w:spacing w:val="-4"/>
        </w:rPr>
        <w:t xml:space="preserve"> </w:t>
      </w:r>
      <w:r w:rsidRPr="0060770E">
        <w:rPr>
          <w:rFonts w:ascii="Arial" w:hAnsi="Arial" w:cs="Arial"/>
          <w:spacing w:val="-2"/>
        </w:rPr>
        <w:t>applicable.</w:t>
      </w:r>
    </w:p>
    <w:p w14:paraId="7937A697" w14:textId="23A02275" w:rsidR="00F53214" w:rsidRPr="00C45DBA" w:rsidRDefault="00F53214" w:rsidP="00F53214">
      <w:pPr>
        <w:autoSpaceDE w:val="0"/>
        <w:autoSpaceDN w:val="0"/>
        <w:adjustRightInd w:val="0"/>
        <w:jc w:val="both"/>
        <w:rPr>
          <w:rFonts w:ascii="Arial" w:eastAsia="Calibri" w:hAnsi="Arial"/>
        </w:rPr>
      </w:pPr>
      <w:r w:rsidRPr="00C45DBA">
        <w:rPr>
          <w:rFonts w:ascii="Arial" w:eastAsia="Calibri" w:hAnsi="Arial"/>
        </w:rPr>
        <w:t xml:space="preserve">1. </w:t>
      </w:r>
      <w:r w:rsidRPr="000B200F">
        <w:rPr>
          <w:rFonts w:ascii="Arial" w:eastAsia="Calibri" w:hAnsi="Arial" w:cs="Calibri"/>
        </w:rPr>
        <w:t xml:space="preserve">_________ </w:t>
      </w:r>
      <w:r w:rsidRPr="00C45DBA">
        <w:rPr>
          <w:rFonts w:ascii="Arial" w:eastAsia="Calibri" w:hAnsi="Arial"/>
        </w:rPr>
        <w:t>The proposing firm must have a minimum firm-level long volatility or tail risk product (all products in these two areas combines) assets-under-management of $</w:t>
      </w:r>
      <w:r w:rsidR="00A4485F">
        <w:rPr>
          <w:rFonts w:ascii="Arial" w:eastAsia="Calibri" w:hAnsi="Arial"/>
        </w:rPr>
        <w:t>400</w:t>
      </w:r>
      <w:r w:rsidRPr="00C45DBA">
        <w:rPr>
          <w:rFonts w:ascii="Arial" w:eastAsia="Calibri" w:hAnsi="Arial"/>
        </w:rPr>
        <w:t xml:space="preserve"> million</w:t>
      </w:r>
      <w:r w:rsidR="00A4485F">
        <w:rPr>
          <w:rFonts w:ascii="Arial" w:eastAsia="Calibri" w:hAnsi="Arial"/>
        </w:rPr>
        <w:t xml:space="preserve"> or protection on a notional basis of total public equity assets of $2 billion or more</w:t>
      </w:r>
      <w:r w:rsidRPr="00C45DBA">
        <w:rPr>
          <w:rFonts w:ascii="Arial" w:eastAsia="Calibri" w:hAnsi="Arial"/>
        </w:rPr>
        <w:t xml:space="preserve"> as of </w:t>
      </w:r>
      <w:r w:rsidR="00673B3E">
        <w:rPr>
          <w:rFonts w:ascii="Arial" w:eastAsia="Calibri" w:hAnsi="Arial"/>
        </w:rPr>
        <w:t>9</w:t>
      </w:r>
      <w:r w:rsidRPr="00C45DBA">
        <w:rPr>
          <w:rFonts w:ascii="Arial" w:eastAsia="Calibri" w:hAnsi="Arial"/>
        </w:rPr>
        <w:t>/30/2021</w:t>
      </w:r>
      <w:r w:rsidR="00BE429F">
        <w:rPr>
          <w:rFonts w:ascii="Arial" w:eastAsia="Calibri" w:hAnsi="Arial"/>
        </w:rPr>
        <w:t xml:space="preserve">. </w:t>
      </w:r>
      <w:r w:rsidRPr="00C45DBA">
        <w:rPr>
          <w:rFonts w:ascii="Arial" w:eastAsia="Calibri" w:hAnsi="Arial"/>
        </w:rPr>
        <w:t>Qualified Women</w:t>
      </w:r>
      <w:r w:rsidR="00E24BDC">
        <w:rPr>
          <w:rFonts w:ascii="Arial" w:eastAsia="Calibri" w:hAnsi="Arial"/>
        </w:rPr>
        <w:t>-</w:t>
      </w:r>
      <w:r w:rsidRPr="00C45DBA">
        <w:rPr>
          <w:rFonts w:ascii="Arial" w:eastAsia="Calibri" w:hAnsi="Arial"/>
        </w:rPr>
        <w:t>, Minority</w:t>
      </w:r>
      <w:r w:rsidR="00E24BDC">
        <w:rPr>
          <w:rFonts w:ascii="Arial" w:eastAsia="Calibri" w:hAnsi="Arial"/>
        </w:rPr>
        <w:t>-</w:t>
      </w:r>
      <w:r w:rsidRPr="00C45DBA">
        <w:rPr>
          <w:rFonts w:ascii="Arial" w:eastAsia="Calibri" w:hAnsi="Arial"/>
        </w:rPr>
        <w:t>, or Disabled</w:t>
      </w:r>
      <w:r w:rsidR="00E24BDC">
        <w:rPr>
          <w:rFonts w:ascii="Arial" w:eastAsia="Calibri" w:hAnsi="Arial"/>
        </w:rPr>
        <w:t>-</w:t>
      </w:r>
      <w:r w:rsidRPr="00C45DBA">
        <w:rPr>
          <w:rFonts w:ascii="Arial" w:eastAsia="Calibri" w:hAnsi="Arial"/>
        </w:rPr>
        <w:t>Owned Businesses are exempt and will be evaluated for further consideration at SURS’ discretion.</w:t>
      </w:r>
    </w:p>
    <w:p w14:paraId="5E1D1913" w14:textId="7F0ED66B" w:rsidR="00F53214" w:rsidRDefault="00F53214" w:rsidP="00F53214">
      <w:pPr>
        <w:jc w:val="both"/>
        <w:rPr>
          <w:rFonts w:ascii="Arial" w:eastAsia="Calibri" w:hAnsi="Arial"/>
        </w:rPr>
      </w:pPr>
      <w:r w:rsidRPr="00C45DBA">
        <w:rPr>
          <w:rFonts w:ascii="Arial" w:eastAsia="Calibri" w:hAnsi="Arial"/>
        </w:rPr>
        <w:t xml:space="preserve">2. </w:t>
      </w:r>
      <w:r w:rsidRPr="000B200F">
        <w:rPr>
          <w:rFonts w:ascii="Arial" w:eastAsia="Calibri" w:hAnsi="Arial" w:cs="Calibri"/>
        </w:rPr>
        <w:t xml:space="preserve">_________ </w:t>
      </w:r>
      <w:r w:rsidRPr="00C45DBA">
        <w:rPr>
          <w:rFonts w:ascii="Arial" w:eastAsia="Calibri" w:hAnsi="Arial"/>
        </w:rPr>
        <w:t xml:space="preserve">The responder must be willing to </w:t>
      </w:r>
      <w:proofErr w:type="gramStart"/>
      <w:r w:rsidRPr="00C45DBA">
        <w:rPr>
          <w:rFonts w:ascii="Arial" w:eastAsia="Calibri" w:hAnsi="Arial"/>
        </w:rPr>
        <w:t>enter into</w:t>
      </w:r>
      <w:proofErr w:type="gramEnd"/>
      <w:r w:rsidRPr="00C45DBA">
        <w:rPr>
          <w:rFonts w:ascii="Arial" w:eastAsia="Calibri" w:hAnsi="Arial"/>
        </w:rPr>
        <w:t xml:space="preserve"> a most favored nation clause certifying that the fees, costs, or pricing charged to SURS do not exceed the fees, costs, or pricing charged by the responder to any of its clients for the same or similar level of services.</w:t>
      </w:r>
    </w:p>
    <w:p w14:paraId="2484B66D" w14:textId="52B910C9" w:rsidR="00A4485F" w:rsidRPr="00C45DBA" w:rsidRDefault="00A4485F" w:rsidP="00A4485F">
      <w:pPr>
        <w:jc w:val="both"/>
        <w:rPr>
          <w:rFonts w:ascii="Arial" w:eastAsia="Calibri" w:hAnsi="Arial"/>
        </w:rPr>
      </w:pPr>
      <w:r>
        <w:rPr>
          <w:rFonts w:ascii="Arial" w:eastAsia="Calibri" w:hAnsi="Arial"/>
        </w:rPr>
        <w:t>3</w:t>
      </w:r>
      <w:r w:rsidRPr="00C45DBA">
        <w:rPr>
          <w:rFonts w:ascii="Arial" w:eastAsia="Calibri" w:hAnsi="Arial"/>
        </w:rPr>
        <w:t xml:space="preserve">. </w:t>
      </w:r>
      <w:r w:rsidRPr="000B200F">
        <w:rPr>
          <w:rFonts w:ascii="Arial" w:eastAsia="Calibri" w:hAnsi="Arial" w:cs="Calibri"/>
        </w:rPr>
        <w:t xml:space="preserve">_________ </w:t>
      </w:r>
      <w:r w:rsidRPr="00C45DBA">
        <w:rPr>
          <w:rFonts w:ascii="Arial" w:eastAsia="Calibri" w:hAnsi="Arial"/>
        </w:rPr>
        <w:t xml:space="preserve">The responder must </w:t>
      </w:r>
      <w:r>
        <w:rPr>
          <w:rFonts w:ascii="Arial" w:eastAsia="Calibri" w:hAnsi="Arial"/>
        </w:rPr>
        <w:t>present a fee proposal that includes an option for a fee schedule free of performance fees</w:t>
      </w:r>
      <w:r w:rsidRPr="00C45DBA">
        <w:rPr>
          <w:rFonts w:ascii="Arial" w:eastAsia="Calibri" w:hAnsi="Arial"/>
        </w:rPr>
        <w:t>.</w:t>
      </w:r>
      <w:r>
        <w:rPr>
          <w:rFonts w:ascii="Arial" w:eastAsia="Calibri" w:hAnsi="Arial"/>
        </w:rPr>
        <w:t xml:space="preserve"> Proposed solutions only available with performance fees will not be considered by SURS.</w:t>
      </w:r>
    </w:p>
    <w:p w14:paraId="4B31FA39" w14:textId="63A9A743" w:rsidR="00F53214" w:rsidRPr="00C45DBA" w:rsidRDefault="00A4485F" w:rsidP="00F53214">
      <w:pPr>
        <w:autoSpaceDE w:val="0"/>
        <w:autoSpaceDN w:val="0"/>
        <w:adjustRightInd w:val="0"/>
        <w:jc w:val="both"/>
        <w:rPr>
          <w:rFonts w:ascii="Arial" w:eastAsia="Calibri" w:hAnsi="Arial"/>
        </w:rPr>
      </w:pPr>
      <w:r>
        <w:rPr>
          <w:rFonts w:ascii="Arial" w:eastAsia="Calibri" w:hAnsi="Arial"/>
        </w:rPr>
        <w:t>4</w:t>
      </w:r>
      <w:r w:rsidR="00F53214" w:rsidRPr="00C45DBA">
        <w:rPr>
          <w:rFonts w:ascii="Arial" w:eastAsia="Calibri" w:hAnsi="Arial"/>
        </w:rPr>
        <w:t xml:space="preserve">. </w:t>
      </w:r>
      <w:r w:rsidR="00F53214" w:rsidRPr="000B200F">
        <w:rPr>
          <w:rFonts w:ascii="Arial" w:eastAsia="Calibri" w:hAnsi="Arial" w:cs="Calibri"/>
        </w:rPr>
        <w:t xml:space="preserve">_________ </w:t>
      </w:r>
      <w:r w:rsidR="00F53214" w:rsidRPr="00C45DBA">
        <w:rPr>
          <w:rFonts w:ascii="Arial" w:eastAsia="Calibri" w:hAnsi="Arial"/>
        </w:rPr>
        <w:t>Proposing firm must be either a) registered as an investment adviser under the Investment Advisers Act of 1940 or b) a “bank” as defined in the Investment Advisers Act of 1940. If not, the firm must factually explain how and why they claim to be exempt from registration. The firm will promptly advise SURS if it, at any time, is not so registered. The firm must submit its full Form ADV (Parts I and II) and complete the required certifications contained in Appendix A.</w:t>
      </w:r>
    </w:p>
    <w:p w14:paraId="131B9B38" w14:textId="0309613F" w:rsidR="00F53214" w:rsidRPr="00C45DBA" w:rsidRDefault="00A4485F" w:rsidP="00F53214">
      <w:pPr>
        <w:autoSpaceDE w:val="0"/>
        <w:autoSpaceDN w:val="0"/>
        <w:adjustRightInd w:val="0"/>
        <w:jc w:val="both"/>
        <w:rPr>
          <w:rFonts w:ascii="Arial" w:eastAsia="Calibri" w:hAnsi="Arial"/>
        </w:rPr>
      </w:pPr>
      <w:r>
        <w:rPr>
          <w:rFonts w:ascii="Arial" w:eastAsia="Calibri" w:hAnsi="Arial"/>
        </w:rPr>
        <w:t>5</w:t>
      </w:r>
      <w:r w:rsidR="00F53214" w:rsidRPr="00C45DBA">
        <w:rPr>
          <w:rFonts w:ascii="Arial" w:eastAsia="Calibri" w:hAnsi="Arial"/>
        </w:rPr>
        <w:t xml:space="preserve">. </w:t>
      </w:r>
      <w:r w:rsidR="00F53214" w:rsidRPr="000B200F">
        <w:rPr>
          <w:rFonts w:ascii="Arial" w:eastAsia="Calibri" w:hAnsi="Arial" w:cs="Calibri"/>
        </w:rPr>
        <w:t xml:space="preserve">_________ </w:t>
      </w:r>
      <w:r w:rsidR="00F53214" w:rsidRPr="00C45DBA">
        <w:rPr>
          <w:rFonts w:ascii="Arial" w:eastAsia="Calibri" w:hAnsi="Arial"/>
        </w:rPr>
        <w:t xml:space="preserve">The proposing firm must have an </w:t>
      </w:r>
      <w:r w:rsidR="00BE429F" w:rsidRPr="00C45DBA">
        <w:rPr>
          <w:rFonts w:ascii="Arial" w:eastAsia="Calibri" w:hAnsi="Arial"/>
        </w:rPr>
        <w:t>established (live) track record of at least 12 months managing the proposed</w:t>
      </w:r>
      <w:r w:rsidR="00BE429F">
        <w:rPr>
          <w:rFonts w:ascii="Arial" w:eastAsia="Calibri" w:hAnsi="Arial"/>
        </w:rPr>
        <w:t xml:space="preserve"> (or similar strategy if a custom solution is being proposed) long volatility and/or tail risk</w:t>
      </w:r>
      <w:r w:rsidR="00BE429F" w:rsidRPr="00C45DBA">
        <w:rPr>
          <w:rFonts w:ascii="Arial" w:eastAsia="Calibri" w:hAnsi="Arial"/>
        </w:rPr>
        <w:t xml:space="preserve"> strategy</w:t>
      </w:r>
      <w:r w:rsidR="00BE429F">
        <w:rPr>
          <w:rFonts w:ascii="Arial" w:eastAsia="Calibri" w:hAnsi="Arial"/>
        </w:rPr>
        <w:t xml:space="preserve"> </w:t>
      </w:r>
      <w:r w:rsidR="00BE429F" w:rsidRPr="00C45DBA">
        <w:rPr>
          <w:rFonts w:ascii="Arial" w:eastAsia="Calibri" w:hAnsi="Arial"/>
        </w:rPr>
        <w:t>as of 0</w:t>
      </w:r>
      <w:r w:rsidR="00673B3E">
        <w:rPr>
          <w:rFonts w:ascii="Arial" w:eastAsia="Calibri" w:hAnsi="Arial"/>
        </w:rPr>
        <w:t>9</w:t>
      </w:r>
      <w:r w:rsidR="00BE429F" w:rsidRPr="00C45DBA">
        <w:rPr>
          <w:rFonts w:ascii="Arial" w:eastAsia="Calibri" w:hAnsi="Arial"/>
        </w:rPr>
        <w:t>/30/2021</w:t>
      </w:r>
      <w:proofErr w:type="gramStart"/>
      <w:r w:rsidR="00F53214" w:rsidRPr="00C45DBA">
        <w:rPr>
          <w:rFonts w:ascii="Arial" w:eastAsia="Calibri" w:hAnsi="Arial"/>
        </w:rPr>
        <w:t xml:space="preserve">.  </w:t>
      </w:r>
      <w:proofErr w:type="gramEnd"/>
      <w:r w:rsidR="00F53214" w:rsidRPr="00C45DBA">
        <w:rPr>
          <w:rFonts w:ascii="Arial" w:eastAsia="Calibri" w:hAnsi="Arial"/>
        </w:rPr>
        <w:t>Qualified Women</w:t>
      </w:r>
      <w:r w:rsidR="00476EA7">
        <w:rPr>
          <w:rFonts w:ascii="Arial" w:eastAsia="Calibri" w:hAnsi="Arial"/>
        </w:rPr>
        <w:t>-</w:t>
      </w:r>
      <w:r w:rsidR="00F53214" w:rsidRPr="00C45DBA">
        <w:rPr>
          <w:rFonts w:ascii="Arial" w:eastAsia="Calibri" w:hAnsi="Arial"/>
        </w:rPr>
        <w:t>, Minority</w:t>
      </w:r>
      <w:r w:rsidR="00476EA7">
        <w:rPr>
          <w:rFonts w:ascii="Arial" w:eastAsia="Calibri" w:hAnsi="Arial"/>
        </w:rPr>
        <w:t>-</w:t>
      </w:r>
      <w:r w:rsidR="00F53214" w:rsidRPr="00C45DBA">
        <w:rPr>
          <w:rFonts w:ascii="Arial" w:eastAsia="Calibri" w:hAnsi="Arial"/>
        </w:rPr>
        <w:t>, or Disabled</w:t>
      </w:r>
      <w:r w:rsidR="00476EA7">
        <w:rPr>
          <w:rFonts w:ascii="Arial" w:eastAsia="Calibri" w:hAnsi="Arial"/>
        </w:rPr>
        <w:t>-</w:t>
      </w:r>
      <w:r w:rsidR="00F53214" w:rsidRPr="00C45DBA">
        <w:rPr>
          <w:rFonts w:ascii="Arial" w:eastAsia="Calibri" w:hAnsi="Arial"/>
        </w:rPr>
        <w:t xml:space="preserve">Owned Businesses are exempt and will be evaluated for further consideration at SURS’ discretion. </w:t>
      </w:r>
    </w:p>
    <w:p w14:paraId="1978422E" w14:textId="7716CBB1" w:rsidR="00F53214" w:rsidRPr="00C45DBA" w:rsidRDefault="00A4485F" w:rsidP="00F53214">
      <w:pPr>
        <w:autoSpaceDE w:val="0"/>
        <w:autoSpaceDN w:val="0"/>
        <w:adjustRightInd w:val="0"/>
        <w:jc w:val="both"/>
        <w:rPr>
          <w:rFonts w:ascii="Arial" w:eastAsia="Calibri" w:hAnsi="Arial"/>
        </w:rPr>
      </w:pPr>
      <w:r>
        <w:rPr>
          <w:rFonts w:ascii="Arial" w:eastAsia="Calibri" w:hAnsi="Arial"/>
        </w:rPr>
        <w:t>6</w:t>
      </w:r>
      <w:r w:rsidR="00F53214" w:rsidRPr="00C45DBA">
        <w:rPr>
          <w:rFonts w:ascii="Arial" w:eastAsia="Calibri" w:hAnsi="Arial"/>
        </w:rPr>
        <w:t xml:space="preserve">. </w:t>
      </w:r>
      <w:r w:rsidR="00F53214" w:rsidRPr="000B200F">
        <w:rPr>
          <w:rFonts w:ascii="Arial" w:eastAsia="Calibri" w:hAnsi="Arial" w:cs="Calibri"/>
        </w:rPr>
        <w:t xml:space="preserve">_________ </w:t>
      </w:r>
      <w:r w:rsidR="00F53214" w:rsidRPr="00C45DBA">
        <w:rPr>
          <w:rFonts w:ascii="Arial" w:eastAsia="Calibri" w:hAnsi="Arial"/>
        </w:rPr>
        <w:t>Responder and its proposed team must have all authorizations, permits, licenses and certifications required by federal and state laws and regulations to perform the services specified in this RFP at the time responder submits a response to the RFP. Responder’s audited financial statements must be made available for review.</w:t>
      </w:r>
    </w:p>
    <w:p w14:paraId="62A28DAE" w14:textId="40913BEA" w:rsidR="00F53214" w:rsidRDefault="00A4485F" w:rsidP="00F53214">
      <w:pPr>
        <w:autoSpaceDE w:val="0"/>
        <w:autoSpaceDN w:val="0"/>
        <w:adjustRightInd w:val="0"/>
        <w:jc w:val="both"/>
        <w:rPr>
          <w:rFonts w:ascii="Arial" w:eastAsia="Calibri" w:hAnsi="Arial"/>
        </w:rPr>
      </w:pPr>
      <w:r>
        <w:rPr>
          <w:rFonts w:ascii="Arial" w:eastAsia="Calibri" w:hAnsi="Arial"/>
        </w:rPr>
        <w:t>7</w:t>
      </w:r>
      <w:r w:rsidR="00F53214" w:rsidRPr="00C45DBA">
        <w:rPr>
          <w:rFonts w:ascii="Arial" w:eastAsia="Calibri" w:hAnsi="Arial"/>
        </w:rPr>
        <w:t xml:space="preserve">. </w:t>
      </w:r>
      <w:r w:rsidR="00F53214" w:rsidRPr="000B200F">
        <w:rPr>
          <w:rFonts w:ascii="Arial" w:eastAsia="Calibri" w:hAnsi="Arial" w:cs="Calibri"/>
        </w:rPr>
        <w:t xml:space="preserve">_________ </w:t>
      </w:r>
      <w:r w:rsidR="00F53214" w:rsidRPr="00C45DBA">
        <w:rPr>
          <w:rFonts w:ascii="Arial" w:eastAsia="Calibri" w:hAnsi="Arial"/>
        </w:rPr>
        <w:t xml:space="preserve">Responder will comply with all legislation, applicable </w:t>
      </w:r>
      <w:r w:rsidR="00476EA7">
        <w:rPr>
          <w:rFonts w:ascii="Arial" w:eastAsia="Calibri" w:hAnsi="Arial"/>
        </w:rPr>
        <w:t>s</w:t>
      </w:r>
      <w:r w:rsidR="00F53214" w:rsidRPr="00C45DBA">
        <w:rPr>
          <w:rFonts w:ascii="Arial" w:eastAsia="Calibri" w:hAnsi="Arial"/>
        </w:rPr>
        <w:t xml:space="preserve">tate fiduciary, ethics, and diversity laws, including any additional disclosure requirements. </w:t>
      </w:r>
    </w:p>
    <w:p w14:paraId="6B30B7CF" w14:textId="1126D016" w:rsidR="00F53214" w:rsidRDefault="00A4485F" w:rsidP="00F53214">
      <w:pPr>
        <w:autoSpaceDE w:val="0"/>
        <w:autoSpaceDN w:val="0"/>
        <w:adjustRightInd w:val="0"/>
        <w:jc w:val="both"/>
        <w:rPr>
          <w:rFonts w:ascii="Arial" w:eastAsia="Calibri" w:hAnsi="Arial"/>
        </w:rPr>
      </w:pPr>
      <w:r>
        <w:rPr>
          <w:rFonts w:ascii="Arial" w:eastAsia="Calibri" w:hAnsi="Arial"/>
        </w:rPr>
        <w:t>8</w:t>
      </w:r>
      <w:r w:rsidR="00F53214">
        <w:rPr>
          <w:rFonts w:ascii="Arial" w:eastAsia="Calibri" w:hAnsi="Arial"/>
        </w:rPr>
        <w:t xml:space="preserve">. </w:t>
      </w:r>
      <w:r w:rsidR="00F53214" w:rsidRPr="000B200F">
        <w:rPr>
          <w:rFonts w:ascii="Arial" w:eastAsia="Calibri" w:hAnsi="Arial" w:cs="Calibri"/>
        </w:rPr>
        <w:t>_________ The responder’s key professionals and/or organization has no material conflicts with SURS or the SURS board.</w:t>
      </w:r>
    </w:p>
    <w:p w14:paraId="6881D17D" w14:textId="634C17BD" w:rsidR="00186B4E" w:rsidRPr="000B200F" w:rsidRDefault="00186B4E">
      <w:pPr>
        <w:rPr>
          <w:rFonts w:ascii="Arial" w:eastAsia="Calibri" w:hAnsi="Arial" w:cs="Calibri"/>
        </w:rPr>
        <w:sectPr w:rsidR="00186B4E" w:rsidRPr="000B200F" w:rsidSect="009862DB">
          <w:footerReference w:type="default" r:id="rId35"/>
          <w:pgSz w:w="12240" w:h="15840"/>
          <w:pgMar w:top="1400" w:right="1340" w:bottom="1240" w:left="1340" w:header="0" w:footer="1058" w:gutter="0"/>
          <w:cols w:space="720"/>
        </w:sectPr>
      </w:pPr>
    </w:p>
    <w:p w14:paraId="6881D18A" w14:textId="77777777" w:rsidR="003C30EA" w:rsidRPr="00443691" w:rsidRDefault="003C30EA" w:rsidP="00D760D1">
      <w:pPr>
        <w:tabs>
          <w:tab w:val="left" w:pos="1963"/>
        </w:tabs>
        <w:spacing w:before="51"/>
        <w:ind w:left="0"/>
        <w:rPr>
          <w:rFonts w:ascii="Calibri"/>
        </w:rPr>
      </w:pPr>
    </w:p>
    <w:p w14:paraId="6881D18B" w14:textId="77777777" w:rsidR="003C30EA" w:rsidRPr="0060770E" w:rsidRDefault="003C30EA">
      <w:pPr>
        <w:spacing w:before="9"/>
        <w:rPr>
          <w:rFonts w:ascii="Arial" w:eastAsia="Calibri" w:hAnsi="Arial" w:cs="Arial"/>
        </w:rPr>
      </w:pPr>
    </w:p>
    <w:p w14:paraId="6881D18C" w14:textId="77777777" w:rsidR="003C30EA" w:rsidRPr="0060770E" w:rsidRDefault="00207419">
      <w:pPr>
        <w:tabs>
          <w:tab w:val="left" w:pos="5161"/>
          <w:tab w:val="left" w:pos="8405"/>
        </w:tabs>
        <w:spacing w:before="51"/>
        <w:ind w:left="875"/>
        <w:rPr>
          <w:rFonts w:ascii="Arial" w:eastAsia="Calibri" w:hAnsi="Arial" w:cs="Arial"/>
        </w:rPr>
      </w:pPr>
      <w:r w:rsidRPr="0060770E">
        <w:rPr>
          <w:rFonts w:ascii="Arial" w:hAnsi="Arial" w:cs="Arial"/>
          <w:spacing w:val="-2"/>
        </w:rPr>
        <w:t>Signed:</w:t>
      </w:r>
      <w:r w:rsidRPr="0060770E">
        <w:rPr>
          <w:rFonts w:ascii="Arial" w:hAnsi="Arial" w:cs="Arial"/>
          <w:spacing w:val="-2"/>
          <w:u w:val="single" w:color="000000"/>
        </w:rPr>
        <w:tab/>
      </w:r>
      <w:r w:rsidRPr="0060770E">
        <w:rPr>
          <w:rFonts w:ascii="Arial" w:hAnsi="Arial" w:cs="Arial"/>
          <w:spacing w:val="-2"/>
        </w:rPr>
        <w:t>Date:</w:t>
      </w:r>
      <w:r w:rsidRPr="0060770E">
        <w:rPr>
          <w:rFonts w:ascii="Arial" w:hAnsi="Arial" w:cs="Arial"/>
        </w:rPr>
        <w:t xml:space="preserve">  </w:t>
      </w:r>
      <w:r w:rsidRPr="0060770E">
        <w:rPr>
          <w:rFonts w:ascii="Arial" w:hAnsi="Arial" w:cs="Arial"/>
          <w:u w:val="single" w:color="000000"/>
        </w:rPr>
        <w:t xml:space="preserve"> </w:t>
      </w:r>
      <w:r w:rsidRPr="0060770E">
        <w:rPr>
          <w:rFonts w:ascii="Arial" w:hAnsi="Arial" w:cs="Arial"/>
          <w:u w:val="single" w:color="000000"/>
        </w:rPr>
        <w:tab/>
      </w:r>
    </w:p>
    <w:p w14:paraId="6881D18D" w14:textId="77777777" w:rsidR="003C30EA" w:rsidRPr="0060770E" w:rsidRDefault="003C30EA">
      <w:pPr>
        <w:rPr>
          <w:rFonts w:ascii="Arial" w:eastAsia="Calibri" w:hAnsi="Arial" w:cs="Arial"/>
        </w:rPr>
      </w:pPr>
    </w:p>
    <w:p w14:paraId="6881D18E" w14:textId="77777777" w:rsidR="003C30EA" w:rsidRPr="0060770E" w:rsidRDefault="003C30EA">
      <w:pPr>
        <w:spacing w:before="9"/>
        <w:rPr>
          <w:rFonts w:ascii="Arial" w:eastAsia="Calibri" w:hAnsi="Arial" w:cs="Arial"/>
        </w:rPr>
      </w:pPr>
    </w:p>
    <w:p w14:paraId="6881D18F" w14:textId="3253E0C0" w:rsidR="003C30EA" w:rsidRPr="0060770E" w:rsidRDefault="00207419" w:rsidP="009862DB">
      <w:pPr>
        <w:tabs>
          <w:tab w:val="left" w:pos="4905"/>
          <w:tab w:val="left" w:pos="4991"/>
        </w:tabs>
        <w:spacing w:before="51"/>
        <w:ind w:left="875"/>
        <w:rPr>
          <w:rFonts w:ascii="Arial" w:eastAsia="Calibri" w:hAnsi="Arial" w:cs="Arial"/>
        </w:rPr>
      </w:pPr>
      <w:r w:rsidRPr="0060770E">
        <w:rPr>
          <w:rFonts w:ascii="Arial" w:hAnsi="Arial" w:cs="Arial"/>
          <w:spacing w:val="-2"/>
        </w:rPr>
        <w:t>Title:</w:t>
      </w:r>
      <w:r w:rsidRPr="0060770E">
        <w:rPr>
          <w:rFonts w:ascii="Arial" w:hAnsi="Arial" w:cs="Arial"/>
        </w:rPr>
        <w:t xml:space="preserve">  </w:t>
      </w:r>
      <w:r w:rsidRPr="0060770E">
        <w:rPr>
          <w:rFonts w:ascii="Arial" w:hAnsi="Arial" w:cs="Arial"/>
          <w:u w:val="single" w:color="000000"/>
        </w:rPr>
        <w:t xml:space="preserve"> </w:t>
      </w:r>
      <w:r w:rsidRPr="0060770E">
        <w:rPr>
          <w:rFonts w:ascii="Arial" w:hAnsi="Arial" w:cs="Arial"/>
          <w:u w:val="single" w:color="000000"/>
        </w:rPr>
        <w:tab/>
      </w:r>
      <w:r w:rsidR="009862DB">
        <w:rPr>
          <w:rFonts w:ascii="Arial" w:hAnsi="Arial" w:cs="Arial"/>
          <w:u w:val="single" w:color="000000"/>
        </w:rPr>
        <w:tab/>
      </w:r>
    </w:p>
    <w:p w14:paraId="6881D190" w14:textId="77777777" w:rsidR="003C30EA" w:rsidRPr="000B200F" w:rsidRDefault="003C30EA">
      <w:pPr>
        <w:rPr>
          <w:rFonts w:ascii="Arial" w:eastAsia="Calibri" w:hAnsi="Arial" w:cs="Calibri"/>
          <w:sz w:val="24"/>
          <w:szCs w:val="24"/>
        </w:rPr>
        <w:sectPr w:rsidR="003C30EA" w:rsidRPr="000B200F">
          <w:type w:val="continuous"/>
          <w:pgSz w:w="12240" w:h="15840"/>
          <w:pgMar w:top="1500" w:right="1340" w:bottom="280" w:left="1340" w:header="720" w:footer="720" w:gutter="0"/>
          <w:cols w:space="720"/>
        </w:sectPr>
      </w:pPr>
    </w:p>
    <w:p w14:paraId="6881D191" w14:textId="7BCFF911" w:rsidR="003C30EA" w:rsidRDefault="00207419" w:rsidP="006B3B06">
      <w:pPr>
        <w:pStyle w:val="Heading1"/>
        <w:ind w:left="0"/>
        <w:rPr>
          <w:rFonts w:eastAsia="Cambria" w:hAnsi="Cambria" w:cs="Cambria"/>
          <w:szCs w:val="28"/>
        </w:rPr>
      </w:pPr>
      <w:bookmarkStart w:id="33" w:name="_Toc85033199"/>
      <w:r>
        <w:lastRenderedPageBreak/>
        <w:t>Appendix</w:t>
      </w:r>
      <w:r>
        <w:rPr>
          <w:spacing w:val="-19"/>
        </w:rPr>
        <w:t xml:space="preserve"> </w:t>
      </w:r>
      <w:r>
        <w:t>B:</w:t>
      </w:r>
      <w:r>
        <w:rPr>
          <w:spacing w:val="46"/>
        </w:rPr>
        <w:t xml:space="preserve"> </w:t>
      </w:r>
      <w:r w:rsidR="00A4485F">
        <w:rPr>
          <w:spacing w:val="46"/>
        </w:rPr>
        <w:t xml:space="preserve">SURS </w:t>
      </w:r>
      <w:r w:rsidR="00DD6403">
        <w:t>Diversity Disclosure Form</w:t>
      </w:r>
      <w:bookmarkEnd w:id="33"/>
      <w:r w:rsidR="00FF7C13">
        <w:t>, DEI Questionnaire,</w:t>
      </w:r>
      <w:r w:rsidR="00A4485F">
        <w:t xml:space="preserve"> and Morningstar Diversity Data</w:t>
      </w:r>
    </w:p>
    <w:p w14:paraId="6881D192" w14:textId="77777777" w:rsidR="003C30EA" w:rsidRDefault="003C30EA">
      <w:pPr>
        <w:spacing w:before="3"/>
        <w:rPr>
          <w:rFonts w:ascii="Cambria" w:eastAsia="Cambria" w:hAnsi="Cambria" w:cs="Cambria"/>
          <w:b/>
          <w:bCs/>
          <w:sz w:val="27"/>
          <w:szCs w:val="27"/>
        </w:rPr>
      </w:pPr>
    </w:p>
    <w:p w14:paraId="3DCA1C3F" w14:textId="0E9375FE" w:rsidR="00DD6403" w:rsidRDefault="00DD6403" w:rsidP="00694501">
      <w:pPr>
        <w:pStyle w:val="NormalWeb"/>
        <w:rPr>
          <w:rFonts w:ascii="Arial" w:hAnsi="Arial" w:cs="Arial"/>
          <w:color w:val="000000"/>
          <w:sz w:val="20"/>
          <w:szCs w:val="20"/>
        </w:rPr>
      </w:pPr>
      <w:r w:rsidRPr="00DD6403">
        <w:rPr>
          <w:rFonts w:ascii="Arial" w:hAnsi="Arial" w:cs="Arial"/>
          <w:color w:val="000000"/>
          <w:sz w:val="20"/>
          <w:szCs w:val="20"/>
        </w:rPr>
        <w:t>Please download</w:t>
      </w:r>
      <w:r w:rsidR="00A56FB2">
        <w:rPr>
          <w:rFonts w:ascii="Arial" w:hAnsi="Arial" w:cs="Arial"/>
          <w:color w:val="000000"/>
          <w:sz w:val="20"/>
          <w:szCs w:val="20"/>
        </w:rPr>
        <w:t xml:space="preserve">, </w:t>
      </w:r>
      <w:r w:rsidRPr="00DD6403">
        <w:rPr>
          <w:rFonts w:ascii="Arial" w:hAnsi="Arial" w:cs="Arial"/>
          <w:color w:val="000000"/>
          <w:sz w:val="20"/>
          <w:szCs w:val="20"/>
        </w:rPr>
        <w:t>complete</w:t>
      </w:r>
      <w:r w:rsidR="00A56FB2">
        <w:rPr>
          <w:rFonts w:ascii="Arial" w:hAnsi="Arial" w:cs="Arial"/>
          <w:color w:val="000000"/>
          <w:sz w:val="20"/>
          <w:szCs w:val="20"/>
        </w:rPr>
        <w:t xml:space="preserve">, and include with the response, </w:t>
      </w:r>
      <w:r w:rsidRPr="00DD6403">
        <w:rPr>
          <w:rFonts w:ascii="Arial" w:hAnsi="Arial" w:cs="Arial"/>
          <w:color w:val="000000"/>
          <w:sz w:val="20"/>
          <w:szCs w:val="20"/>
        </w:rPr>
        <w:t xml:space="preserve">the “SURS Diversity Disclosure” form </w:t>
      </w:r>
      <w:r w:rsidR="000619B5">
        <w:rPr>
          <w:rFonts w:ascii="Arial" w:hAnsi="Arial" w:cs="Arial"/>
          <w:color w:val="000000"/>
          <w:sz w:val="20"/>
          <w:szCs w:val="20"/>
        </w:rPr>
        <w:t xml:space="preserve">(appendix E) and </w:t>
      </w:r>
      <w:r w:rsidR="00FF7C13">
        <w:rPr>
          <w:rFonts w:ascii="Arial" w:hAnsi="Arial" w:cs="Arial"/>
          <w:color w:val="000000"/>
          <w:sz w:val="20"/>
          <w:szCs w:val="20"/>
        </w:rPr>
        <w:t>“</w:t>
      </w:r>
      <w:r w:rsidR="000619B5">
        <w:rPr>
          <w:rFonts w:ascii="Arial" w:hAnsi="Arial" w:cs="Arial"/>
          <w:color w:val="000000"/>
          <w:sz w:val="20"/>
          <w:szCs w:val="20"/>
        </w:rPr>
        <w:t>SURS DEI Ques</w:t>
      </w:r>
      <w:r w:rsidR="00B018D0">
        <w:rPr>
          <w:rFonts w:ascii="Arial" w:hAnsi="Arial" w:cs="Arial"/>
          <w:color w:val="000000"/>
          <w:sz w:val="20"/>
          <w:szCs w:val="20"/>
        </w:rPr>
        <w:t>t</w:t>
      </w:r>
      <w:r w:rsidR="000619B5">
        <w:rPr>
          <w:rFonts w:ascii="Arial" w:hAnsi="Arial" w:cs="Arial"/>
          <w:color w:val="000000"/>
          <w:sz w:val="20"/>
          <w:szCs w:val="20"/>
        </w:rPr>
        <w:t>ionnaire</w:t>
      </w:r>
      <w:r w:rsidR="00FF7C13">
        <w:rPr>
          <w:rFonts w:ascii="Arial" w:hAnsi="Arial" w:cs="Arial"/>
          <w:color w:val="000000"/>
          <w:sz w:val="20"/>
          <w:szCs w:val="20"/>
        </w:rPr>
        <w:t>”</w:t>
      </w:r>
      <w:r w:rsidR="000619B5">
        <w:rPr>
          <w:rFonts w:ascii="Arial" w:hAnsi="Arial" w:cs="Arial"/>
          <w:color w:val="000000"/>
          <w:sz w:val="20"/>
          <w:szCs w:val="20"/>
        </w:rPr>
        <w:t xml:space="preserve"> (appendix F) linked to this RFP on the</w:t>
      </w:r>
      <w:r w:rsidR="00A4485F">
        <w:rPr>
          <w:rFonts w:ascii="Arial" w:hAnsi="Arial" w:cs="Arial"/>
          <w:color w:val="000000"/>
          <w:sz w:val="20"/>
          <w:szCs w:val="20"/>
        </w:rPr>
        <w:t xml:space="preserve"> SURS</w:t>
      </w:r>
      <w:r w:rsidRPr="00DD6403">
        <w:rPr>
          <w:rFonts w:ascii="Arial" w:hAnsi="Arial" w:cs="Arial"/>
          <w:color w:val="000000"/>
          <w:sz w:val="20"/>
          <w:szCs w:val="20"/>
        </w:rPr>
        <w:t xml:space="preserve"> website:</w:t>
      </w:r>
    </w:p>
    <w:p w14:paraId="66C283DF" w14:textId="4814AF1C" w:rsidR="00DD6403" w:rsidRDefault="0005603A" w:rsidP="00694501">
      <w:pPr>
        <w:pStyle w:val="NormalWeb"/>
        <w:rPr>
          <w:rStyle w:val="Hyperlink"/>
          <w:rFonts w:ascii="Arial" w:hAnsi="Arial" w:cs="Arial"/>
          <w:sz w:val="20"/>
          <w:szCs w:val="20"/>
        </w:rPr>
      </w:pPr>
      <w:hyperlink r:id="rId36" w:history="1">
        <w:r w:rsidR="00DD6403" w:rsidRPr="00A04FE7">
          <w:rPr>
            <w:rStyle w:val="Hyperlink"/>
            <w:rFonts w:ascii="Arial" w:hAnsi="Arial" w:cs="Arial"/>
            <w:sz w:val="20"/>
            <w:szCs w:val="20"/>
          </w:rPr>
          <w:t>https://surs.org/rfp/rfp-investment/</w:t>
        </w:r>
      </w:hyperlink>
    </w:p>
    <w:p w14:paraId="5C8E926C" w14:textId="1A950C99" w:rsidR="00A4485F" w:rsidRPr="00A4485F" w:rsidRDefault="00A4485F" w:rsidP="00694501">
      <w:pPr>
        <w:pStyle w:val="NormalWeb"/>
        <w:rPr>
          <w:rStyle w:val="Hyperlink"/>
          <w:rFonts w:ascii="Arial" w:hAnsi="Arial" w:cs="Arial"/>
          <w:sz w:val="20"/>
          <w:szCs w:val="20"/>
        </w:rPr>
      </w:pPr>
    </w:p>
    <w:p w14:paraId="6310FF27" w14:textId="56FDF9DA" w:rsidR="00A4485F" w:rsidRPr="00A4485F" w:rsidRDefault="00A4485F" w:rsidP="00694501">
      <w:pPr>
        <w:pStyle w:val="NormalWeb"/>
        <w:rPr>
          <w:rFonts w:ascii="Arial" w:hAnsi="Arial" w:cs="Arial"/>
          <w:color w:val="000000"/>
          <w:sz w:val="20"/>
          <w:szCs w:val="20"/>
        </w:rPr>
      </w:pPr>
      <w:r w:rsidRPr="00A4485F">
        <w:rPr>
          <w:rFonts w:ascii="Arial" w:hAnsi="Arial" w:cs="Arial"/>
          <w:color w:val="000000"/>
          <w:sz w:val="20"/>
          <w:szCs w:val="20"/>
        </w:rPr>
        <w:t xml:space="preserve">In addition, please </w:t>
      </w:r>
      <w:r>
        <w:rPr>
          <w:rFonts w:ascii="Arial" w:hAnsi="Arial" w:cs="Arial"/>
          <w:color w:val="000000"/>
          <w:sz w:val="20"/>
          <w:szCs w:val="20"/>
        </w:rPr>
        <w:t xml:space="preserve">submit firm diversity data to </w:t>
      </w:r>
      <w:r w:rsidR="006F2409">
        <w:rPr>
          <w:rFonts w:ascii="Arial" w:hAnsi="Arial" w:cs="Arial"/>
          <w:color w:val="000000"/>
          <w:sz w:val="20"/>
          <w:szCs w:val="20"/>
        </w:rPr>
        <w:t xml:space="preserve">Morningstar via </w:t>
      </w:r>
      <w:hyperlink r:id="rId37" w:history="1">
        <w:r w:rsidR="006F2409" w:rsidRPr="00A04FE7">
          <w:rPr>
            <w:rStyle w:val="Hyperlink"/>
            <w:rFonts w:ascii="Arial" w:hAnsi="Arial" w:cs="Arial"/>
            <w:sz w:val="20"/>
            <w:szCs w:val="20"/>
          </w:rPr>
          <w:t>https://idm.morningstar.com</w:t>
        </w:r>
      </w:hyperlink>
      <w:r w:rsidR="006F2409">
        <w:rPr>
          <w:rFonts w:ascii="Arial" w:hAnsi="Arial" w:cs="Arial"/>
          <w:color w:val="000000"/>
          <w:sz w:val="20"/>
          <w:szCs w:val="20"/>
        </w:rPr>
        <w:t>. Further information on Morningstar DEI Data can be found in the Morningstar Diversity Data Toolkit document</w:t>
      </w:r>
      <w:r w:rsidR="00154C3C">
        <w:rPr>
          <w:rFonts w:ascii="Arial" w:hAnsi="Arial" w:cs="Arial"/>
          <w:color w:val="000000"/>
          <w:sz w:val="20"/>
          <w:szCs w:val="20"/>
        </w:rPr>
        <w:t xml:space="preserve"> (appendix </w:t>
      </w:r>
      <w:r w:rsidR="000619B5">
        <w:rPr>
          <w:rFonts w:ascii="Arial" w:hAnsi="Arial" w:cs="Arial"/>
          <w:color w:val="000000"/>
          <w:sz w:val="20"/>
          <w:szCs w:val="20"/>
        </w:rPr>
        <w:t>G</w:t>
      </w:r>
      <w:r w:rsidR="00154C3C">
        <w:rPr>
          <w:rFonts w:ascii="Arial" w:hAnsi="Arial" w:cs="Arial"/>
          <w:color w:val="000000"/>
          <w:sz w:val="20"/>
          <w:szCs w:val="20"/>
        </w:rPr>
        <w:t>)</w:t>
      </w:r>
      <w:r w:rsidR="006F2409">
        <w:rPr>
          <w:rFonts w:ascii="Arial" w:hAnsi="Arial" w:cs="Arial"/>
          <w:color w:val="000000"/>
          <w:sz w:val="20"/>
          <w:szCs w:val="20"/>
        </w:rPr>
        <w:t>.</w:t>
      </w:r>
    </w:p>
    <w:p w14:paraId="6E6B117C" w14:textId="77777777" w:rsidR="00DD6403" w:rsidRPr="00A4485F" w:rsidRDefault="00DD6403" w:rsidP="00694501">
      <w:pPr>
        <w:pStyle w:val="NormalWeb"/>
        <w:rPr>
          <w:rFonts w:ascii="Arial" w:hAnsi="Arial" w:cs="Arial"/>
          <w:color w:val="000000"/>
          <w:sz w:val="20"/>
          <w:szCs w:val="20"/>
        </w:rPr>
      </w:pPr>
    </w:p>
    <w:p w14:paraId="6881D1D6" w14:textId="77777777" w:rsidR="003C30EA" w:rsidRPr="000B200F" w:rsidRDefault="003C30EA">
      <w:pPr>
        <w:rPr>
          <w:rFonts w:ascii="Arial" w:eastAsia="Calibri" w:hAnsi="Arial" w:cs="Calibri"/>
        </w:rPr>
        <w:sectPr w:rsidR="003C30EA" w:rsidRPr="000B200F">
          <w:pgSz w:w="12240" w:h="15840"/>
          <w:pgMar w:top="1360" w:right="1720" w:bottom="1240" w:left="1220" w:header="0" w:footer="1058" w:gutter="0"/>
          <w:cols w:space="720"/>
        </w:sectPr>
      </w:pPr>
    </w:p>
    <w:p w14:paraId="6881D1D7" w14:textId="52993E5C" w:rsidR="003C30EA" w:rsidRDefault="00207419" w:rsidP="006B3B06">
      <w:pPr>
        <w:pStyle w:val="Heading1"/>
        <w:ind w:left="0"/>
        <w:rPr>
          <w:rFonts w:eastAsia="Cambria" w:hAnsi="Cambria" w:cs="Cambria"/>
          <w:szCs w:val="28"/>
        </w:rPr>
      </w:pPr>
      <w:bookmarkStart w:id="34" w:name="_Toc85033200"/>
      <w:r>
        <w:lastRenderedPageBreak/>
        <w:t>Appendix</w:t>
      </w:r>
      <w:r>
        <w:rPr>
          <w:spacing w:val="-12"/>
        </w:rPr>
        <w:t xml:space="preserve"> </w:t>
      </w:r>
      <w:r w:rsidR="00BE429F">
        <w:t>C</w:t>
      </w:r>
      <w:r>
        <w:t>:</w:t>
      </w:r>
      <w:r>
        <w:rPr>
          <w:spacing w:val="41"/>
        </w:rPr>
        <w:t xml:space="preserve"> </w:t>
      </w:r>
      <w:r w:rsidR="00BE429F">
        <w:rPr>
          <w:spacing w:val="41"/>
        </w:rPr>
        <w:t>Questionnaire</w:t>
      </w:r>
      <w:bookmarkEnd w:id="34"/>
    </w:p>
    <w:p w14:paraId="6881D1D8" w14:textId="310A4F53" w:rsidR="003C30EA" w:rsidRDefault="003C30EA">
      <w:pPr>
        <w:spacing w:before="2"/>
        <w:rPr>
          <w:rFonts w:ascii="Cambria" w:eastAsia="Cambria" w:hAnsi="Cambria" w:cs="Cambria"/>
          <w:b/>
          <w:bCs/>
          <w:sz w:val="35"/>
          <w:szCs w:val="35"/>
        </w:rPr>
      </w:pPr>
    </w:p>
    <w:p w14:paraId="7AB3DB31" w14:textId="1EB4482B" w:rsidR="00BE429F" w:rsidRPr="000B200F" w:rsidRDefault="00BE429F" w:rsidP="00BE429F">
      <w:pPr>
        <w:pStyle w:val="BodyText"/>
        <w:spacing w:line="239" w:lineRule="auto"/>
        <w:ind w:left="0" w:right="540"/>
        <w:rPr>
          <w:rFonts w:ascii="Arial" w:hAnsi="Arial"/>
        </w:rPr>
      </w:pPr>
      <w:r w:rsidRPr="000B200F">
        <w:rPr>
          <w:rFonts w:ascii="Arial" w:hAnsi="Arial"/>
          <w:spacing w:val="-2"/>
        </w:rPr>
        <w:t>The</w:t>
      </w:r>
      <w:r w:rsidRPr="000B200F">
        <w:rPr>
          <w:rFonts w:ascii="Arial" w:hAnsi="Arial"/>
          <w:spacing w:val="1"/>
        </w:rPr>
        <w:t xml:space="preserve"> </w:t>
      </w:r>
      <w:r w:rsidRPr="000B200F">
        <w:rPr>
          <w:rFonts w:ascii="Arial" w:hAnsi="Arial"/>
          <w:spacing w:val="-2"/>
        </w:rPr>
        <w:t>following</w:t>
      </w:r>
      <w:r w:rsidRPr="000B200F">
        <w:rPr>
          <w:rFonts w:ascii="Arial" w:hAnsi="Arial"/>
          <w:spacing w:val="-3"/>
        </w:rPr>
        <w:t xml:space="preserve"> </w:t>
      </w:r>
      <w:r w:rsidRPr="000B200F">
        <w:rPr>
          <w:rFonts w:ascii="Arial" w:hAnsi="Arial"/>
          <w:spacing w:val="-2"/>
        </w:rPr>
        <w:t>questionnaire</w:t>
      </w:r>
      <w:r w:rsidRPr="000B200F">
        <w:rPr>
          <w:rFonts w:ascii="Arial" w:hAnsi="Arial"/>
          <w:spacing w:val="-1"/>
        </w:rPr>
        <w:t xml:space="preserve"> </w:t>
      </w:r>
      <w:r w:rsidRPr="000B200F">
        <w:rPr>
          <w:rFonts w:ascii="Arial" w:hAnsi="Arial"/>
          <w:spacing w:val="-2"/>
        </w:rPr>
        <w:t>must</w:t>
      </w:r>
      <w:r w:rsidRPr="000B200F">
        <w:rPr>
          <w:rFonts w:ascii="Arial" w:hAnsi="Arial"/>
          <w:spacing w:val="1"/>
        </w:rPr>
        <w:t xml:space="preserve"> </w:t>
      </w:r>
      <w:r w:rsidRPr="000B200F">
        <w:rPr>
          <w:rFonts w:ascii="Arial" w:hAnsi="Arial"/>
          <w:spacing w:val="-2"/>
        </w:rPr>
        <w:t>be</w:t>
      </w:r>
      <w:r w:rsidRPr="000B200F">
        <w:rPr>
          <w:rFonts w:ascii="Arial" w:hAnsi="Arial"/>
          <w:spacing w:val="-4"/>
        </w:rPr>
        <w:t xml:space="preserve"> </w:t>
      </w:r>
      <w:r w:rsidRPr="000B200F">
        <w:rPr>
          <w:rFonts w:ascii="Arial" w:hAnsi="Arial"/>
          <w:spacing w:val="-2"/>
        </w:rPr>
        <w:t>completed</w:t>
      </w:r>
      <w:r w:rsidRPr="000B200F">
        <w:rPr>
          <w:rFonts w:ascii="Arial" w:hAnsi="Arial"/>
          <w:spacing w:val="-3"/>
        </w:rPr>
        <w:t xml:space="preserve"> </w:t>
      </w:r>
      <w:r w:rsidRPr="000B200F">
        <w:rPr>
          <w:rFonts w:ascii="Arial" w:hAnsi="Arial"/>
          <w:spacing w:val="-1"/>
        </w:rPr>
        <w:t>and</w:t>
      </w:r>
      <w:r w:rsidRPr="000B200F">
        <w:rPr>
          <w:rFonts w:ascii="Arial" w:hAnsi="Arial"/>
          <w:spacing w:val="-3"/>
        </w:rPr>
        <w:t xml:space="preserve"> </w:t>
      </w:r>
      <w:r w:rsidRPr="000B200F">
        <w:rPr>
          <w:rFonts w:ascii="Arial" w:hAnsi="Arial"/>
          <w:spacing w:val="-2"/>
        </w:rPr>
        <w:t>included with</w:t>
      </w:r>
      <w:r w:rsidRPr="000B200F">
        <w:rPr>
          <w:rFonts w:ascii="Arial" w:hAnsi="Arial"/>
          <w:spacing w:val="-5"/>
        </w:rPr>
        <w:t xml:space="preserve"> </w:t>
      </w:r>
      <w:r w:rsidRPr="000B200F">
        <w:rPr>
          <w:rFonts w:ascii="Arial" w:hAnsi="Arial"/>
        </w:rPr>
        <w:t>your</w:t>
      </w:r>
      <w:r w:rsidRPr="000B200F">
        <w:rPr>
          <w:rFonts w:ascii="Arial" w:hAnsi="Arial"/>
          <w:spacing w:val="-2"/>
        </w:rPr>
        <w:t xml:space="preserve"> response</w:t>
      </w:r>
      <w:r w:rsidRPr="000B200F">
        <w:rPr>
          <w:rFonts w:ascii="Arial" w:hAnsi="Arial"/>
          <w:spacing w:val="1"/>
        </w:rPr>
        <w:t xml:space="preserve"> </w:t>
      </w:r>
      <w:r w:rsidRPr="000B200F">
        <w:rPr>
          <w:rFonts w:ascii="Arial" w:hAnsi="Arial"/>
          <w:spacing w:val="-1"/>
        </w:rPr>
        <w:t>to this</w:t>
      </w:r>
      <w:r w:rsidRPr="000B200F">
        <w:rPr>
          <w:rFonts w:ascii="Arial" w:hAnsi="Arial"/>
          <w:spacing w:val="-4"/>
        </w:rPr>
        <w:t xml:space="preserve"> </w:t>
      </w:r>
      <w:r w:rsidRPr="000B200F">
        <w:rPr>
          <w:rFonts w:ascii="Arial" w:hAnsi="Arial"/>
        </w:rPr>
        <w:t>RFP.</w:t>
      </w:r>
      <w:r w:rsidRPr="000B200F">
        <w:rPr>
          <w:rFonts w:ascii="Arial" w:hAnsi="Arial"/>
          <w:spacing w:val="-5"/>
        </w:rPr>
        <w:t xml:space="preserve"> </w:t>
      </w:r>
      <w:r w:rsidRPr="000B200F">
        <w:rPr>
          <w:rFonts w:ascii="Arial" w:hAnsi="Arial"/>
          <w:spacing w:val="-2"/>
        </w:rPr>
        <w:t>Type</w:t>
      </w:r>
      <w:r w:rsidRPr="000B200F">
        <w:rPr>
          <w:rFonts w:ascii="Arial" w:hAnsi="Arial"/>
          <w:spacing w:val="59"/>
        </w:rPr>
        <w:t xml:space="preserve"> </w:t>
      </w:r>
      <w:r w:rsidRPr="000B200F">
        <w:rPr>
          <w:rFonts w:ascii="Arial" w:hAnsi="Arial"/>
          <w:spacing w:val="-2"/>
        </w:rPr>
        <w:t>your</w:t>
      </w:r>
      <w:r w:rsidRPr="000B200F">
        <w:rPr>
          <w:rFonts w:ascii="Arial" w:hAnsi="Arial"/>
        </w:rPr>
        <w:t xml:space="preserve"> </w:t>
      </w:r>
      <w:r w:rsidRPr="000B200F">
        <w:rPr>
          <w:rFonts w:ascii="Arial" w:hAnsi="Arial"/>
          <w:spacing w:val="-2"/>
        </w:rPr>
        <w:t xml:space="preserve">responses </w:t>
      </w:r>
      <w:r w:rsidRPr="000B200F">
        <w:rPr>
          <w:rFonts w:ascii="Arial" w:hAnsi="Arial"/>
        </w:rPr>
        <w:t>in</w:t>
      </w:r>
      <w:r w:rsidRPr="000B200F">
        <w:rPr>
          <w:rFonts w:ascii="Arial" w:hAnsi="Arial"/>
          <w:spacing w:val="-6"/>
        </w:rPr>
        <w:t xml:space="preserve"> </w:t>
      </w:r>
      <w:r w:rsidRPr="000B200F">
        <w:rPr>
          <w:rFonts w:ascii="Arial" w:hAnsi="Arial"/>
          <w:spacing w:val="-1"/>
        </w:rPr>
        <w:t>the</w:t>
      </w:r>
      <w:r w:rsidRPr="000B200F">
        <w:rPr>
          <w:rFonts w:ascii="Arial" w:hAnsi="Arial"/>
          <w:spacing w:val="-2"/>
        </w:rPr>
        <w:t xml:space="preserve"> same</w:t>
      </w:r>
      <w:r w:rsidRPr="000B200F">
        <w:rPr>
          <w:rFonts w:ascii="Arial" w:hAnsi="Arial"/>
          <w:spacing w:val="-3"/>
        </w:rPr>
        <w:t xml:space="preserve"> </w:t>
      </w:r>
      <w:r w:rsidRPr="000B200F">
        <w:rPr>
          <w:rFonts w:ascii="Arial" w:hAnsi="Arial"/>
          <w:spacing w:val="-1"/>
        </w:rPr>
        <w:t>order</w:t>
      </w:r>
      <w:r w:rsidRPr="000B200F">
        <w:rPr>
          <w:rFonts w:ascii="Arial" w:hAnsi="Arial"/>
          <w:spacing w:val="-2"/>
        </w:rPr>
        <w:t xml:space="preserve"> </w:t>
      </w:r>
      <w:r w:rsidRPr="000B200F">
        <w:rPr>
          <w:rFonts w:ascii="Arial" w:hAnsi="Arial"/>
          <w:spacing w:val="-1"/>
        </w:rPr>
        <w:t>as</w:t>
      </w:r>
      <w:r w:rsidRPr="000B200F">
        <w:rPr>
          <w:rFonts w:ascii="Arial" w:hAnsi="Arial"/>
          <w:spacing w:val="-5"/>
        </w:rPr>
        <w:t xml:space="preserve"> </w:t>
      </w:r>
      <w:r w:rsidRPr="000B200F">
        <w:rPr>
          <w:rFonts w:ascii="Arial" w:hAnsi="Arial"/>
          <w:spacing w:val="-1"/>
        </w:rPr>
        <w:t>the</w:t>
      </w:r>
      <w:r w:rsidRPr="000B200F">
        <w:rPr>
          <w:rFonts w:ascii="Arial" w:hAnsi="Arial"/>
          <w:spacing w:val="1"/>
        </w:rPr>
        <w:t xml:space="preserve"> </w:t>
      </w:r>
      <w:r w:rsidRPr="000B200F">
        <w:rPr>
          <w:rFonts w:ascii="Arial" w:hAnsi="Arial"/>
          <w:spacing w:val="-2"/>
        </w:rPr>
        <w:t>questionnaire,</w:t>
      </w:r>
      <w:r w:rsidRPr="000B200F">
        <w:rPr>
          <w:rFonts w:ascii="Arial" w:hAnsi="Arial"/>
          <w:spacing w:val="-4"/>
        </w:rPr>
        <w:t xml:space="preserve"> </w:t>
      </w:r>
      <w:r w:rsidRPr="000B200F">
        <w:rPr>
          <w:rFonts w:ascii="Arial" w:hAnsi="Arial"/>
          <w:spacing w:val="-2"/>
        </w:rPr>
        <w:t>listing</w:t>
      </w:r>
      <w:r w:rsidRPr="000B200F">
        <w:rPr>
          <w:rFonts w:ascii="Arial" w:hAnsi="Arial"/>
          <w:spacing w:val="-5"/>
        </w:rPr>
        <w:t xml:space="preserve"> </w:t>
      </w:r>
      <w:r w:rsidRPr="000B200F">
        <w:rPr>
          <w:rFonts w:ascii="Arial" w:hAnsi="Arial"/>
          <w:spacing w:val="-1"/>
        </w:rPr>
        <w:t>the</w:t>
      </w:r>
      <w:r w:rsidRPr="000B200F">
        <w:rPr>
          <w:rFonts w:ascii="Arial" w:hAnsi="Arial"/>
          <w:spacing w:val="1"/>
        </w:rPr>
        <w:t xml:space="preserve"> </w:t>
      </w:r>
      <w:r w:rsidRPr="000B200F">
        <w:rPr>
          <w:rFonts w:ascii="Arial" w:hAnsi="Arial"/>
          <w:spacing w:val="-2"/>
        </w:rPr>
        <w:t>question</w:t>
      </w:r>
      <w:r w:rsidRPr="000B200F">
        <w:rPr>
          <w:rFonts w:ascii="Arial" w:hAnsi="Arial"/>
          <w:spacing w:val="-3"/>
        </w:rPr>
        <w:t xml:space="preserve"> </w:t>
      </w:r>
      <w:r w:rsidRPr="000B200F">
        <w:rPr>
          <w:rFonts w:ascii="Arial" w:hAnsi="Arial"/>
          <w:spacing w:val="-2"/>
        </w:rPr>
        <w:t>first</w:t>
      </w:r>
      <w:r w:rsidRPr="000B200F">
        <w:rPr>
          <w:rFonts w:ascii="Arial" w:hAnsi="Arial"/>
          <w:spacing w:val="-4"/>
        </w:rPr>
        <w:t xml:space="preserve"> </w:t>
      </w:r>
      <w:r w:rsidRPr="000B200F">
        <w:rPr>
          <w:rFonts w:ascii="Arial" w:hAnsi="Arial"/>
          <w:spacing w:val="-2"/>
        </w:rPr>
        <w:t>followed</w:t>
      </w:r>
      <w:r w:rsidRPr="000B200F">
        <w:rPr>
          <w:rFonts w:ascii="Arial" w:hAnsi="Arial"/>
          <w:spacing w:val="-3"/>
        </w:rPr>
        <w:t xml:space="preserve"> </w:t>
      </w:r>
      <w:r w:rsidRPr="000B200F">
        <w:rPr>
          <w:rFonts w:ascii="Arial" w:hAnsi="Arial"/>
          <w:spacing w:val="-2"/>
        </w:rPr>
        <w:t>by your</w:t>
      </w:r>
      <w:r w:rsidRPr="000B200F">
        <w:rPr>
          <w:rFonts w:ascii="Arial" w:hAnsi="Arial"/>
          <w:spacing w:val="63"/>
        </w:rPr>
        <w:t xml:space="preserve"> </w:t>
      </w:r>
      <w:r w:rsidRPr="000B200F">
        <w:rPr>
          <w:rFonts w:ascii="Arial" w:hAnsi="Arial"/>
          <w:spacing w:val="-2"/>
        </w:rPr>
        <w:t>answer</w:t>
      </w:r>
      <w:proofErr w:type="gramStart"/>
      <w:r w:rsidRPr="000B200F">
        <w:rPr>
          <w:rFonts w:ascii="Arial" w:hAnsi="Arial"/>
          <w:spacing w:val="-2"/>
        </w:rPr>
        <w:t>.</w:t>
      </w:r>
      <w:r>
        <w:rPr>
          <w:rFonts w:ascii="Arial" w:hAnsi="Arial"/>
          <w:spacing w:val="-2"/>
        </w:rPr>
        <w:t xml:space="preserve">  </w:t>
      </w:r>
      <w:proofErr w:type="gramEnd"/>
    </w:p>
    <w:p w14:paraId="60ECF397" w14:textId="77777777" w:rsidR="00BE429F" w:rsidRPr="000B200F" w:rsidRDefault="00BE429F" w:rsidP="00BE429F">
      <w:pPr>
        <w:spacing w:before="1"/>
        <w:rPr>
          <w:rFonts w:ascii="Arial" w:eastAsia="Calibri" w:hAnsi="Arial" w:cs="Calibri"/>
        </w:rPr>
      </w:pPr>
      <w:r w:rsidRPr="000B200F">
        <w:rPr>
          <w:rFonts w:ascii="Arial" w:eastAsia="Calibri" w:hAnsi="Arial" w:cs="Calibri"/>
        </w:rPr>
        <w:t xml:space="preserve"> </w:t>
      </w:r>
    </w:p>
    <w:p w14:paraId="7D49CD61" w14:textId="77777777" w:rsidR="00BE429F" w:rsidRDefault="00BE429F" w:rsidP="00BE429F">
      <w:pPr>
        <w:pStyle w:val="Heading2"/>
        <w:ind w:left="0"/>
        <w:rPr>
          <w:b/>
          <w:bCs/>
        </w:rPr>
      </w:pPr>
      <w:bookmarkStart w:id="35" w:name="_Toc73600318"/>
      <w:bookmarkStart w:id="36" w:name="_Toc85033201"/>
      <w:r>
        <w:rPr>
          <w:spacing w:val="-2"/>
        </w:rPr>
        <w:t>Contact</w:t>
      </w:r>
      <w:r>
        <w:t xml:space="preserve"> </w:t>
      </w:r>
      <w:r>
        <w:rPr>
          <w:spacing w:val="-2"/>
        </w:rPr>
        <w:t>and</w:t>
      </w:r>
      <w:r>
        <w:rPr>
          <w:spacing w:val="-3"/>
        </w:rPr>
        <w:t xml:space="preserve"> </w:t>
      </w:r>
      <w:r>
        <w:rPr>
          <w:spacing w:val="-2"/>
        </w:rPr>
        <w:t>Company Information:</w:t>
      </w:r>
      <w:bookmarkEnd w:id="35"/>
      <w:bookmarkEnd w:id="36"/>
    </w:p>
    <w:p w14:paraId="1359072A" w14:textId="77777777" w:rsidR="00BE429F" w:rsidRPr="000B200F" w:rsidRDefault="00BE429F" w:rsidP="00BE429F">
      <w:pPr>
        <w:rPr>
          <w:rFonts w:ascii="Arial" w:eastAsia="Calibri" w:hAnsi="Arial" w:cs="Calibri"/>
          <w:b/>
          <w:bCs/>
        </w:rPr>
      </w:pPr>
    </w:p>
    <w:p w14:paraId="597492B9" w14:textId="77777777" w:rsidR="00BE429F" w:rsidRPr="000B200F" w:rsidRDefault="00BE429F" w:rsidP="00BE429F">
      <w:pPr>
        <w:pStyle w:val="BodyText"/>
        <w:tabs>
          <w:tab w:val="left" w:pos="8610"/>
        </w:tabs>
        <w:ind w:left="0" w:right="900"/>
        <w:rPr>
          <w:rFonts w:ascii="Arial" w:hAnsi="Arial"/>
          <w:spacing w:val="27"/>
        </w:rPr>
      </w:pPr>
      <w:r w:rsidRPr="000B200F">
        <w:rPr>
          <w:rFonts w:ascii="Arial" w:hAnsi="Arial"/>
          <w:spacing w:val="-2"/>
        </w:rPr>
        <w:t>Name</w:t>
      </w:r>
      <w:r w:rsidRPr="000B200F">
        <w:rPr>
          <w:rFonts w:ascii="Arial" w:hAnsi="Arial"/>
          <w:spacing w:val="-4"/>
        </w:rPr>
        <w:t xml:space="preserve"> </w:t>
      </w:r>
      <w:r w:rsidRPr="000B200F">
        <w:rPr>
          <w:rFonts w:ascii="Arial" w:hAnsi="Arial"/>
        </w:rPr>
        <w:t xml:space="preserve">of </w:t>
      </w:r>
      <w:r w:rsidRPr="000B200F">
        <w:rPr>
          <w:rFonts w:ascii="Arial" w:hAnsi="Arial"/>
          <w:spacing w:val="-1"/>
        </w:rPr>
        <w:t>Individual</w:t>
      </w:r>
      <w:r w:rsidRPr="000B200F">
        <w:rPr>
          <w:rFonts w:ascii="Arial" w:hAnsi="Arial"/>
        </w:rPr>
        <w:t xml:space="preserve"> /</w:t>
      </w:r>
      <w:r w:rsidRPr="000B200F">
        <w:rPr>
          <w:rFonts w:ascii="Arial" w:hAnsi="Arial"/>
          <w:spacing w:val="-2"/>
        </w:rPr>
        <w:t xml:space="preserve"> </w:t>
      </w:r>
      <w:r w:rsidRPr="000B200F">
        <w:rPr>
          <w:rFonts w:ascii="Arial" w:hAnsi="Arial"/>
          <w:spacing w:val="-1"/>
        </w:rPr>
        <w:t xml:space="preserve">Organization: </w:t>
      </w:r>
      <w:r w:rsidRPr="000B200F">
        <w:rPr>
          <w:rFonts w:ascii="Arial" w:hAnsi="Arial"/>
          <w:u w:val="single" w:color="000000"/>
        </w:rPr>
        <w:t xml:space="preserve"> </w:t>
      </w:r>
      <w:r w:rsidRPr="000B200F">
        <w:rPr>
          <w:rFonts w:ascii="Arial" w:hAnsi="Arial"/>
          <w:u w:val="single" w:color="000000"/>
        </w:rPr>
        <w:tab/>
      </w:r>
      <w:r w:rsidRPr="000B200F">
        <w:rPr>
          <w:rFonts w:ascii="Arial" w:hAnsi="Arial"/>
          <w:w w:val="14"/>
          <w:u w:val="single" w:color="000000"/>
        </w:rPr>
        <w:t xml:space="preserve"> </w:t>
      </w:r>
      <w:r w:rsidRPr="000B200F">
        <w:rPr>
          <w:rFonts w:ascii="Arial" w:hAnsi="Arial"/>
          <w:spacing w:val="27"/>
        </w:rPr>
        <w:t xml:space="preserve"> </w:t>
      </w:r>
    </w:p>
    <w:p w14:paraId="682DB373" w14:textId="77777777" w:rsidR="00BE429F" w:rsidRPr="000B200F" w:rsidRDefault="00BE429F" w:rsidP="00BE429F">
      <w:pPr>
        <w:pStyle w:val="BodyText"/>
        <w:tabs>
          <w:tab w:val="left" w:pos="8610"/>
        </w:tabs>
        <w:ind w:left="0" w:right="900"/>
        <w:rPr>
          <w:rFonts w:ascii="Arial" w:hAnsi="Arial"/>
        </w:rPr>
      </w:pPr>
      <w:r w:rsidRPr="000B200F">
        <w:rPr>
          <w:rFonts w:ascii="Arial" w:hAnsi="Arial"/>
          <w:spacing w:val="-2"/>
        </w:rPr>
        <w:t>Mailing</w:t>
      </w:r>
      <w:r w:rsidRPr="000B200F">
        <w:rPr>
          <w:rFonts w:ascii="Arial" w:hAnsi="Arial"/>
          <w:spacing w:val="-3"/>
        </w:rPr>
        <w:t xml:space="preserve"> </w:t>
      </w:r>
      <w:r w:rsidRPr="000B200F">
        <w:rPr>
          <w:rFonts w:ascii="Arial" w:hAnsi="Arial"/>
          <w:spacing w:val="-2"/>
        </w:rPr>
        <w:t xml:space="preserve">Address: </w:t>
      </w:r>
      <w:r w:rsidRPr="000B200F">
        <w:rPr>
          <w:rFonts w:ascii="Arial" w:hAnsi="Arial"/>
          <w:u w:val="single" w:color="000000"/>
        </w:rPr>
        <w:t xml:space="preserve"> </w:t>
      </w:r>
      <w:r w:rsidRPr="000B200F">
        <w:rPr>
          <w:rFonts w:ascii="Arial" w:hAnsi="Arial"/>
          <w:u w:val="single" w:color="000000"/>
        </w:rPr>
        <w:tab/>
      </w:r>
    </w:p>
    <w:p w14:paraId="3C4A205D" w14:textId="77777777" w:rsidR="00BE429F" w:rsidRPr="000B200F" w:rsidRDefault="00BE429F" w:rsidP="00BE429F">
      <w:pPr>
        <w:spacing w:before="5"/>
        <w:rPr>
          <w:rFonts w:ascii="Arial" w:eastAsia="Calibri" w:hAnsi="Arial" w:cs="Calibri"/>
          <w:sz w:val="17"/>
          <w:szCs w:val="17"/>
        </w:rPr>
      </w:pPr>
    </w:p>
    <w:p w14:paraId="02C8649C" w14:textId="77777777" w:rsidR="00BE429F" w:rsidRDefault="00BE429F" w:rsidP="00BE429F">
      <w:pPr>
        <w:pStyle w:val="BodyText"/>
        <w:tabs>
          <w:tab w:val="left" w:pos="2902"/>
          <w:tab w:val="left" w:pos="3420"/>
          <w:tab w:val="left" w:pos="5074"/>
        </w:tabs>
        <w:spacing w:before="56" w:line="239" w:lineRule="auto"/>
        <w:ind w:left="0" w:right="4443"/>
        <w:rPr>
          <w:rFonts w:ascii="Arial" w:hAnsi="Arial"/>
          <w:spacing w:val="1"/>
        </w:rPr>
      </w:pPr>
      <w:r w:rsidRPr="000B200F">
        <w:rPr>
          <w:rFonts w:ascii="Arial" w:hAnsi="Arial"/>
          <w:spacing w:val="-1"/>
          <w:w w:val="90"/>
        </w:rPr>
        <w:t>City:</w:t>
      </w:r>
      <w:r w:rsidRPr="000B200F">
        <w:rPr>
          <w:rFonts w:ascii="Arial" w:hAnsi="Arial"/>
          <w:spacing w:val="-1"/>
          <w:w w:val="90"/>
          <w:u w:val="single" w:color="000000"/>
        </w:rPr>
        <w:tab/>
      </w:r>
      <w:r w:rsidRPr="000B200F">
        <w:rPr>
          <w:rFonts w:ascii="Arial" w:hAnsi="Arial"/>
          <w:spacing w:val="-1"/>
          <w:w w:val="90"/>
          <w:u w:val="single" w:color="000000"/>
        </w:rPr>
        <w:tab/>
      </w:r>
      <w:r w:rsidRPr="000B200F">
        <w:rPr>
          <w:rFonts w:ascii="Arial" w:hAnsi="Arial"/>
          <w:spacing w:val="-2"/>
        </w:rPr>
        <w:t>State:</w:t>
      </w:r>
      <w:r w:rsidRPr="000B200F">
        <w:rPr>
          <w:rFonts w:ascii="Arial" w:hAnsi="Arial"/>
          <w:spacing w:val="-1"/>
        </w:rPr>
        <w:t xml:space="preserve"> </w:t>
      </w:r>
      <w:r w:rsidRPr="000B200F">
        <w:rPr>
          <w:rFonts w:ascii="Arial" w:hAnsi="Arial"/>
          <w:u w:val="single" w:color="000000"/>
        </w:rPr>
        <w:t xml:space="preserve"> </w:t>
      </w:r>
      <w:r w:rsidRPr="000B200F">
        <w:rPr>
          <w:rFonts w:ascii="Arial" w:hAnsi="Arial"/>
          <w:u w:val="single" w:color="000000"/>
        </w:rPr>
        <w:tab/>
      </w:r>
      <w:r w:rsidRPr="000B200F">
        <w:rPr>
          <w:rFonts w:ascii="Arial" w:hAnsi="Arial"/>
          <w:spacing w:val="24"/>
        </w:rPr>
        <w:t xml:space="preserve"> </w:t>
      </w:r>
      <w:r w:rsidRPr="000B200F">
        <w:rPr>
          <w:rFonts w:ascii="Arial" w:hAnsi="Arial"/>
          <w:spacing w:val="-1"/>
        </w:rPr>
        <w:t>Zip</w:t>
      </w:r>
      <w:r w:rsidRPr="000B200F">
        <w:rPr>
          <w:rFonts w:ascii="Arial" w:hAnsi="Arial"/>
          <w:spacing w:val="-4"/>
        </w:rPr>
        <w:t xml:space="preserve"> </w:t>
      </w:r>
      <w:r w:rsidRPr="000B200F">
        <w:rPr>
          <w:rFonts w:ascii="Arial" w:hAnsi="Arial"/>
          <w:spacing w:val="-2"/>
        </w:rPr>
        <w:t>Code:</w:t>
      </w:r>
      <w:r w:rsidRPr="000B200F">
        <w:rPr>
          <w:rFonts w:ascii="Arial" w:hAnsi="Arial"/>
          <w:spacing w:val="-2"/>
          <w:u w:val="single" w:color="000000"/>
        </w:rPr>
        <w:tab/>
      </w:r>
      <w:r w:rsidRPr="000B200F">
        <w:rPr>
          <w:rFonts w:ascii="Arial" w:hAnsi="Arial"/>
          <w:spacing w:val="-2"/>
        </w:rPr>
        <w:t>Phone:</w:t>
      </w:r>
      <w:r w:rsidRPr="000B200F">
        <w:rPr>
          <w:rFonts w:ascii="Arial" w:hAnsi="Arial"/>
          <w:u w:val="single" w:color="000000"/>
        </w:rPr>
        <w:t xml:space="preserve"> </w:t>
      </w:r>
      <w:r w:rsidRPr="000B200F">
        <w:rPr>
          <w:rFonts w:ascii="Arial" w:hAnsi="Arial"/>
          <w:u w:val="single" w:color="000000"/>
        </w:rPr>
        <w:tab/>
      </w:r>
      <w:r>
        <w:rPr>
          <w:rFonts w:ascii="Arial" w:hAnsi="Arial"/>
          <w:u w:val="single" w:color="000000"/>
        </w:rPr>
        <w:tab/>
      </w:r>
      <w:r>
        <w:rPr>
          <w:rFonts w:ascii="Arial" w:hAnsi="Arial"/>
          <w:u w:val="single" w:color="000000"/>
        </w:rPr>
        <w:tab/>
      </w:r>
      <w:r w:rsidRPr="000B200F">
        <w:rPr>
          <w:rFonts w:ascii="Arial" w:hAnsi="Arial"/>
          <w:w w:val="4"/>
          <w:u w:val="single" w:color="000000"/>
        </w:rPr>
        <w:t xml:space="preserve"> </w:t>
      </w:r>
      <w:r w:rsidRPr="000B200F">
        <w:rPr>
          <w:rFonts w:ascii="Arial" w:hAnsi="Arial"/>
        </w:rPr>
        <w:t xml:space="preserve"> </w:t>
      </w:r>
      <w:r w:rsidRPr="000B200F">
        <w:rPr>
          <w:rFonts w:ascii="Arial" w:hAnsi="Arial"/>
          <w:spacing w:val="1"/>
        </w:rPr>
        <w:t xml:space="preserve">                                                                                                                                                                                                                                                                                                                                                                                    </w:t>
      </w:r>
    </w:p>
    <w:p w14:paraId="5CC85976" w14:textId="77777777" w:rsidR="00BE429F" w:rsidRDefault="00BE429F" w:rsidP="00BE429F">
      <w:pPr>
        <w:pStyle w:val="BodyText"/>
        <w:tabs>
          <w:tab w:val="left" w:pos="2902"/>
          <w:tab w:val="left" w:pos="3420"/>
          <w:tab w:val="left" w:pos="5074"/>
        </w:tabs>
        <w:spacing w:before="56" w:line="239" w:lineRule="auto"/>
        <w:ind w:left="0" w:right="4443"/>
        <w:rPr>
          <w:rFonts w:ascii="Arial" w:hAnsi="Arial"/>
          <w:spacing w:val="1"/>
        </w:rPr>
      </w:pPr>
    </w:p>
    <w:p w14:paraId="0D1CE4D5" w14:textId="77777777" w:rsidR="00BE429F" w:rsidRPr="000B200F" w:rsidRDefault="00BE429F" w:rsidP="00BE429F">
      <w:pPr>
        <w:pStyle w:val="BodyText"/>
        <w:tabs>
          <w:tab w:val="left" w:pos="2902"/>
          <w:tab w:val="left" w:pos="3420"/>
          <w:tab w:val="left" w:pos="5074"/>
        </w:tabs>
        <w:spacing w:before="56" w:line="239" w:lineRule="auto"/>
        <w:ind w:left="0" w:right="4443"/>
        <w:rPr>
          <w:rFonts w:ascii="Arial" w:hAnsi="Arial"/>
        </w:rPr>
      </w:pPr>
      <w:r w:rsidRPr="000B200F">
        <w:rPr>
          <w:rFonts w:ascii="Arial" w:hAnsi="Arial"/>
          <w:spacing w:val="-2"/>
        </w:rPr>
        <w:t>Fax:</w:t>
      </w:r>
      <w:r w:rsidRPr="000B200F">
        <w:rPr>
          <w:rFonts w:ascii="Arial" w:hAnsi="Arial"/>
          <w:spacing w:val="-4"/>
        </w:rPr>
        <w:t xml:space="preserve"> </w:t>
      </w:r>
      <w:r w:rsidRPr="000B200F">
        <w:rPr>
          <w:rFonts w:ascii="Arial" w:hAnsi="Arial"/>
          <w:u w:val="single" w:color="000000"/>
        </w:rPr>
        <w:t xml:space="preserve"> </w:t>
      </w:r>
      <w:r w:rsidRPr="000B200F">
        <w:rPr>
          <w:rFonts w:ascii="Arial" w:hAnsi="Arial"/>
          <w:u w:val="single" w:color="000000"/>
        </w:rPr>
        <w:tab/>
      </w:r>
    </w:p>
    <w:p w14:paraId="28836525" w14:textId="77777777" w:rsidR="00BE429F" w:rsidRPr="000B200F" w:rsidRDefault="00BE429F" w:rsidP="00BE429F">
      <w:pPr>
        <w:spacing w:before="5"/>
        <w:rPr>
          <w:rFonts w:ascii="Arial" w:eastAsia="Calibri" w:hAnsi="Arial" w:cs="Calibri"/>
          <w:sz w:val="17"/>
          <w:szCs w:val="17"/>
        </w:rPr>
      </w:pPr>
    </w:p>
    <w:p w14:paraId="53CC04E5" w14:textId="77777777" w:rsidR="00BE429F" w:rsidRPr="000B200F" w:rsidRDefault="00BE429F" w:rsidP="00BE429F">
      <w:pPr>
        <w:pStyle w:val="BodyText"/>
        <w:tabs>
          <w:tab w:val="left" w:pos="8694"/>
        </w:tabs>
        <w:spacing w:before="56"/>
        <w:ind w:left="0"/>
        <w:rPr>
          <w:rFonts w:ascii="Arial" w:hAnsi="Arial"/>
        </w:rPr>
      </w:pPr>
      <w:r w:rsidRPr="000B200F">
        <w:rPr>
          <w:rFonts w:ascii="Arial" w:hAnsi="Arial"/>
          <w:spacing w:val="-2"/>
        </w:rPr>
        <w:t>Federal</w:t>
      </w:r>
      <w:r w:rsidRPr="000B200F">
        <w:rPr>
          <w:rFonts w:ascii="Arial" w:hAnsi="Arial"/>
          <w:spacing w:val="-3"/>
        </w:rPr>
        <w:t xml:space="preserve"> </w:t>
      </w:r>
      <w:r w:rsidRPr="000B200F">
        <w:rPr>
          <w:rFonts w:ascii="Arial" w:hAnsi="Arial"/>
          <w:spacing w:val="-2"/>
        </w:rPr>
        <w:t>Employer</w:t>
      </w:r>
      <w:r w:rsidRPr="000B200F">
        <w:rPr>
          <w:rFonts w:ascii="Arial" w:hAnsi="Arial"/>
          <w:spacing w:val="-4"/>
        </w:rPr>
        <w:t xml:space="preserve"> </w:t>
      </w:r>
      <w:r w:rsidRPr="000B200F">
        <w:rPr>
          <w:rFonts w:ascii="Arial" w:hAnsi="Arial"/>
          <w:spacing w:val="-2"/>
        </w:rPr>
        <w:t>Identification</w:t>
      </w:r>
      <w:r w:rsidRPr="000B200F">
        <w:rPr>
          <w:rFonts w:ascii="Arial" w:hAnsi="Arial"/>
          <w:spacing w:val="-3"/>
        </w:rPr>
        <w:t xml:space="preserve"> </w:t>
      </w:r>
      <w:r w:rsidRPr="000B200F">
        <w:rPr>
          <w:rFonts w:ascii="Arial" w:hAnsi="Arial"/>
          <w:spacing w:val="-2"/>
        </w:rPr>
        <w:t>Number:</w:t>
      </w:r>
      <w:r w:rsidRPr="000B200F">
        <w:rPr>
          <w:rFonts w:ascii="Arial" w:hAnsi="Arial"/>
        </w:rPr>
        <w:t xml:space="preserve"> </w:t>
      </w:r>
      <w:r w:rsidRPr="000B200F">
        <w:rPr>
          <w:rFonts w:ascii="Arial" w:hAnsi="Arial"/>
          <w:u w:val="single" w:color="000000"/>
        </w:rPr>
        <w:t xml:space="preserve"> </w:t>
      </w:r>
      <w:r w:rsidRPr="000B200F">
        <w:rPr>
          <w:rFonts w:ascii="Arial" w:hAnsi="Arial"/>
          <w:u w:val="single" w:color="000000"/>
        </w:rPr>
        <w:tab/>
      </w:r>
    </w:p>
    <w:p w14:paraId="54E4B7D5" w14:textId="77777777" w:rsidR="00BE429F" w:rsidRPr="000B200F" w:rsidRDefault="00BE429F" w:rsidP="00BE429F">
      <w:pPr>
        <w:spacing w:before="5"/>
        <w:ind w:left="0"/>
        <w:rPr>
          <w:rFonts w:ascii="Arial" w:eastAsia="Calibri" w:hAnsi="Arial" w:cs="Calibri"/>
          <w:sz w:val="17"/>
          <w:szCs w:val="17"/>
        </w:rPr>
      </w:pPr>
    </w:p>
    <w:p w14:paraId="656D3CC5" w14:textId="77777777" w:rsidR="00BE429F" w:rsidRPr="000B200F" w:rsidRDefault="00BE429F" w:rsidP="00BE429F">
      <w:pPr>
        <w:pStyle w:val="BodyText"/>
        <w:spacing w:before="56" w:line="267" w:lineRule="exact"/>
        <w:ind w:left="0"/>
        <w:rPr>
          <w:rFonts w:ascii="Arial" w:hAnsi="Arial"/>
        </w:rPr>
      </w:pPr>
      <w:r w:rsidRPr="000B200F">
        <w:rPr>
          <w:rFonts w:ascii="Arial" w:hAnsi="Arial"/>
          <w:spacing w:val="-2"/>
        </w:rPr>
        <w:t>Contact Person(s):</w:t>
      </w:r>
    </w:p>
    <w:p w14:paraId="2AC13BF7" w14:textId="77777777" w:rsidR="00BE429F" w:rsidRDefault="00BE429F" w:rsidP="00BE429F">
      <w:pPr>
        <w:pStyle w:val="BodyText"/>
        <w:tabs>
          <w:tab w:val="left" w:pos="3802"/>
          <w:tab w:val="left" w:pos="7693"/>
          <w:tab w:val="left" w:pos="9407"/>
        </w:tabs>
        <w:ind w:left="0" w:right="110"/>
        <w:rPr>
          <w:rFonts w:ascii="Arial" w:hAnsi="Arial"/>
          <w:spacing w:val="-2"/>
          <w:u w:val="single" w:color="000000"/>
        </w:rPr>
      </w:pPr>
      <w:r w:rsidRPr="000B200F">
        <w:rPr>
          <w:rFonts w:ascii="Arial" w:hAnsi="Arial"/>
          <w:spacing w:val="-2"/>
        </w:rPr>
        <w:t>Name:</w:t>
      </w:r>
      <w:r w:rsidRPr="000B200F">
        <w:rPr>
          <w:rFonts w:ascii="Arial" w:hAnsi="Arial"/>
          <w:spacing w:val="-2"/>
          <w:u w:val="single" w:color="000000"/>
        </w:rPr>
        <w:tab/>
      </w:r>
      <w:r w:rsidRPr="000B200F">
        <w:rPr>
          <w:rFonts w:ascii="Arial" w:hAnsi="Arial"/>
          <w:spacing w:val="-2"/>
        </w:rPr>
        <w:t>Phone:</w:t>
      </w:r>
      <w:r w:rsidRPr="000B200F">
        <w:rPr>
          <w:rFonts w:ascii="Arial" w:hAnsi="Arial"/>
          <w:spacing w:val="-2"/>
          <w:u w:val="single" w:color="000000"/>
        </w:rPr>
        <w:tab/>
      </w:r>
    </w:p>
    <w:p w14:paraId="522649DF" w14:textId="77777777" w:rsidR="00BE429F" w:rsidRPr="000B200F" w:rsidRDefault="00BE429F" w:rsidP="00BE429F">
      <w:pPr>
        <w:pStyle w:val="BodyText"/>
        <w:tabs>
          <w:tab w:val="left" w:pos="3802"/>
          <w:tab w:val="left" w:pos="7693"/>
          <w:tab w:val="left" w:pos="9407"/>
        </w:tabs>
        <w:ind w:left="0" w:right="110"/>
        <w:rPr>
          <w:rFonts w:ascii="Arial" w:hAnsi="Arial"/>
          <w:spacing w:val="29"/>
        </w:rPr>
      </w:pPr>
      <w:r w:rsidRPr="000B200F">
        <w:rPr>
          <w:rFonts w:ascii="Arial" w:hAnsi="Arial"/>
          <w:spacing w:val="-3"/>
        </w:rPr>
        <w:t>Title:</w:t>
      </w:r>
      <w:r w:rsidRPr="000B200F">
        <w:rPr>
          <w:rFonts w:ascii="Arial" w:hAnsi="Arial"/>
          <w:u w:val="single" w:color="000000"/>
        </w:rPr>
        <w:t xml:space="preserve"> </w:t>
      </w:r>
      <w:r w:rsidRPr="000B200F">
        <w:rPr>
          <w:rFonts w:ascii="Arial" w:hAnsi="Arial"/>
          <w:u w:val="single" w:color="000000"/>
        </w:rPr>
        <w:tab/>
      </w:r>
      <w:r w:rsidRPr="000B200F">
        <w:rPr>
          <w:rFonts w:ascii="Arial" w:hAnsi="Arial"/>
          <w:spacing w:val="29"/>
        </w:rPr>
        <w:t xml:space="preserve"> </w:t>
      </w:r>
    </w:p>
    <w:p w14:paraId="21ECD35E" w14:textId="77777777" w:rsidR="00BE429F" w:rsidRDefault="00BE429F" w:rsidP="00BE429F">
      <w:pPr>
        <w:pStyle w:val="BodyText"/>
        <w:tabs>
          <w:tab w:val="left" w:pos="3802"/>
          <w:tab w:val="left" w:pos="7693"/>
          <w:tab w:val="left" w:pos="9407"/>
        </w:tabs>
        <w:ind w:left="0" w:right="110"/>
        <w:rPr>
          <w:rFonts w:ascii="Arial" w:hAnsi="Arial"/>
          <w:spacing w:val="2"/>
        </w:rPr>
      </w:pPr>
      <w:r w:rsidRPr="000B200F">
        <w:rPr>
          <w:rFonts w:ascii="Arial" w:hAnsi="Arial"/>
          <w:spacing w:val="-2"/>
        </w:rPr>
        <w:t>Fax:</w:t>
      </w:r>
      <w:r w:rsidRPr="000B200F">
        <w:rPr>
          <w:rFonts w:ascii="Arial" w:hAnsi="Arial"/>
          <w:spacing w:val="-2"/>
          <w:u w:val="single" w:color="000000"/>
        </w:rPr>
        <w:tab/>
      </w:r>
      <w:r w:rsidRPr="000B200F">
        <w:rPr>
          <w:rFonts w:ascii="Arial" w:hAnsi="Arial"/>
          <w:spacing w:val="-2"/>
        </w:rPr>
        <w:t>Email:</w:t>
      </w:r>
      <w:r w:rsidRPr="000B200F">
        <w:rPr>
          <w:rFonts w:ascii="Arial" w:hAnsi="Arial"/>
          <w:u w:val="single" w:color="000000"/>
        </w:rPr>
        <w:t xml:space="preserve"> </w:t>
      </w:r>
      <w:r w:rsidRPr="000B200F">
        <w:rPr>
          <w:rFonts w:ascii="Arial" w:hAnsi="Arial"/>
          <w:u w:val="single" w:color="000000"/>
        </w:rPr>
        <w:tab/>
      </w:r>
      <w:r w:rsidRPr="000B200F">
        <w:rPr>
          <w:rFonts w:ascii="Arial" w:hAnsi="Arial"/>
        </w:rPr>
        <w:t xml:space="preserve"> </w:t>
      </w:r>
      <w:r w:rsidRPr="000B200F">
        <w:rPr>
          <w:rFonts w:ascii="Arial" w:hAnsi="Arial"/>
          <w:spacing w:val="2"/>
        </w:rPr>
        <w:t xml:space="preserve">                  </w:t>
      </w:r>
    </w:p>
    <w:p w14:paraId="15759172" w14:textId="77777777" w:rsidR="00BE429F" w:rsidRPr="000B200F" w:rsidRDefault="00BE429F" w:rsidP="00BE429F">
      <w:pPr>
        <w:pStyle w:val="BodyText"/>
        <w:tabs>
          <w:tab w:val="left" w:pos="3802"/>
          <w:tab w:val="left" w:pos="7693"/>
          <w:tab w:val="left" w:pos="9407"/>
        </w:tabs>
        <w:ind w:left="0" w:right="110"/>
        <w:rPr>
          <w:rFonts w:ascii="Arial" w:hAnsi="Arial"/>
        </w:rPr>
      </w:pPr>
      <w:r w:rsidRPr="000B200F">
        <w:rPr>
          <w:rFonts w:ascii="Arial" w:hAnsi="Arial"/>
          <w:spacing w:val="-2"/>
        </w:rPr>
        <w:t>Website:</w:t>
      </w:r>
      <w:r w:rsidRPr="000B200F">
        <w:rPr>
          <w:rFonts w:ascii="Arial" w:hAnsi="Arial"/>
          <w:spacing w:val="-1"/>
        </w:rPr>
        <w:t xml:space="preserve"> </w:t>
      </w:r>
      <w:r w:rsidRPr="000B200F">
        <w:rPr>
          <w:rFonts w:ascii="Arial" w:hAnsi="Arial"/>
          <w:u w:val="single" w:color="000000"/>
        </w:rPr>
        <w:t xml:space="preserve"> </w:t>
      </w:r>
      <w:r w:rsidRPr="000B200F">
        <w:rPr>
          <w:rFonts w:ascii="Arial" w:hAnsi="Arial"/>
          <w:u w:val="single" w:color="000000"/>
        </w:rPr>
        <w:tab/>
      </w:r>
      <w:r w:rsidRPr="000B200F">
        <w:rPr>
          <w:rFonts w:ascii="Arial" w:hAnsi="Arial"/>
          <w:w w:val="28"/>
          <w:u w:val="single" w:color="000000"/>
        </w:rPr>
        <w:t xml:space="preserve"> </w:t>
      </w:r>
    </w:p>
    <w:p w14:paraId="20B61CF2" w14:textId="0581323B" w:rsidR="00BE429F" w:rsidRDefault="00BE429F">
      <w:pPr>
        <w:spacing w:before="2"/>
        <w:rPr>
          <w:rFonts w:ascii="Cambria" w:eastAsia="Cambria" w:hAnsi="Cambria" w:cs="Cambria"/>
          <w:b/>
          <w:bCs/>
          <w:sz w:val="35"/>
          <w:szCs w:val="35"/>
        </w:rPr>
      </w:pPr>
    </w:p>
    <w:p w14:paraId="1D9C60AC" w14:textId="01084133" w:rsidR="00F07308" w:rsidRDefault="00F07308" w:rsidP="00F07308">
      <w:pPr>
        <w:pStyle w:val="Heading2"/>
        <w:spacing w:before="56"/>
        <w:ind w:left="0"/>
        <w:rPr>
          <w:spacing w:val="-2"/>
        </w:rPr>
      </w:pPr>
      <w:bookmarkStart w:id="37" w:name="_Toc73600319"/>
      <w:bookmarkStart w:id="38" w:name="_Toc85033202"/>
      <w:r>
        <w:rPr>
          <w:spacing w:val="-2"/>
        </w:rPr>
        <w:t>Organization</w:t>
      </w:r>
      <w:r>
        <w:rPr>
          <w:spacing w:val="-3"/>
        </w:rPr>
        <w:t xml:space="preserve"> </w:t>
      </w:r>
      <w:r>
        <w:rPr>
          <w:spacing w:val="-2"/>
        </w:rPr>
        <w:t>Background</w:t>
      </w:r>
      <w:bookmarkEnd w:id="37"/>
      <w:bookmarkEnd w:id="38"/>
    </w:p>
    <w:p w14:paraId="34B9E69E" w14:textId="7287AE25" w:rsidR="00F07308" w:rsidRDefault="00F07308" w:rsidP="00F07308"/>
    <w:p w14:paraId="1AD53073" w14:textId="77777777" w:rsidR="00F07308" w:rsidRPr="00804C62" w:rsidRDefault="00F07308" w:rsidP="00F07308">
      <w:pPr>
        <w:pStyle w:val="ListParagraph"/>
        <w:numPr>
          <w:ilvl w:val="0"/>
          <w:numId w:val="37"/>
        </w:numPr>
        <w:tabs>
          <w:tab w:val="num" w:pos="360"/>
        </w:tabs>
        <w:spacing w:after="0" w:line="240" w:lineRule="auto"/>
        <w:ind w:right="0"/>
        <w:contextualSpacing w:val="0"/>
        <w:rPr>
          <w:rFonts w:eastAsia="Times New Roman"/>
          <w:sz w:val="24"/>
        </w:rPr>
      </w:pPr>
      <w:r w:rsidRPr="00804C62">
        <w:rPr>
          <w:rFonts w:eastAsia="Times New Roman"/>
          <w:sz w:val="24"/>
        </w:rPr>
        <w:t>Please provide the following information:</w:t>
      </w:r>
    </w:p>
    <w:p w14:paraId="7FB076DA" w14:textId="77777777" w:rsidR="00F07308" w:rsidRPr="00804C62" w:rsidRDefault="00F07308" w:rsidP="00F07308">
      <w:pPr>
        <w:pStyle w:val="ListParagraph"/>
        <w:contextualSpacing w:val="0"/>
        <w:jc w:val="both"/>
        <w:rPr>
          <w:rFonts w:eastAsia="Times New Roman"/>
          <w:sz w:val="24"/>
        </w:rPr>
      </w:pPr>
    </w:p>
    <w:tbl>
      <w:tblPr>
        <w:tblW w:w="9346"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2"/>
        <w:gridCol w:w="4304"/>
      </w:tblGrid>
      <w:tr w:rsidR="00F07308" w:rsidRPr="00804C62" w14:paraId="3C866F9D" w14:textId="77777777" w:rsidTr="00292CC4">
        <w:trPr>
          <w:trHeight w:val="384"/>
        </w:trPr>
        <w:tc>
          <w:tcPr>
            <w:tcW w:w="5042" w:type="dxa"/>
            <w:tcBorders>
              <w:top w:val="single" w:sz="4" w:space="0" w:color="auto"/>
            </w:tcBorders>
            <w:vAlign w:val="bottom"/>
          </w:tcPr>
          <w:p w14:paraId="2FCC898C" w14:textId="77777777" w:rsidR="00F07308" w:rsidRPr="00804C62" w:rsidRDefault="00F07308" w:rsidP="00292CC4">
            <w:pPr>
              <w:rPr>
                <w:rFonts w:eastAsia="Times New Roman"/>
                <w:sz w:val="24"/>
              </w:rPr>
            </w:pPr>
            <w:r w:rsidRPr="00804C62">
              <w:rPr>
                <w:rFonts w:eastAsia="Times New Roman"/>
                <w:sz w:val="24"/>
              </w:rPr>
              <w:t>Specific (proper) name of organization</w:t>
            </w:r>
          </w:p>
        </w:tc>
        <w:tc>
          <w:tcPr>
            <w:tcW w:w="4304" w:type="dxa"/>
            <w:tcBorders>
              <w:top w:val="single" w:sz="4" w:space="0" w:color="auto"/>
            </w:tcBorders>
            <w:vAlign w:val="bottom"/>
          </w:tcPr>
          <w:p w14:paraId="54C59F8B" w14:textId="77777777" w:rsidR="00F07308" w:rsidRPr="00804C62" w:rsidRDefault="00F07308" w:rsidP="00292CC4">
            <w:pPr>
              <w:pStyle w:val="ListParagraph"/>
              <w:contextualSpacing w:val="0"/>
              <w:jc w:val="both"/>
              <w:rPr>
                <w:rFonts w:eastAsia="Times New Roman"/>
                <w:sz w:val="24"/>
              </w:rPr>
            </w:pPr>
          </w:p>
        </w:tc>
      </w:tr>
      <w:tr w:rsidR="00F07308" w:rsidRPr="00804C62" w14:paraId="335F6D9E" w14:textId="77777777" w:rsidTr="00292CC4">
        <w:trPr>
          <w:trHeight w:val="384"/>
        </w:trPr>
        <w:tc>
          <w:tcPr>
            <w:tcW w:w="5042" w:type="dxa"/>
            <w:tcBorders>
              <w:top w:val="single" w:sz="4" w:space="0" w:color="auto"/>
            </w:tcBorders>
            <w:vAlign w:val="bottom"/>
          </w:tcPr>
          <w:p w14:paraId="0C74A4E4" w14:textId="77777777" w:rsidR="00F07308" w:rsidRPr="00804C62" w:rsidRDefault="00F07308" w:rsidP="00292CC4">
            <w:pPr>
              <w:rPr>
                <w:rFonts w:eastAsia="Times New Roman"/>
                <w:sz w:val="24"/>
              </w:rPr>
            </w:pPr>
            <w:r w:rsidRPr="00804C62">
              <w:rPr>
                <w:rFonts w:eastAsia="Times New Roman"/>
                <w:sz w:val="24"/>
              </w:rPr>
              <w:t>Company’s address</w:t>
            </w:r>
          </w:p>
        </w:tc>
        <w:tc>
          <w:tcPr>
            <w:tcW w:w="4304" w:type="dxa"/>
            <w:tcBorders>
              <w:top w:val="single" w:sz="4" w:space="0" w:color="auto"/>
            </w:tcBorders>
            <w:vAlign w:val="bottom"/>
          </w:tcPr>
          <w:p w14:paraId="71E683E9" w14:textId="77777777" w:rsidR="00F07308" w:rsidRPr="00804C62" w:rsidRDefault="00F07308" w:rsidP="00292CC4">
            <w:pPr>
              <w:pStyle w:val="ListParagraph"/>
              <w:contextualSpacing w:val="0"/>
              <w:jc w:val="both"/>
              <w:rPr>
                <w:rFonts w:eastAsia="Times New Roman"/>
                <w:sz w:val="24"/>
              </w:rPr>
            </w:pPr>
          </w:p>
        </w:tc>
      </w:tr>
      <w:tr w:rsidR="00F07308" w:rsidRPr="00804C62" w14:paraId="1A211FFC" w14:textId="77777777" w:rsidTr="00292CC4">
        <w:trPr>
          <w:trHeight w:val="384"/>
        </w:trPr>
        <w:tc>
          <w:tcPr>
            <w:tcW w:w="5042" w:type="dxa"/>
            <w:tcBorders>
              <w:top w:val="single" w:sz="4" w:space="0" w:color="auto"/>
            </w:tcBorders>
            <w:vAlign w:val="bottom"/>
          </w:tcPr>
          <w:p w14:paraId="6EFD167F" w14:textId="77777777" w:rsidR="00F07308" w:rsidRPr="00804C62" w:rsidRDefault="00F07308" w:rsidP="00292CC4">
            <w:pPr>
              <w:rPr>
                <w:rFonts w:eastAsia="Times New Roman"/>
                <w:sz w:val="24"/>
              </w:rPr>
            </w:pPr>
            <w:r w:rsidRPr="00804C62">
              <w:rPr>
                <w:rFonts w:eastAsia="Times New Roman"/>
                <w:sz w:val="24"/>
              </w:rPr>
              <w:t xml:space="preserve">Specific (proper) name of product </w:t>
            </w:r>
          </w:p>
        </w:tc>
        <w:tc>
          <w:tcPr>
            <w:tcW w:w="4304" w:type="dxa"/>
            <w:tcBorders>
              <w:top w:val="single" w:sz="4" w:space="0" w:color="auto"/>
            </w:tcBorders>
            <w:vAlign w:val="bottom"/>
          </w:tcPr>
          <w:p w14:paraId="7E54E6A4" w14:textId="77777777" w:rsidR="00F07308" w:rsidRPr="00804C62" w:rsidRDefault="00F07308" w:rsidP="00292CC4">
            <w:pPr>
              <w:pStyle w:val="ListParagraph"/>
              <w:contextualSpacing w:val="0"/>
              <w:jc w:val="both"/>
              <w:rPr>
                <w:rFonts w:eastAsia="Times New Roman"/>
                <w:sz w:val="24"/>
              </w:rPr>
            </w:pPr>
          </w:p>
        </w:tc>
      </w:tr>
      <w:tr w:rsidR="00F07308" w:rsidRPr="00804C62" w14:paraId="122E0989" w14:textId="77777777" w:rsidTr="00292CC4">
        <w:trPr>
          <w:trHeight w:val="384"/>
        </w:trPr>
        <w:tc>
          <w:tcPr>
            <w:tcW w:w="5042" w:type="dxa"/>
            <w:vAlign w:val="bottom"/>
          </w:tcPr>
          <w:p w14:paraId="03D4CA83" w14:textId="77777777" w:rsidR="00F07308" w:rsidRPr="00804C62" w:rsidRDefault="00F07308" w:rsidP="00292CC4">
            <w:pPr>
              <w:rPr>
                <w:rFonts w:eastAsia="Times New Roman"/>
                <w:sz w:val="24"/>
              </w:rPr>
            </w:pPr>
            <w:r w:rsidRPr="00804C62">
              <w:rPr>
                <w:rFonts w:eastAsia="Times New Roman"/>
                <w:sz w:val="24"/>
              </w:rPr>
              <w:t>Inception date of product</w:t>
            </w:r>
          </w:p>
        </w:tc>
        <w:tc>
          <w:tcPr>
            <w:tcW w:w="4304" w:type="dxa"/>
            <w:vAlign w:val="bottom"/>
          </w:tcPr>
          <w:p w14:paraId="1569AD67" w14:textId="77777777" w:rsidR="00F07308" w:rsidRPr="00804C62" w:rsidRDefault="00F07308" w:rsidP="00292CC4">
            <w:pPr>
              <w:pStyle w:val="ListParagraph"/>
              <w:contextualSpacing w:val="0"/>
              <w:jc w:val="both"/>
              <w:rPr>
                <w:rFonts w:eastAsia="Times New Roman"/>
                <w:sz w:val="24"/>
              </w:rPr>
            </w:pPr>
          </w:p>
        </w:tc>
      </w:tr>
      <w:tr w:rsidR="00F07308" w:rsidRPr="00804C62" w14:paraId="4FDE13FA" w14:textId="77777777" w:rsidTr="00292CC4">
        <w:trPr>
          <w:trHeight w:val="384"/>
        </w:trPr>
        <w:tc>
          <w:tcPr>
            <w:tcW w:w="5042" w:type="dxa"/>
            <w:vAlign w:val="bottom"/>
          </w:tcPr>
          <w:p w14:paraId="0B307A54" w14:textId="77777777" w:rsidR="00F07308" w:rsidRPr="00804C62" w:rsidRDefault="00F07308" w:rsidP="00292CC4">
            <w:pPr>
              <w:rPr>
                <w:rFonts w:eastAsia="Times New Roman"/>
                <w:sz w:val="24"/>
              </w:rPr>
            </w:pPr>
            <w:r w:rsidRPr="00804C62">
              <w:rPr>
                <w:rFonts w:eastAsia="Times New Roman"/>
                <w:sz w:val="24"/>
              </w:rPr>
              <w:t>Suggested benchmark</w:t>
            </w:r>
          </w:p>
        </w:tc>
        <w:tc>
          <w:tcPr>
            <w:tcW w:w="4304" w:type="dxa"/>
            <w:vAlign w:val="bottom"/>
          </w:tcPr>
          <w:p w14:paraId="5DD1ACC6" w14:textId="77777777" w:rsidR="00F07308" w:rsidRPr="00804C62" w:rsidRDefault="00F07308" w:rsidP="00292CC4">
            <w:pPr>
              <w:pStyle w:val="ListParagraph"/>
              <w:contextualSpacing w:val="0"/>
              <w:jc w:val="both"/>
              <w:rPr>
                <w:rFonts w:eastAsia="Times New Roman"/>
                <w:sz w:val="24"/>
              </w:rPr>
            </w:pPr>
          </w:p>
        </w:tc>
      </w:tr>
      <w:tr w:rsidR="00F07308" w:rsidRPr="00804C62" w14:paraId="29B44DB9" w14:textId="77777777" w:rsidTr="00292CC4">
        <w:trPr>
          <w:trHeight w:val="384"/>
        </w:trPr>
        <w:tc>
          <w:tcPr>
            <w:tcW w:w="5042" w:type="dxa"/>
            <w:vAlign w:val="bottom"/>
          </w:tcPr>
          <w:p w14:paraId="15B134D1" w14:textId="77777777" w:rsidR="00F07308" w:rsidRPr="00804C62" w:rsidRDefault="00F07308" w:rsidP="00292CC4">
            <w:pPr>
              <w:rPr>
                <w:rFonts w:eastAsia="Times New Roman"/>
                <w:sz w:val="24"/>
              </w:rPr>
            </w:pPr>
            <w:r w:rsidRPr="00804C62">
              <w:rPr>
                <w:rFonts w:eastAsia="Times New Roman"/>
                <w:sz w:val="24"/>
              </w:rPr>
              <w:lastRenderedPageBreak/>
              <w:t>Common vehicle type (i.e., separate account, retail mutual fund, institutional mutual fund, commingled trust)</w:t>
            </w:r>
          </w:p>
        </w:tc>
        <w:tc>
          <w:tcPr>
            <w:tcW w:w="4304" w:type="dxa"/>
            <w:vAlign w:val="bottom"/>
          </w:tcPr>
          <w:p w14:paraId="4A43E4FB" w14:textId="77777777" w:rsidR="00F07308" w:rsidRPr="00804C62" w:rsidRDefault="00F07308" w:rsidP="00292CC4">
            <w:pPr>
              <w:pStyle w:val="ListParagraph"/>
              <w:contextualSpacing w:val="0"/>
              <w:jc w:val="both"/>
              <w:rPr>
                <w:rFonts w:eastAsia="Times New Roman"/>
                <w:sz w:val="24"/>
              </w:rPr>
            </w:pPr>
          </w:p>
        </w:tc>
      </w:tr>
      <w:tr w:rsidR="00F07308" w:rsidRPr="00804C62" w14:paraId="15FCAA05" w14:textId="77777777" w:rsidTr="00292CC4">
        <w:trPr>
          <w:trHeight w:val="413"/>
        </w:trPr>
        <w:tc>
          <w:tcPr>
            <w:tcW w:w="5042" w:type="dxa"/>
            <w:vAlign w:val="bottom"/>
          </w:tcPr>
          <w:p w14:paraId="05167233" w14:textId="77777777" w:rsidR="00F07308" w:rsidRPr="00804C62" w:rsidRDefault="00F07308" w:rsidP="00292CC4">
            <w:pPr>
              <w:rPr>
                <w:rFonts w:eastAsia="Times New Roman"/>
                <w:sz w:val="24"/>
              </w:rPr>
            </w:pPr>
            <w:r w:rsidRPr="00804C62">
              <w:rPr>
                <w:rFonts w:eastAsia="Times New Roman"/>
                <w:sz w:val="24"/>
              </w:rPr>
              <w:t>Strategy category/type</w:t>
            </w:r>
          </w:p>
        </w:tc>
        <w:tc>
          <w:tcPr>
            <w:tcW w:w="4304" w:type="dxa"/>
            <w:vAlign w:val="bottom"/>
          </w:tcPr>
          <w:p w14:paraId="4927C6A6" w14:textId="77777777" w:rsidR="00F07308" w:rsidRPr="00804C62" w:rsidRDefault="00F07308" w:rsidP="00292CC4">
            <w:pPr>
              <w:pStyle w:val="ListParagraph"/>
              <w:contextualSpacing w:val="0"/>
              <w:jc w:val="both"/>
              <w:rPr>
                <w:rFonts w:eastAsia="Times New Roman"/>
                <w:sz w:val="24"/>
              </w:rPr>
            </w:pPr>
          </w:p>
        </w:tc>
      </w:tr>
    </w:tbl>
    <w:p w14:paraId="191341E2" w14:textId="77777777" w:rsidR="00F07308" w:rsidRPr="00804C62" w:rsidRDefault="00F07308" w:rsidP="00F07308">
      <w:pPr>
        <w:pStyle w:val="ListParagraph"/>
        <w:contextualSpacing w:val="0"/>
        <w:jc w:val="both"/>
        <w:rPr>
          <w:rFonts w:eastAsia="Times New Roman"/>
          <w:sz w:val="24"/>
        </w:rPr>
      </w:pPr>
    </w:p>
    <w:p w14:paraId="12D33A32" w14:textId="77777777" w:rsidR="00F07308" w:rsidRPr="00804C62" w:rsidRDefault="00F07308" w:rsidP="00F07308">
      <w:pPr>
        <w:jc w:val="both"/>
        <w:rPr>
          <w:rFonts w:eastAsia="Times New Roman"/>
          <w:sz w:val="24"/>
        </w:rPr>
      </w:pPr>
    </w:p>
    <w:p w14:paraId="4C6C4164" w14:textId="77777777" w:rsidR="00F07308" w:rsidRPr="00804C62" w:rsidRDefault="00F07308" w:rsidP="00F07308">
      <w:pPr>
        <w:pStyle w:val="ListParagraph"/>
        <w:numPr>
          <w:ilvl w:val="0"/>
          <w:numId w:val="37"/>
        </w:numPr>
        <w:spacing w:after="0" w:line="240" w:lineRule="auto"/>
        <w:ind w:right="0"/>
        <w:jc w:val="both"/>
        <w:rPr>
          <w:rFonts w:eastAsia="Times New Roman"/>
          <w:sz w:val="24"/>
        </w:rPr>
      </w:pPr>
      <w:r w:rsidRPr="00804C62">
        <w:rPr>
          <w:rFonts w:eastAsia="Times New Roman"/>
          <w:sz w:val="24"/>
        </w:rPr>
        <w:t>Describe the ownership structure of your firm. Describe the percentage owned by employees and non-employees and its distribution. What percentage does the majority owner hold? Please provide the name, relationship, and percentage of:</w:t>
      </w:r>
      <w:r w:rsidRPr="00804C62">
        <w:t xml:space="preserve"> </w:t>
      </w:r>
    </w:p>
    <w:p w14:paraId="70158021" w14:textId="77777777" w:rsidR="00F07308" w:rsidRPr="00804C62" w:rsidRDefault="00F07308" w:rsidP="00F07308">
      <w:pPr>
        <w:pStyle w:val="ListParagraph"/>
        <w:numPr>
          <w:ilvl w:val="1"/>
          <w:numId w:val="38"/>
        </w:numPr>
        <w:spacing w:after="0" w:line="240" w:lineRule="auto"/>
        <w:ind w:right="0"/>
        <w:jc w:val="both"/>
        <w:rPr>
          <w:rFonts w:eastAsia="Times New Roman"/>
          <w:sz w:val="24"/>
        </w:rPr>
      </w:pPr>
      <w:r w:rsidRPr="00804C62">
        <w:rPr>
          <w:rFonts w:eastAsia="Times New Roman"/>
          <w:sz w:val="24"/>
        </w:rPr>
        <w:t>Each parent organization</w:t>
      </w:r>
    </w:p>
    <w:p w14:paraId="03E153EC" w14:textId="77777777" w:rsidR="00F07308" w:rsidRPr="00804C62" w:rsidRDefault="00F07308" w:rsidP="00F07308">
      <w:pPr>
        <w:pStyle w:val="ListParagraph"/>
        <w:numPr>
          <w:ilvl w:val="1"/>
          <w:numId w:val="38"/>
        </w:numPr>
        <w:spacing w:after="0" w:line="240" w:lineRule="auto"/>
        <w:ind w:right="0"/>
        <w:jc w:val="both"/>
        <w:rPr>
          <w:rFonts w:eastAsia="Times New Roman"/>
          <w:sz w:val="24"/>
        </w:rPr>
      </w:pPr>
      <w:r w:rsidRPr="00804C62">
        <w:rPr>
          <w:rFonts w:eastAsia="Times New Roman"/>
          <w:sz w:val="24"/>
        </w:rPr>
        <w:t>Other affiliated organizations</w:t>
      </w:r>
    </w:p>
    <w:p w14:paraId="765D47CB" w14:textId="77777777" w:rsidR="00F07308" w:rsidRPr="00804C62" w:rsidRDefault="00F07308" w:rsidP="00F07308">
      <w:pPr>
        <w:pStyle w:val="ListParagraph"/>
        <w:ind w:left="1080"/>
        <w:jc w:val="both"/>
        <w:rPr>
          <w:rFonts w:eastAsia="Times New Roman"/>
          <w:sz w:val="24"/>
        </w:rPr>
      </w:pPr>
    </w:p>
    <w:p w14:paraId="73982663" w14:textId="05414A07" w:rsidR="00F07308" w:rsidRPr="00804C62" w:rsidRDefault="00F07308" w:rsidP="00F07308">
      <w:pPr>
        <w:pStyle w:val="ListParagraph"/>
        <w:numPr>
          <w:ilvl w:val="0"/>
          <w:numId w:val="37"/>
        </w:numPr>
        <w:spacing w:after="0" w:line="240" w:lineRule="auto"/>
        <w:ind w:right="0"/>
        <w:jc w:val="both"/>
        <w:rPr>
          <w:rFonts w:eastAsia="Times New Roman"/>
          <w:sz w:val="24"/>
        </w:rPr>
      </w:pPr>
      <w:r w:rsidRPr="00804C62">
        <w:rPr>
          <w:rFonts w:eastAsia="Times New Roman"/>
          <w:sz w:val="24"/>
        </w:rPr>
        <w:t>Describe the material developments in your organization (changes in ownership, personnel, business, etc.) over the past three years in detail. Are there any changes anticipated in the coming year?</w:t>
      </w:r>
    </w:p>
    <w:p w14:paraId="2F0596AE" w14:textId="77777777" w:rsidR="00F07308" w:rsidRPr="00804C62" w:rsidRDefault="00F07308" w:rsidP="00F07308">
      <w:pPr>
        <w:jc w:val="both"/>
        <w:rPr>
          <w:rFonts w:eastAsia="Times New Roman"/>
          <w:sz w:val="24"/>
        </w:rPr>
      </w:pPr>
    </w:p>
    <w:p w14:paraId="04726EA7" w14:textId="77777777" w:rsidR="00F07308" w:rsidRPr="00804C62" w:rsidRDefault="00F07308" w:rsidP="00F07308">
      <w:pPr>
        <w:pStyle w:val="ListParagraph"/>
        <w:numPr>
          <w:ilvl w:val="0"/>
          <w:numId w:val="37"/>
        </w:numPr>
        <w:tabs>
          <w:tab w:val="num" w:pos="360"/>
        </w:tabs>
        <w:spacing w:after="0" w:line="240" w:lineRule="auto"/>
        <w:ind w:right="0"/>
        <w:contextualSpacing w:val="0"/>
        <w:jc w:val="both"/>
        <w:rPr>
          <w:rFonts w:eastAsia="Times New Roman"/>
          <w:sz w:val="24"/>
        </w:rPr>
      </w:pPr>
      <w:r w:rsidRPr="00804C62">
        <w:rPr>
          <w:rFonts w:eastAsia="Times New Roman"/>
          <w:sz w:val="24"/>
        </w:rPr>
        <w:t>Please provide an overview of your firm’s asset management capabilities and product offerings, including Long Volatility/Tail Risk strategies.</w:t>
      </w:r>
    </w:p>
    <w:p w14:paraId="350B9D30" w14:textId="77777777" w:rsidR="00F07308" w:rsidRPr="00804C62" w:rsidRDefault="00F07308" w:rsidP="00F07308">
      <w:pPr>
        <w:pStyle w:val="ListParagraph"/>
        <w:ind w:left="360"/>
        <w:contextualSpacing w:val="0"/>
        <w:jc w:val="both"/>
        <w:rPr>
          <w:rFonts w:eastAsia="Times New Roman"/>
          <w:sz w:val="24"/>
        </w:rPr>
      </w:pPr>
    </w:p>
    <w:p w14:paraId="199A0DD6" w14:textId="34C1AF0F" w:rsidR="00F07308" w:rsidRPr="00804C62" w:rsidRDefault="00F07308" w:rsidP="00F07308">
      <w:pPr>
        <w:pStyle w:val="ListParagraph"/>
        <w:numPr>
          <w:ilvl w:val="0"/>
          <w:numId w:val="37"/>
        </w:numPr>
        <w:spacing w:after="0" w:line="240" w:lineRule="auto"/>
        <w:ind w:right="0"/>
        <w:contextualSpacing w:val="0"/>
        <w:jc w:val="both"/>
        <w:rPr>
          <w:rFonts w:eastAsia="Times New Roman"/>
          <w:sz w:val="24"/>
        </w:rPr>
      </w:pPr>
      <w:r w:rsidRPr="00804C62">
        <w:rPr>
          <w:rFonts w:eastAsia="Times New Roman"/>
          <w:sz w:val="24"/>
        </w:rPr>
        <w:t>Provide a brief history of your firm’s involvement in the management of Long Volatility/Tail Risk strategies. How many years has your firm provided this type of management to public plans? Other institutional investors? What percentage of your firm’s business is dedicated to these strategy types?</w:t>
      </w:r>
    </w:p>
    <w:p w14:paraId="46118496" w14:textId="77777777" w:rsidR="00F07308" w:rsidRPr="00804C62" w:rsidRDefault="00F07308" w:rsidP="00F07308">
      <w:pPr>
        <w:pStyle w:val="ListParagraph"/>
        <w:rPr>
          <w:rFonts w:eastAsia="Times New Roman"/>
          <w:sz w:val="24"/>
        </w:rPr>
      </w:pPr>
    </w:p>
    <w:p w14:paraId="29185106" w14:textId="77777777" w:rsidR="00F07308" w:rsidRPr="00804C62" w:rsidRDefault="00F07308" w:rsidP="00F07308">
      <w:pPr>
        <w:pStyle w:val="ListParagraph"/>
        <w:numPr>
          <w:ilvl w:val="0"/>
          <w:numId w:val="37"/>
        </w:numPr>
        <w:spacing w:after="0" w:line="240" w:lineRule="auto"/>
        <w:ind w:right="0"/>
        <w:contextualSpacing w:val="0"/>
        <w:jc w:val="both"/>
        <w:rPr>
          <w:rFonts w:eastAsia="Times New Roman"/>
          <w:sz w:val="24"/>
        </w:rPr>
      </w:pPr>
      <w:r w:rsidRPr="00804C62">
        <w:rPr>
          <w:rFonts w:eastAsia="Times New Roman"/>
          <w:sz w:val="24"/>
        </w:rPr>
        <w:t>Provide an organizational chart diagramming the relationships between the professional staff as well as the parent-subsidiary, affiliate, or joint venture entities.</w:t>
      </w:r>
    </w:p>
    <w:p w14:paraId="24E9278D" w14:textId="77777777" w:rsidR="00F07308" w:rsidRPr="00804C62" w:rsidRDefault="00F07308" w:rsidP="00F07308">
      <w:pPr>
        <w:pStyle w:val="ListParagraph"/>
        <w:rPr>
          <w:rFonts w:eastAsia="Times New Roman"/>
          <w:sz w:val="24"/>
        </w:rPr>
      </w:pPr>
    </w:p>
    <w:p w14:paraId="1F9F13EE" w14:textId="056594FD" w:rsidR="00F07308" w:rsidRPr="00804C62" w:rsidRDefault="00F07308" w:rsidP="00F07308">
      <w:pPr>
        <w:pStyle w:val="ListParagraph"/>
        <w:numPr>
          <w:ilvl w:val="0"/>
          <w:numId w:val="37"/>
        </w:numPr>
        <w:spacing w:after="0" w:line="240" w:lineRule="auto"/>
        <w:ind w:right="0"/>
        <w:contextualSpacing w:val="0"/>
        <w:jc w:val="both"/>
        <w:rPr>
          <w:rFonts w:eastAsia="Times New Roman"/>
          <w:sz w:val="24"/>
        </w:rPr>
      </w:pPr>
      <w:r w:rsidRPr="00804C62">
        <w:rPr>
          <w:rFonts w:eastAsia="Times New Roman"/>
          <w:sz w:val="24"/>
        </w:rPr>
        <w:t>Describe the levels (U.S. dollar amounts) of coverage for SEC-required (17g-1) fidelity bonds, errors and omissions coverage and any other fiduciary coverage which your firm carries. List the insurance carriers supplying the coverage.</w:t>
      </w:r>
    </w:p>
    <w:p w14:paraId="34CC64C8" w14:textId="77777777" w:rsidR="00F07308" w:rsidRPr="00804C62" w:rsidRDefault="00F07308" w:rsidP="00F07308">
      <w:pPr>
        <w:pStyle w:val="ListParagraph"/>
        <w:rPr>
          <w:rFonts w:eastAsia="Times New Roman"/>
          <w:sz w:val="24"/>
        </w:rPr>
      </w:pPr>
    </w:p>
    <w:p w14:paraId="204325E6" w14:textId="77777777" w:rsidR="00F07308" w:rsidRPr="00804C62" w:rsidRDefault="00F07308" w:rsidP="00F07308">
      <w:pPr>
        <w:pStyle w:val="ListParagraph"/>
        <w:numPr>
          <w:ilvl w:val="0"/>
          <w:numId w:val="37"/>
        </w:numPr>
        <w:spacing w:after="0" w:line="240" w:lineRule="auto"/>
        <w:ind w:right="0"/>
        <w:contextualSpacing w:val="0"/>
        <w:jc w:val="both"/>
        <w:rPr>
          <w:rFonts w:eastAsia="Times New Roman"/>
          <w:sz w:val="24"/>
        </w:rPr>
      </w:pPr>
      <w:r w:rsidRPr="00804C62">
        <w:rPr>
          <w:rFonts w:eastAsia="Times New Roman"/>
          <w:sz w:val="24"/>
        </w:rPr>
        <w:t>Is the organization involved in any other business other than asset management? If yes, please explain.</w:t>
      </w:r>
    </w:p>
    <w:p w14:paraId="4B11A8D8" w14:textId="77777777" w:rsidR="00F07308" w:rsidRPr="00804C62" w:rsidRDefault="00F07308" w:rsidP="00F07308">
      <w:pPr>
        <w:pStyle w:val="ListParagraph"/>
        <w:rPr>
          <w:rFonts w:eastAsia="Times New Roman"/>
          <w:sz w:val="24"/>
        </w:rPr>
      </w:pPr>
    </w:p>
    <w:p w14:paraId="7F873A76" w14:textId="77777777" w:rsidR="00F07308" w:rsidRPr="00F24A63" w:rsidRDefault="00F07308" w:rsidP="00F07308">
      <w:pPr>
        <w:pStyle w:val="ListParagraph"/>
        <w:numPr>
          <w:ilvl w:val="0"/>
          <w:numId w:val="37"/>
        </w:numPr>
        <w:spacing w:after="0" w:line="240" w:lineRule="auto"/>
        <w:ind w:right="0"/>
        <w:contextualSpacing w:val="0"/>
        <w:jc w:val="both"/>
        <w:rPr>
          <w:rFonts w:eastAsia="Times New Roman"/>
          <w:sz w:val="24"/>
        </w:rPr>
      </w:pPr>
      <w:r w:rsidRPr="00804C62">
        <w:rPr>
          <w:rFonts w:eastAsia="Times New Roman"/>
          <w:sz w:val="24"/>
        </w:rPr>
        <w:t>Please indicate whether the firm is certified as a Minority, Women, or Disabled Business Enterprise (</w:t>
      </w:r>
      <w:r w:rsidRPr="00F24A63">
        <w:rPr>
          <w:rFonts w:eastAsia="Times New Roman"/>
          <w:sz w:val="24"/>
        </w:rPr>
        <w:t xml:space="preserve">MWDBE) as defined by the </w:t>
      </w:r>
      <w:hyperlink r:id="rId38" w:history="1">
        <w:r w:rsidRPr="00F24A63">
          <w:rPr>
            <w:rStyle w:val="Hyperlink"/>
            <w:rFonts w:eastAsia="Times New Roman"/>
            <w:sz w:val="24"/>
          </w:rPr>
          <w:t>Illinois Business Enterprise for Minorities, Females, and Persons with Disabilities Act</w:t>
        </w:r>
      </w:hyperlink>
      <w:r w:rsidRPr="00F24A63">
        <w:rPr>
          <w:rFonts w:eastAsia="Times New Roman"/>
          <w:sz w:val="24"/>
        </w:rPr>
        <w:t>. If so, please provide a copy of the firm’s certification.</w:t>
      </w:r>
    </w:p>
    <w:p w14:paraId="5A30BD26" w14:textId="77777777" w:rsidR="00F07308" w:rsidRDefault="00F07308" w:rsidP="00F07308"/>
    <w:p w14:paraId="3BFD5856" w14:textId="25116CC7" w:rsidR="00F07308" w:rsidRPr="00235205" w:rsidRDefault="00F07308" w:rsidP="00F07308">
      <w:pPr>
        <w:pStyle w:val="ListParagraph"/>
        <w:numPr>
          <w:ilvl w:val="0"/>
          <w:numId w:val="37"/>
        </w:numPr>
        <w:spacing w:after="0" w:line="240" w:lineRule="auto"/>
        <w:ind w:right="0"/>
        <w:contextualSpacing w:val="0"/>
        <w:jc w:val="both"/>
        <w:rPr>
          <w:rFonts w:eastAsia="Times New Roman"/>
          <w:sz w:val="24"/>
        </w:rPr>
      </w:pPr>
      <w:r w:rsidRPr="00804C62">
        <w:rPr>
          <w:rFonts w:eastAsia="Times New Roman"/>
          <w:sz w:val="24"/>
        </w:rPr>
        <w:lastRenderedPageBreak/>
        <w:t>Over the past five years, has your organization or any of its affiliates or parent, or any officer or principal be</w:t>
      </w:r>
      <w:r w:rsidRPr="00235205">
        <w:rPr>
          <w:rFonts w:eastAsia="Times New Roman"/>
          <w:sz w:val="24"/>
        </w:rPr>
        <w:t>en involved in any business litigation, regulatory or legal proceedings? If so, provide a detailed explanation and indicate the current status</w:t>
      </w:r>
      <w:proofErr w:type="gramStart"/>
      <w:r w:rsidRPr="00235205">
        <w:rPr>
          <w:rFonts w:eastAsia="Times New Roman"/>
          <w:sz w:val="24"/>
        </w:rPr>
        <w:t xml:space="preserve">.  </w:t>
      </w:r>
      <w:proofErr w:type="gramEnd"/>
    </w:p>
    <w:p w14:paraId="0132C0A0" w14:textId="77777777" w:rsidR="00F07308" w:rsidRPr="00235205" w:rsidRDefault="00F07308" w:rsidP="00F07308">
      <w:pPr>
        <w:pStyle w:val="ListParagraph"/>
        <w:rPr>
          <w:rFonts w:eastAsia="Times New Roman"/>
          <w:sz w:val="24"/>
        </w:rPr>
      </w:pPr>
    </w:p>
    <w:p w14:paraId="13146463" w14:textId="77777777" w:rsidR="00F07308" w:rsidRPr="00235205" w:rsidRDefault="00F07308" w:rsidP="00F07308">
      <w:pPr>
        <w:pStyle w:val="ListParagraph"/>
        <w:numPr>
          <w:ilvl w:val="0"/>
          <w:numId w:val="37"/>
        </w:numPr>
        <w:spacing w:after="0" w:line="240" w:lineRule="auto"/>
        <w:ind w:right="0"/>
        <w:contextualSpacing w:val="0"/>
        <w:jc w:val="both"/>
        <w:rPr>
          <w:rFonts w:eastAsia="Times New Roman"/>
          <w:sz w:val="24"/>
        </w:rPr>
      </w:pPr>
      <w:r w:rsidRPr="00235205">
        <w:rPr>
          <w:rFonts w:eastAsia="Times New Roman"/>
          <w:sz w:val="24"/>
        </w:rPr>
        <w:t>Based on your firm’s legal structure, asset management and trading activities please provide a summary of which regulatory bodies you are required to be registered with.</w:t>
      </w:r>
    </w:p>
    <w:p w14:paraId="105BEE87" w14:textId="77777777" w:rsidR="00F07308" w:rsidRPr="00235205" w:rsidRDefault="00F07308" w:rsidP="00F07308">
      <w:pPr>
        <w:pStyle w:val="ListParagraph"/>
        <w:rPr>
          <w:rFonts w:eastAsia="Times New Roman"/>
          <w:sz w:val="24"/>
        </w:rPr>
      </w:pPr>
    </w:p>
    <w:p w14:paraId="31DA77BD" w14:textId="2886D0FB" w:rsidR="00F07308" w:rsidRPr="00235205" w:rsidRDefault="00F07308" w:rsidP="00F07308">
      <w:pPr>
        <w:pStyle w:val="ListParagraph"/>
        <w:numPr>
          <w:ilvl w:val="0"/>
          <w:numId w:val="37"/>
        </w:numPr>
        <w:spacing w:after="0" w:line="240" w:lineRule="auto"/>
        <w:ind w:right="0"/>
        <w:contextualSpacing w:val="0"/>
        <w:jc w:val="both"/>
        <w:rPr>
          <w:rFonts w:eastAsia="Times New Roman"/>
          <w:sz w:val="24"/>
        </w:rPr>
      </w:pPr>
      <w:r w:rsidRPr="00235205">
        <w:rPr>
          <w:rFonts w:eastAsia="Times New Roman"/>
          <w:sz w:val="24"/>
        </w:rPr>
        <w:t xml:space="preserve">Has your firm been the subject of an audit, censure (fine), inquiry or administrative action by the SEC, IRS, CFTC, DOL or other regulatory agencies in the past </w:t>
      </w:r>
      <w:r w:rsidR="00C37C46">
        <w:rPr>
          <w:rFonts w:eastAsia="Times New Roman"/>
          <w:sz w:val="24"/>
        </w:rPr>
        <w:t>seven</w:t>
      </w:r>
      <w:r w:rsidRPr="00235205">
        <w:rPr>
          <w:rFonts w:eastAsia="Times New Roman"/>
          <w:sz w:val="24"/>
        </w:rPr>
        <w:t xml:space="preserve"> years</w:t>
      </w:r>
      <w:proofErr w:type="gramStart"/>
      <w:r w:rsidRPr="00235205">
        <w:rPr>
          <w:rFonts w:eastAsia="Times New Roman"/>
          <w:sz w:val="24"/>
        </w:rPr>
        <w:t xml:space="preserve">?  </w:t>
      </w:r>
      <w:proofErr w:type="gramEnd"/>
      <w:r w:rsidRPr="00235205">
        <w:rPr>
          <w:rFonts w:eastAsia="Times New Roman"/>
          <w:sz w:val="24"/>
        </w:rPr>
        <w:t xml:space="preserve"> If so, explain findings and provide a copy, as well as evidence of any changes in procedures implemented </w:t>
      </w:r>
      <w:proofErr w:type="gramStart"/>
      <w:r w:rsidRPr="00235205">
        <w:rPr>
          <w:rFonts w:eastAsia="Times New Roman"/>
          <w:sz w:val="24"/>
        </w:rPr>
        <w:t>as a result of</w:t>
      </w:r>
      <w:proofErr w:type="gramEnd"/>
      <w:r w:rsidRPr="00235205">
        <w:rPr>
          <w:rFonts w:eastAsia="Times New Roman"/>
          <w:sz w:val="24"/>
        </w:rPr>
        <w:t xml:space="preserve"> such audit.</w:t>
      </w:r>
    </w:p>
    <w:p w14:paraId="253062D1" w14:textId="77777777" w:rsidR="00F07308" w:rsidRPr="00235205" w:rsidRDefault="00F07308" w:rsidP="00F07308">
      <w:pPr>
        <w:pStyle w:val="ListParagraph"/>
        <w:rPr>
          <w:rFonts w:eastAsia="Times New Roman"/>
          <w:sz w:val="24"/>
        </w:rPr>
      </w:pPr>
    </w:p>
    <w:p w14:paraId="4C4BC341" w14:textId="7713859B" w:rsidR="00F07308" w:rsidRPr="00235205" w:rsidRDefault="00F07308" w:rsidP="00F07308">
      <w:pPr>
        <w:pStyle w:val="ListParagraph"/>
        <w:numPr>
          <w:ilvl w:val="0"/>
          <w:numId w:val="37"/>
        </w:numPr>
        <w:spacing w:after="0" w:line="240" w:lineRule="auto"/>
        <w:ind w:right="0"/>
        <w:contextualSpacing w:val="0"/>
        <w:jc w:val="both"/>
        <w:rPr>
          <w:rFonts w:eastAsia="Times New Roman"/>
          <w:sz w:val="24"/>
        </w:rPr>
      </w:pPr>
      <w:r w:rsidRPr="00235205">
        <w:rPr>
          <w:rFonts w:eastAsia="Times New Roman"/>
          <w:sz w:val="24"/>
        </w:rPr>
        <w:t>Discuss your organization’s compensation and incentive program. How are professionals evaluated and rewarded? What incentives are provided to attract and retain superior individuals? If equity ownership is possible, on what basis is it determined and distributed</w:t>
      </w:r>
      <w:proofErr w:type="gramStart"/>
      <w:r w:rsidRPr="00235205">
        <w:rPr>
          <w:rFonts w:eastAsia="Times New Roman"/>
          <w:sz w:val="24"/>
        </w:rPr>
        <w:t xml:space="preserve">?  </w:t>
      </w:r>
      <w:proofErr w:type="gramEnd"/>
      <w:r w:rsidRPr="00235205">
        <w:rPr>
          <w:rFonts w:eastAsia="Times New Roman"/>
          <w:sz w:val="24"/>
        </w:rPr>
        <w:t>How is the departure of a shareholder treated?</w:t>
      </w:r>
    </w:p>
    <w:p w14:paraId="118E7636" w14:textId="77777777" w:rsidR="00F07308" w:rsidRPr="00235205" w:rsidRDefault="00F07308" w:rsidP="00F07308">
      <w:pPr>
        <w:pStyle w:val="ListParagraph"/>
        <w:rPr>
          <w:rFonts w:eastAsia="Times New Roman"/>
          <w:sz w:val="24"/>
        </w:rPr>
      </w:pPr>
    </w:p>
    <w:p w14:paraId="2159AC78" w14:textId="7A671DED" w:rsidR="00F07308" w:rsidRPr="00235205" w:rsidRDefault="00F07308" w:rsidP="00F07308">
      <w:pPr>
        <w:pStyle w:val="ListParagraph"/>
        <w:numPr>
          <w:ilvl w:val="0"/>
          <w:numId w:val="37"/>
        </w:numPr>
        <w:spacing w:after="0" w:line="240" w:lineRule="auto"/>
        <w:ind w:right="0"/>
        <w:contextualSpacing w:val="0"/>
        <w:jc w:val="both"/>
        <w:rPr>
          <w:rFonts w:eastAsia="Times New Roman"/>
          <w:sz w:val="24"/>
        </w:rPr>
      </w:pPr>
      <w:r w:rsidRPr="00235205">
        <w:rPr>
          <w:rFonts w:eastAsia="Times New Roman"/>
          <w:sz w:val="24"/>
        </w:rPr>
        <w:t>Provide information regarding the expiration date of current employment contracts with key personnel. Please include discussion of long</w:t>
      </w:r>
      <w:r w:rsidR="004F21A8">
        <w:rPr>
          <w:rFonts w:eastAsia="Times New Roman"/>
          <w:sz w:val="24"/>
        </w:rPr>
        <w:t>-</w:t>
      </w:r>
      <w:r w:rsidRPr="00235205">
        <w:rPr>
          <w:rFonts w:eastAsia="Times New Roman"/>
          <w:sz w:val="24"/>
        </w:rPr>
        <w:t xml:space="preserve">term incentives, </w:t>
      </w:r>
      <w:proofErr w:type="gramStart"/>
      <w:r w:rsidRPr="00235205">
        <w:rPr>
          <w:rFonts w:eastAsia="Times New Roman"/>
          <w:sz w:val="24"/>
        </w:rPr>
        <w:t>options</w:t>
      </w:r>
      <w:proofErr w:type="gramEnd"/>
      <w:r w:rsidRPr="00235205">
        <w:rPr>
          <w:rFonts w:eastAsia="Times New Roman"/>
          <w:sz w:val="24"/>
        </w:rPr>
        <w:t xml:space="preserve"> or performance clauses.</w:t>
      </w:r>
    </w:p>
    <w:p w14:paraId="083A2993" w14:textId="77777777" w:rsidR="00F07308" w:rsidRPr="00235205" w:rsidRDefault="00F07308" w:rsidP="00F07308">
      <w:pPr>
        <w:pStyle w:val="ListParagraph"/>
        <w:rPr>
          <w:rFonts w:eastAsia="Times New Roman"/>
          <w:sz w:val="24"/>
        </w:rPr>
      </w:pPr>
    </w:p>
    <w:p w14:paraId="3A59A5CC" w14:textId="77777777" w:rsidR="00F07308" w:rsidRPr="00235205" w:rsidRDefault="00F07308" w:rsidP="00F07308">
      <w:pPr>
        <w:pStyle w:val="ListParagraph"/>
        <w:numPr>
          <w:ilvl w:val="0"/>
          <w:numId w:val="37"/>
        </w:numPr>
        <w:spacing w:after="0" w:line="240" w:lineRule="auto"/>
        <w:ind w:right="0"/>
        <w:contextualSpacing w:val="0"/>
        <w:jc w:val="both"/>
        <w:rPr>
          <w:rFonts w:eastAsia="Times New Roman"/>
          <w:sz w:val="24"/>
        </w:rPr>
      </w:pPr>
      <w:r w:rsidRPr="00235205">
        <w:rPr>
          <w:rFonts w:eastAsia="Times New Roman"/>
          <w:sz w:val="24"/>
        </w:rPr>
        <w:t>Please provide details on the financial condition of the firm (i.e., most recent annual report filed with the SEC).</w:t>
      </w:r>
    </w:p>
    <w:p w14:paraId="1C3A6232" w14:textId="77777777" w:rsidR="00F07308" w:rsidRPr="00235205" w:rsidRDefault="00F07308" w:rsidP="00F07308">
      <w:pPr>
        <w:pStyle w:val="ListParagraph"/>
        <w:rPr>
          <w:rFonts w:eastAsia="Times New Roman"/>
          <w:sz w:val="24"/>
        </w:rPr>
      </w:pPr>
    </w:p>
    <w:p w14:paraId="06D5DEE6" w14:textId="47C870FB" w:rsidR="00F07308" w:rsidRPr="00235205" w:rsidRDefault="00F07308" w:rsidP="00F07308">
      <w:pPr>
        <w:pStyle w:val="ListParagraph"/>
        <w:numPr>
          <w:ilvl w:val="0"/>
          <w:numId w:val="37"/>
        </w:numPr>
        <w:spacing w:after="0" w:line="240" w:lineRule="auto"/>
        <w:ind w:right="0"/>
        <w:contextualSpacing w:val="0"/>
        <w:jc w:val="both"/>
        <w:rPr>
          <w:rFonts w:eastAsia="Times New Roman"/>
          <w:sz w:val="24"/>
        </w:rPr>
      </w:pPr>
      <w:r w:rsidRPr="00235205">
        <w:rPr>
          <w:rFonts w:eastAsia="Times New Roman"/>
          <w:sz w:val="24"/>
        </w:rPr>
        <w:t>When was your firm’s last external audit? Identify the firm that conducted the audit. Please discuss any material findings. Has the firm changed auditors in the past three years? If so, explain.</w:t>
      </w:r>
    </w:p>
    <w:p w14:paraId="21A74828" w14:textId="77777777" w:rsidR="00F07308" w:rsidRPr="00F07308" w:rsidRDefault="00F07308" w:rsidP="00F07308"/>
    <w:p w14:paraId="183212F6" w14:textId="41035953" w:rsidR="00F07308" w:rsidRDefault="00F07308" w:rsidP="00F07308">
      <w:pPr>
        <w:pStyle w:val="Heading2"/>
        <w:spacing w:before="56"/>
        <w:ind w:left="0"/>
        <w:rPr>
          <w:spacing w:val="-2"/>
        </w:rPr>
      </w:pPr>
      <w:bookmarkStart w:id="39" w:name="_Toc85033203"/>
      <w:r>
        <w:rPr>
          <w:spacing w:val="-2"/>
        </w:rPr>
        <w:t>Staffing</w:t>
      </w:r>
      <w:bookmarkEnd w:id="39"/>
    </w:p>
    <w:p w14:paraId="3886A523" w14:textId="77777777" w:rsidR="00F07308" w:rsidRPr="00F07308" w:rsidRDefault="00F07308" w:rsidP="00F07308"/>
    <w:p w14:paraId="5AD5A933" w14:textId="77777777" w:rsidR="00F07308" w:rsidRPr="00235205" w:rsidRDefault="00F07308" w:rsidP="00F07308">
      <w:pPr>
        <w:pStyle w:val="ListParagraph"/>
        <w:numPr>
          <w:ilvl w:val="0"/>
          <w:numId w:val="37"/>
        </w:numPr>
        <w:tabs>
          <w:tab w:val="num" w:pos="360"/>
        </w:tabs>
        <w:spacing w:after="0" w:line="240" w:lineRule="auto"/>
        <w:ind w:right="0"/>
        <w:jc w:val="both"/>
        <w:rPr>
          <w:rFonts w:eastAsia="Times New Roman"/>
          <w:sz w:val="24"/>
        </w:rPr>
      </w:pPr>
      <w:r w:rsidRPr="00235205">
        <w:rPr>
          <w:rFonts w:eastAsia="Times New Roman"/>
          <w:sz w:val="24"/>
        </w:rPr>
        <w:t xml:space="preserve">Who should SURS or </w:t>
      </w:r>
      <w:proofErr w:type="spellStart"/>
      <w:r w:rsidRPr="00235205">
        <w:rPr>
          <w:rFonts w:eastAsia="Times New Roman"/>
          <w:sz w:val="24"/>
        </w:rPr>
        <w:t>Meketa</w:t>
      </w:r>
      <w:proofErr w:type="spellEnd"/>
      <w:r w:rsidRPr="00235205">
        <w:rPr>
          <w:rFonts w:eastAsia="Times New Roman"/>
          <w:sz w:val="24"/>
        </w:rPr>
        <w:t xml:space="preserve"> contact regarding any questions about the information contained in your response to this RFP?</w:t>
      </w:r>
    </w:p>
    <w:p w14:paraId="51C8E756" w14:textId="77777777" w:rsidR="00F07308" w:rsidRPr="00235205" w:rsidRDefault="00F07308" w:rsidP="00F07308">
      <w:pPr>
        <w:pStyle w:val="ListParagraph"/>
        <w:ind w:left="360"/>
        <w:jc w:val="both"/>
        <w:rPr>
          <w:rFonts w:eastAsia="Times New Roman"/>
          <w:sz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5"/>
        <w:gridCol w:w="2744"/>
        <w:gridCol w:w="1553"/>
        <w:gridCol w:w="2300"/>
      </w:tblGrid>
      <w:tr w:rsidR="00F07308" w:rsidRPr="00235205" w14:paraId="005F5513" w14:textId="77777777" w:rsidTr="00292CC4">
        <w:tc>
          <w:tcPr>
            <w:tcW w:w="2425" w:type="dxa"/>
          </w:tcPr>
          <w:p w14:paraId="235FB7F8" w14:textId="77777777" w:rsidR="00F07308" w:rsidRPr="00235205" w:rsidRDefault="00F07308" w:rsidP="00292CC4">
            <w:pPr>
              <w:pStyle w:val="ListParagraph"/>
              <w:ind w:left="360"/>
              <w:rPr>
                <w:rFonts w:eastAsia="Times New Roman"/>
                <w:sz w:val="24"/>
              </w:rPr>
            </w:pPr>
          </w:p>
        </w:tc>
        <w:tc>
          <w:tcPr>
            <w:tcW w:w="2712" w:type="dxa"/>
          </w:tcPr>
          <w:p w14:paraId="2A2163E3" w14:textId="77777777" w:rsidR="00F07308" w:rsidRPr="00235205" w:rsidRDefault="00F07308" w:rsidP="00292CC4">
            <w:pPr>
              <w:pStyle w:val="ListParagraph"/>
              <w:ind w:left="360"/>
              <w:rPr>
                <w:rFonts w:eastAsia="Times New Roman"/>
                <w:sz w:val="24"/>
              </w:rPr>
            </w:pPr>
            <w:r w:rsidRPr="00235205">
              <w:rPr>
                <w:rFonts w:eastAsia="Times New Roman"/>
                <w:sz w:val="24"/>
              </w:rPr>
              <w:t>Name/Title/address</w:t>
            </w:r>
          </w:p>
        </w:tc>
        <w:tc>
          <w:tcPr>
            <w:tcW w:w="1553" w:type="dxa"/>
          </w:tcPr>
          <w:p w14:paraId="5E01B72E" w14:textId="77777777" w:rsidR="00F07308" w:rsidRPr="00235205" w:rsidRDefault="00F07308" w:rsidP="00292CC4">
            <w:pPr>
              <w:pStyle w:val="ListParagraph"/>
              <w:ind w:left="360"/>
              <w:rPr>
                <w:rFonts w:eastAsia="Times New Roman"/>
                <w:sz w:val="24"/>
              </w:rPr>
            </w:pPr>
            <w:r w:rsidRPr="00235205">
              <w:rPr>
                <w:rFonts w:eastAsia="Times New Roman"/>
                <w:sz w:val="24"/>
              </w:rPr>
              <w:t>Phone</w:t>
            </w:r>
          </w:p>
        </w:tc>
        <w:tc>
          <w:tcPr>
            <w:tcW w:w="2300" w:type="dxa"/>
          </w:tcPr>
          <w:p w14:paraId="02DD5700" w14:textId="77777777" w:rsidR="00F07308" w:rsidRPr="00235205" w:rsidRDefault="00F07308" w:rsidP="00292CC4">
            <w:pPr>
              <w:pStyle w:val="ListParagraph"/>
              <w:ind w:left="360"/>
              <w:rPr>
                <w:rFonts w:eastAsia="Times New Roman"/>
                <w:sz w:val="24"/>
              </w:rPr>
            </w:pPr>
            <w:r w:rsidRPr="00235205">
              <w:rPr>
                <w:rFonts w:eastAsia="Times New Roman"/>
                <w:sz w:val="24"/>
              </w:rPr>
              <w:t>Email</w:t>
            </w:r>
          </w:p>
        </w:tc>
      </w:tr>
      <w:tr w:rsidR="00F07308" w:rsidRPr="00235205" w14:paraId="554CD7AC" w14:textId="77777777" w:rsidTr="00292CC4">
        <w:tc>
          <w:tcPr>
            <w:tcW w:w="2425" w:type="dxa"/>
          </w:tcPr>
          <w:p w14:paraId="644F649D" w14:textId="77777777" w:rsidR="00F07308" w:rsidRPr="00235205" w:rsidRDefault="00F07308" w:rsidP="00292CC4">
            <w:pPr>
              <w:rPr>
                <w:rFonts w:eastAsia="Times New Roman"/>
                <w:sz w:val="24"/>
              </w:rPr>
            </w:pPr>
            <w:r w:rsidRPr="00235205">
              <w:rPr>
                <w:rFonts w:eastAsia="Times New Roman"/>
                <w:sz w:val="24"/>
              </w:rPr>
              <w:t>RFP Contact</w:t>
            </w:r>
          </w:p>
        </w:tc>
        <w:tc>
          <w:tcPr>
            <w:tcW w:w="2712" w:type="dxa"/>
          </w:tcPr>
          <w:p w14:paraId="54D3BA0A" w14:textId="77777777" w:rsidR="00F07308" w:rsidRPr="00235205" w:rsidRDefault="00F07308" w:rsidP="00292CC4">
            <w:pPr>
              <w:pStyle w:val="ListParagraph"/>
              <w:ind w:left="360"/>
              <w:rPr>
                <w:rFonts w:eastAsia="Times New Roman"/>
                <w:sz w:val="24"/>
              </w:rPr>
            </w:pPr>
          </w:p>
        </w:tc>
        <w:tc>
          <w:tcPr>
            <w:tcW w:w="1553" w:type="dxa"/>
          </w:tcPr>
          <w:p w14:paraId="5994E780" w14:textId="77777777" w:rsidR="00F07308" w:rsidRPr="00235205" w:rsidRDefault="00F07308" w:rsidP="00292CC4">
            <w:pPr>
              <w:pStyle w:val="ListParagraph"/>
              <w:ind w:left="360"/>
              <w:rPr>
                <w:rFonts w:eastAsia="Times New Roman"/>
                <w:sz w:val="24"/>
              </w:rPr>
            </w:pPr>
          </w:p>
        </w:tc>
        <w:tc>
          <w:tcPr>
            <w:tcW w:w="2300" w:type="dxa"/>
          </w:tcPr>
          <w:p w14:paraId="4081F97C" w14:textId="77777777" w:rsidR="00F07308" w:rsidRPr="00235205" w:rsidRDefault="00F07308" w:rsidP="00292CC4">
            <w:pPr>
              <w:pStyle w:val="ListParagraph"/>
              <w:ind w:left="360"/>
              <w:rPr>
                <w:rFonts w:eastAsia="Times New Roman"/>
                <w:sz w:val="24"/>
              </w:rPr>
            </w:pPr>
          </w:p>
        </w:tc>
      </w:tr>
      <w:tr w:rsidR="00F07308" w:rsidRPr="00235205" w14:paraId="179FDC57" w14:textId="77777777" w:rsidTr="00292CC4">
        <w:tc>
          <w:tcPr>
            <w:tcW w:w="2425" w:type="dxa"/>
          </w:tcPr>
          <w:p w14:paraId="7FFAC237" w14:textId="77777777" w:rsidR="00F07308" w:rsidRPr="00235205" w:rsidRDefault="00F07308" w:rsidP="00292CC4">
            <w:pPr>
              <w:rPr>
                <w:rFonts w:eastAsia="Times New Roman"/>
                <w:sz w:val="24"/>
              </w:rPr>
            </w:pPr>
            <w:r w:rsidRPr="00235205">
              <w:rPr>
                <w:rFonts w:eastAsia="Times New Roman"/>
                <w:sz w:val="24"/>
              </w:rPr>
              <w:t>Portfolio Manager</w:t>
            </w:r>
          </w:p>
        </w:tc>
        <w:tc>
          <w:tcPr>
            <w:tcW w:w="2712" w:type="dxa"/>
          </w:tcPr>
          <w:p w14:paraId="51F9A4ED" w14:textId="77777777" w:rsidR="00F07308" w:rsidRPr="00235205" w:rsidRDefault="00F07308" w:rsidP="00292CC4">
            <w:pPr>
              <w:pStyle w:val="ListParagraph"/>
              <w:ind w:left="360"/>
              <w:rPr>
                <w:rFonts w:eastAsia="Times New Roman"/>
                <w:sz w:val="24"/>
              </w:rPr>
            </w:pPr>
          </w:p>
        </w:tc>
        <w:tc>
          <w:tcPr>
            <w:tcW w:w="1553" w:type="dxa"/>
          </w:tcPr>
          <w:p w14:paraId="7138F621" w14:textId="77777777" w:rsidR="00F07308" w:rsidRPr="00235205" w:rsidRDefault="00F07308" w:rsidP="00292CC4">
            <w:pPr>
              <w:pStyle w:val="ListParagraph"/>
              <w:ind w:left="360"/>
              <w:rPr>
                <w:rFonts w:eastAsia="Times New Roman"/>
                <w:sz w:val="24"/>
              </w:rPr>
            </w:pPr>
          </w:p>
        </w:tc>
        <w:tc>
          <w:tcPr>
            <w:tcW w:w="2300" w:type="dxa"/>
          </w:tcPr>
          <w:p w14:paraId="31474E9E" w14:textId="77777777" w:rsidR="00F07308" w:rsidRPr="00235205" w:rsidRDefault="00F07308" w:rsidP="00292CC4">
            <w:pPr>
              <w:pStyle w:val="ListParagraph"/>
              <w:ind w:left="360"/>
              <w:rPr>
                <w:rFonts w:eastAsia="Times New Roman"/>
                <w:sz w:val="24"/>
              </w:rPr>
            </w:pPr>
          </w:p>
        </w:tc>
      </w:tr>
      <w:tr w:rsidR="00F07308" w:rsidRPr="00235205" w14:paraId="08C8B95D" w14:textId="77777777" w:rsidTr="00292CC4">
        <w:tc>
          <w:tcPr>
            <w:tcW w:w="2425" w:type="dxa"/>
          </w:tcPr>
          <w:p w14:paraId="6AD4C062" w14:textId="77777777" w:rsidR="00F07308" w:rsidRPr="00235205" w:rsidRDefault="00F07308" w:rsidP="00292CC4">
            <w:pPr>
              <w:rPr>
                <w:rFonts w:eastAsia="Times New Roman"/>
                <w:sz w:val="24"/>
              </w:rPr>
            </w:pPr>
            <w:r w:rsidRPr="00235205">
              <w:rPr>
                <w:rFonts w:eastAsia="Times New Roman"/>
                <w:sz w:val="24"/>
              </w:rPr>
              <w:t>Client Service</w:t>
            </w:r>
          </w:p>
        </w:tc>
        <w:tc>
          <w:tcPr>
            <w:tcW w:w="2712" w:type="dxa"/>
          </w:tcPr>
          <w:p w14:paraId="7EE55414" w14:textId="77777777" w:rsidR="00F07308" w:rsidRPr="00235205" w:rsidRDefault="00F07308" w:rsidP="00292CC4">
            <w:pPr>
              <w:pStyle w:val="ListParagraph"/>
              <w:ind w:left="360"/>
              <w:rPr>
                <w:rFonts w:eastAsia="Times New Roman"/>
                <w:sz w:val="24"/>
              </w:rPr>
            </w:pPr>
          </w:p>
        </w:tc>
        <w:tc>
          <w:tcPr>
            <w:tcW w:w="1553" w:type="dxa"/>
          </w:tcPr>
          <w:p w14:paraId="3ED7736F" w14:textId="77777777" w:rsidR="00F07308" w:rsidRPr="00235205" w:rsidRDefault="00F07308" w:rsidP="00292CC4">
            <w:pPr>
              <w:pStyle w:val="ListParagraph"/>
              <w:ind w:left="360"/>
              <w:rPr>
                <w:rFonts w:eastAsia="Times New Roman"/>
                <w:sz w:val="24"/>
              </w:rPr>
            </w:pPr>
          </w:p>
        </w:tc>
        <w:tc>
          <w:tcPr>
            <w:tcW w:w="2300" w:type="dxa"/>
          </w:tcPr>
          <w:p w14:paraId="6A744004" w14:textId="77777777" w:rsidR="00F07308" w:rsidRPr="00235205" w:rsidRDefault="00F07308" w:rsidP="00292CC4">
            <w:pPr>
              <w:pStyle w:val="ListParagraph"/>
              <w:ind w:left="360"/>
              <w:rPr>
                <w:rFonts w:eastAsia="Times New Roman"/>
                <w:sz w:val="24"/>
              </w:rPr>
            </w:pPr>
          </w:p>
        </w:tc>
      </w:tr>
    </w:tbl>
    <w:p w14:paraId="177BEB72" w14:textId="77777777" w:rsidR="00F07308" w:rsidRPr="00235205" w:rsidRDefault="00F07308" w:rsidP="00F07308">
      <w:pPr>
        <w:pStyle w:val="ListParagraph"/>
        <w:ind w:left="360"/>
        <w:jc w:val="both"/>
        <w:rPr>
          <w:rFonts w:eastAsia="Times New Roman"/>
          <w:sz w:val="24"/>
        </w:rPr>
      </w:pPr>
    </w:p>
    <w:p w14:paraId="080432E8" w14:textId="6FA337E1" w:rsidR="00F07308" w:rsidRPr="00235205" w:rsidRDefault="00F07308" w:rsidP="00F07308">
      <w:pPr>
        <w:pStyle w:val="ListParagraph"/>
        <w:numPr>
          <w:ilvl w:val="0"/>
          <w:numId w:val="37"/>
        </w:numPr>
        <w:tabs>
          <w:tab w:val="num" w:pos="360"/>
        </w:tabs>
        <w:spacing w:after="0" w:line="240" w:lineRule="auto"/>
        <w:ind w:right="0"/>
        <w:jc w:val="both"/>
        <w:rPr>
          <w:rFonts w:eastAsia="Times New Roman"/>
          <w:sz w:val="24"/>
        </w:rPr>
      </w:pPr>
      <w:r w:rsidRPr="00235205">
        <w:rPr>
          <w:rFonts w:eastAsia="Times New Roman"/>
          <w:sz w:val="24"/>
        </w:rPr>
        <w:t xml:space="preserve">Please provide an overview of your firm’s overall staff and break-down of the number of individuals by role, including overall firm management, marketing, client service, portfolio </w:t>
      </w:r>
      <w:r w:rsidRPr="00235205">
        <w:rPr>
          <w:rFonts w:eastAsia="Times New Roman"/>
          <w:sz w:val="24"/>
        </w:rPr>
        <w:lastRenderedPageBreak/>
        <w:t xml:space="preserve">management, research, risk management, </w:t>
      </w:r>
      <w:proofErr w:type="gramStart"/>
      <w:r w:rsidRPr="00235205">
        <w:rPr>
          <w:rFonts w:eastAsia="Times New Roman"/>
          <w:sz w:val="24"/>
        </w:rPr>
        <w:t>trading</w:t>
      </w:r>
      <w:proofErr w:type="gramEnd"/>
      <w:r w:rsidRPr="00235205">
        <w:rPr>
          <w:rFonts w:eastAsia="Times New Roman"/>
          <w:sz w:val="24"/>
        </w:rPr>
        <w:t xml:space="preserve"> and back</w:t>
      </w:r>
      <w:r w:rsidR="001243D1">
        <w:rPr>
          <w:rFonts w:eastAsia="Times New Roman"/>
          <w:sz w:val="24"/>
        </w:rPr>
        <w:t>-</w:t>
      </w:r>
      <w:r w:rsidRPr="00235205">
        <w:rPr>
          <w:rFonts w:eastAsia="Times New Roman"/>
          <w:sz w:val="24"/>
        </w:rPr>
        <w:t>office functions (accounting, reporting, administrative).</w:t>
      </w:r>
    </w:p>
    <w:p w14:paraId="2421B47E" w14:textId="77777777" w:rsidR="00F07308" w:rsidRPr="00235205" w:rsidRDefault="00F07308" w:rsidP="00F07308">
      <w:pPr>
        <w:pStyle w:val="ListParagraph"/>
        <w:ind w:left="360"/>
        <w:jc w:val="both"/>
        <w:rPr>
          <w:rFonts w:eastAsia="Times New Roman"/>
          <w:sz w:val="24"/>
        </w:rPr>
      </w:pPr>
    </w:p>
    <w:p w14:paraId="3C1600D1" w14:textId="77777777" w:rsidR="00F07308" w:rsidRPr="00235205" w:rsidRDefault="00F07308" w:rsidP="00F07308">
      <w:pPr>
        <w:pStyle w:val="ListParagraph"/>
        <w:numPr>
          <w:ilvl w:val="0"/>
          <w:numId w:val="37"/>
        </w:numPr>
        <w:tabs>
          <w:tab w:val="num" w:pos="360"/>
        </w:tabs>
        <w:spacing w:after="0" w:line="240" w:lineRule="auto"/>
        <w:ind w:right="0"/>
        <w:jc w:val="both"/>
        <w:rPr>
          <w:rFonts w:eastAsia="Times New Roman"/>
          <w:sz w:val="24"/>
        </w:rPr>
      </w:pPr>
      <w:r w:rsidRPr="00235205">
        <w:rPr>
          <w:rFonts w:eastAsia="Times New Roman"/>
          <w:sz w:val="24"/>
        </w:rPr>
        <w:t>How does the firm seek diversity with respect to employees/teams? With respect to ownership? How has this evolved over time?</w:t>
      </w:r>
    </w:p>
    <w:p w14:paraId="332A30DC" w14:textId="77777777" w:rsidR="00F07308" w:rsidRPr="00235205" w:rsidRDefault="00F07308" w:rsidP="00F07308">
      <w:pPr>
        <w:pStyle w:val="ListParagraph"/>
        <w:rPr>
          <w:rFonts w:eastAsia="Times New Roman"/>
          <w:sz w:val="24"/>
        </w:rPr>
      </w:pPr>
    </w:p>
    <w:p w14:paraId="74A14714" w14:textId="77777777" w:rsidR="00F07308" w:rsidRPr="0042397F" w:rsidRDefault="00F07308" w:rsidP="00F07308">
      <w:pPr>
        <w:pStyle w:val="ListParagraph"/>
        <w:numPr>
          <w:ilvl w:val="0"/>
          <w:numId w:val="37"/>
        </w:numPr>
        <w:tabs>
          <w:tab w:val="num" w:pos="360"/>
        </w:tabs>
        <w:spacing w:after="0" w:line="240" w:lineRule="auto"/>
        <w:ind w:right="0"/>
        <w:jc w:val="both"/>
        <w:rPr>
          <w:rFonts w:eastAsia="Times New Roman"/>
          <w:sz w:val="24"/>
        </w:rPr>
      </w:pPr>
      <w:r w:rsidRPr="00235205">
        <w:rPr>
          <w:rFonts w:eastAsia="Times New Roman"/>
          <w:sz w:val="24"/>
        </w:rPr>
        <w:t>How would you describe the team structure? How many portfolio managers (or equivalent) and analysts (or equivalent) would you consider (</w:t>
      </w:r>
      <w:proofErr w:type="spellStart"/>
      <w:r w:rsidRPr="00235205">
        <w:rPr>
          <w:rFonts w:eastAsia="Times New Roman"/>
          <w:sz w:val="24"/>
        </w:rPr>
        <w:t>i</w:t>
      </w:r>
      <w:proofErr w:type="spellEnd"/>
      <w:r w:rsidRPr="00235205">
        <w:rPr>
          <w:rFonts w:eastAsia="Times New Roman"/>
          <w:sz w:val="24"/>
        </w:rPr>
        <w:t xml:space="preserve">) dedicated to and (ii) involved in the </w:t>
      </w:r>
      <w:r w:rsidRPr="0042397F">
        <w:rPr>
          <w:rFonts w:eastAsia="Times New Roman"/>
          <w:sz w:val="24"/>
        </w:rPr>
        <w:t>strategy?</w:t>
      </w:r>
      <w:r>
        <w:rPr>
          <w:rFonts w:eastAsia="Times New Roman"/>
          <w:sz w:val="24"/>
        </w:rPr>
        <w:t xml:space="preserve"> Where are the different team members located?</w:t>
      </w:r>
    </w:p>
    <w:p w14:paraId="6A30BE54" w14:textId="77777777" w:rsidR="00F07308" w:rsidRPr="0042397F" w:rsidRDefault="00F07308" w:rsidP="00F07308">
      <w:pPr>
        <w:pStyle w:val="ListParagraph"/>
        <w:rPr>
          <w:rFonts w:eastAsia="Times New Roman"/>
          <w:sz w:val="24"/>
        </w:rPr>
      </w:pPr>
    </w:p>
    <w:p w14:paraId="6B02844A" w14:textId="1E9E4883" w:rsidR="00F07308" w:rsidRDefault="00F07308" w:rsidP="00F07308">
      <w:pPr>
        <w:pStyle w:val="ListParagraph"/>
        <w:numPr>
          <w:ilvl w:val="0"/>
          <w:numId w:val="37"/>
        </w:numPr>
        <w:spacing w:after="0" w:line="240" w:lineRule="auto"/>
        <w:ind w:right="0"/>
        <w:jc w:val="both"/>
        <w:rPr>
          <w:rFonts w:eastAsia="Times New Roman"/>
          <w:sz w:val="24"/>
        </w:rPr>
      </w:pPr>
      <w:r w:rsidRPr="0042397F">
        <w:rPr>
          <w:rFonts w:eastAsia="Times New Roman"/>
          <w:sz w:val="24"/>
        </w:rPr>
        <w:t xml:space="preserve">Complete the following table with information for key personnel associated with the strategy. Please order the individuals in terms of </w:t>
      </w:r>
      <w:r w:rsidR="009F27FD">
        <w:rPr>
          <w:rFonts w:eastAsia="Times New Roman"/>
          <w:sz w:val="24"/>
        </w:rPr>
        <w:t>p</w:t>
      </w:r>
      <w:r w:rsidRPr="0042397F">
        <w:rPr>
          <w:rFonts w:eastAsia="Times New Roman"/>
          <w:sz w:val="24"/>
        </w:rPr>
        <w:t xml:space="preserve">roduct-specific relevance (most important decision makers). If titles are different than </w:t>
      </w:r>
      <w:r w:rsidR="008E7449">
        <w:rPr>
          <w:rFonts w:eastAsia="Times New Roman"/>
          <w:sz w:val="24"/>
        </w:rPr>
        <w:t>p</w:t>
      </w:r>
      <w:r w:rsidRPr="0042397F">
        <w:rPr>
          <w:rFonts w:eastAsia="Times New Roman"/>
          <w:sz w:val="24"/>
        </w:rPr>
        <w:t xml:space="preserve">ortfolio </w:t>
      </w:r>
      <w:r w:rsidR="008E7449">
        <w:rPr>
          <w:rFonts w:eastAsia="Times New Roman"/>
          <w:sz w:val="24"/>
        </w:rPr>
        <w:t>m</w:t>
      </w:r>
      <w:r w:rsidRPr="0042397F">
        <w:rPr>
          <w:rFonts w:eastAsia="Times New Roman"/>
          <w:sz w:val="24"/>
        </w:rPr>
        <w:t xml:space="preserve">anager or </w:t>
      </w:r>
      <w:r w:rsidR="008E7449">
        <w:rPr>
          <w:rFonts w:eastAsia="Times New Roman"/>
          <w:sz w:val="24"/>
        </w:rPr>
        <w:t>a</w:t>
      </w:r>
      <w:r w:rsidRPr="0042397F">
        <w:rPr>
          <w:rFonts w:eastAsia="Times New Roman"/>
          <w:sz w:val="24"/>
        </w:rPr>
        <w:t>nalyst, please indicate which individuals are functionally portfolio managers and which are functionally analysts.</w:t>
      </w:r>
    </w:p>
    <w:p w14:paraId="2D8D7B4B" w14:textId="77777777" w:rsidR="00F07308" w:rsidRPr="00F07308" w:rsidRDefault="00F07308" w:rsidP="00F07308">
      <w:pPr>
        <w:pStyle w:val="ListParagraph"/>
        <w:rPr>
          <w:rFonts w:eastAsia="Times New Roman"/>
          <w:sz w:val="24"/>
        </w:rPr>
      </w:pPr>
    </w:p>
    <w:p w14:paraId="7E5F6AB4" w14:textId="77777777" w:rsidR="00F07308" w:rsidRPr="0042397F" w:rsidRDefault="00F07308" w:rsidP="00F07308">
      <w:pPr>
        <w:pStyle w:val="ListParagraph"/>
        <w:spacing w:after="0" w:line="240" w:lineRule="auto"/>
        <w:ind w:left="360" w:right="0"/>
        <w:jc w:val="both"/>
        <w:rPr>
          <w:rFonts w:eastAsia="Times New Roman"/>
          <w:sz w:val="24"/>
        </w:rPr>
      </w:pP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1530"/>
        <w:gridCol w:w="1038"/>
        <w:gridCol w:w="1032"/>
        <w:gridCol w:w="864"/>
        <w:gridCol w:w="948"/>
        <w:gridCol w:w="978"/>
        <w:gridCol w:w="1080"/>
      </w:tblGrid>
      <w:tr w:rsidR="00F07308" w:rsidRPr="00F07308" w14:paraId="61BDB2A4" w14:textId="77777777" w:rsidTr="00292CC4">
        <w:tc>
          <w:tcPr>
            <w:tcW w:w="2160" w:type="dxa"/>
            <w:vAlign w:val="bottom"/>
          </w:tcPr>
          <w:p w14:paraId="29ED3F4F" w14:textId="77777777" w:rsidR="00F07308" w:rsidRPr="00F07308" w:rsidRDefault="00F07308" w:rsidP="00F07308">
            <w:pPr>
              <w:widowControl w:val="0"/>
              <w:autoSpaceDE w:val="0"/>
              <w:autoSpaceDN w:val="0"/>
              <w:adjustRightInd w:val="0"/>
              <w:spacing w:after="0" w:line="240" w:lineRule="auto"/>
              <w:ind w:left="0" w:right="0"/>
              <w:jc w:val="center"/>
              <w:rPr>
                <w:rFonts w:ascii="Times New Roman" w:eastAsia="Calibri" w:hAnsi="Times New Roman" w:cs="Times New Roman"/>
                <w:b/>
                <w:color w:val="000000"/>
                <w:sz w:val="15"/>
                <w:szCs w:val="15"/>
              </w:rPr>
            </w:pPr>
            <w:r w:rsidRPr="00F07308">
              <w:rPr>
                <w:rFonts w:ascii="Times New Roman" w:eastAsia="Calibri" w:hAnsi="Times New Roman" w:cs="Times New Roman"/>
                <w:b/>
                <w:color w:val="000000"/>
                <w:sz w:val="15"/>
                <w:szCs w:val="15"/>
              </w:rPr>
              <w:t>Name (include designations)</w:t>
            </w:r>
          </w:p>
        </w:tc>
        <w:tc>
          <w:tcPr>
            <w:tcW w:w="1530" w:type="dxa"/>
            <w:vAlign w:val="bottom"/>
          </w:tcPr>
          <w:p w14:paraId="0DA2811C" w14:textId="77777777" w:rsidR="00F07308" w:rsidRPr="00F07308" w:rsidRDefault="00F07308" w:rsidP="00F07308">
            <w:pPr>
              <w:widowControl w:val="0"/>
              <w:autoSpaceDE w:val="0"/>
              <w:autoSpaceDN w:val="0"/>
              <w:adjustRightInd w:val="0"/>
              <w:spacing w:after="0" w:line="240" w:lineRule="auto"/>
              <w:ind w:left="0" w:right="0"/>
              <w:jc w:val="center"/>
              <w:rPr>
                <w:rFonts w:ascii="Times New Roman" w:eastAsia="Calibri" w:hAnsi="Times New Roman" w:cs="Times New Roman"/>
                <w:b/>
                <w:color w:val="000000"/>
                <w:sz w:val="15"/>
                <w:szCs w:val="15"/>
              </w:rPr>
            </w:pPr>
            <w:r w:rsidRPr="00F07308">
              <w:rPr>
                <w:rFonts w:ascii="Times New Roman" w:eastAsia="Calibri" w:hAnsi="Times New Roman" w:cs="Times New Roman"/>
                <w:b/>
                <w:color w:val="000000"/>
                <w:sz w:val="15"/>
                <w:szCs w:val="15"/>
              </w:rPr>
              <w:t>Title</w:t>
            </w:r>
          </w:p>
        </w:tc>
        <w:tc>
          <w:tcPr>
            <w:tcW w:w="1038" w:type="dxa"/>
            <w:vAlign w:val="bottom"/>
          </w:tcPr>
          <w:p w14:paraId="2E3FC69F" w14:textId="77777777" w:rsidR="00F07308" w:rsidRPr="00F07308" w:rsidRDefault="00F07308" w:rsidP="00F07308">
            <w:pPr>
              <w:widowControl w:val="0"/>
              <w:autoSpaceDE w:val="0"/>
              <w:autoSpaceDN w:val="0"/>
              <w:adjustRightInd w:val="0"/>
              <w:spacing w:after="0" w:line="240" w:lineRule="auto"/>
              <w:ind w:left="0" w:right="0"/>
              <w:jc w:val="center"/>
              <w:rPr>
                <w:rFonts w:ascii="Times New Roman" w:eastAsia="Calibri" w:hAnsi="Times New Roman" w:cs="Times New Roman"/>
                <w:b/>
                <w:color w:val="000000"/>
                <w:sz w:val="15"/>
                <w:szCs w:val="15"/>
              </w:rPr>
            </w:pPr>
            <w:r w:rsidRPr="00F07308">
              <w:rPr>
                <w:rFonts w:ascii="Times New Roman" w:eastAsia="Calibri" w:hAnsi="Times New Roman" w:cs="Times New Roman"/>
                <w:b/>
                <w:color w:val="000000"/>
                <w:sz w:val="15"/>
                <w:szCs w:val="15"/>
              </w:rPr>
              <w:t>Highest level of Education</w:t>
            </w:r>
          </w:p>
        </w:tc>
        <w:tc>
          <w:tcPr>
            <w:tcW w:w="1032" w:type="dxa"/>
            <w:vAlign w:val="bottom"/>
          </w:tcPr>
          <w:p w14:paraId="5FB3851F" w14:textId="77777777" w:rsidR="00F07308" w:rsidRPr="00F07308" w:rsidRDefault="00F07308" w:rsidP="00F07308">
            <w:pPr>
              <w:widowControl w:val="0"/>
              <w:autoSpaceDE w:val="0"/>
              <w:autoSpaceDN w:val="0"/>
              <w:adjustRightInd w:val="0"/>
              <w:spacing w:after="0" w:line="240" w:lineRule="auto"/>
              <w:ind w:left="0" w:right="0"/>
              <w:jc w:val="center"/>
              <w:rPr>
                <w:rFonts w:ascii="Times New Roman" w:eastAsia="Calibri" w:hAnsi="Times New Roman" w:cs="Times New Roman"/>
                <w:b/>
                <w:color w:val="000000"/>
                <w:sz w:val="15"/>
                <w:szCs w:val="15"/>
              </w:rPr>
            </w:pPr>
            <w:r w:rsidRPr="00F07308">
              <w:rPr>
                <w:rFonts w:ascii="Times New Roman" w:eastAsia="Calibri" w:hAnsi="Times New Roman" w:cs="Times New Roman"/>
                <w:b/>
                <w:color w:val="000000"/>
                <w:sz w:val="15"/>
                <w:szCs w:val="15"/>
              </w:rPr>
              <w:t>Institution</w:t>
            </w:r>
          </w:p>
        </w:tc>
        <w:tc>
          <w:tcPr>
            <w:tcW w:w="864" w:type="dxa"/>
            <w:vAlign w:val="bottom"/>
          </w:tcPr>
          <w:p w14:paraId="0506DB6B" w14:textId="77777777" w:rsidR="00F07308" w:rsidRPr="00F07308" w:rsidRDefault="00F07308" w:rsidP="00F07308">
            <w:pPr>
              <w:widowControl w:val="0"/>
              <w:autoSpaceDE w:val="0"/>
              <w:autoSpaceDN w:val="0"/>
              <w:adjustRightInd w:val="0"/>
              <w:spacing w:after="0" w:line="240" w:lineRule="auto"/>
              <w:ind w:left="0" w:right="0"/>
              <w:jc w:val="center"/>
              <w:rPr>
                <w:rFonts w:ascii="Times New Roman" w:eastAsia="Calibri" w:hAnsi="Times New Roman" w:cs="Times New Roman"/>
                <w:b/>
                <w:color w:val="000000"/>
                <w:sz w:val="15"/>
                <w:szCs w:val="15"/>
              </w:rPr>
            </w:pPr>
            <w:r w:rsidRPr="00F07308">
              <w:rPr>
                <w:rFonts w:ascii="Times New Roman" w:eastAsia="Calibri" w:hAnsi="Times New Roman" w:cs="Times New Roman"/>
                <w:b/>
                <w:color w:val="000000"/>
                <w:sz w:val="15"/>
                <w:szCs w:val="15"/>
              </w:rPr>
              <w:t>Years with Firm</w:t>
            </w:r>
          </w:p>
        </w:tc>
        <w:tc>
          <w:tcPr>
            <w:tcW w:w="948" w:type="dxa"/>
            <w:vAlign w:val="bottom"/>
          </w:tcPr>
          <w:p w14:paraId="731C5396" w14:textId="77777777" w:rsidR="00F07308" w:rsidRPr="00F07308" w:rsidRDefault="00F07308" w:rsidP="00F07308">
            <w:pPr>
              <w:widowControl w:val="0"/>
              <w:autoSpaceDE w:val="0"/>
              <w:autoSpaceDN w:val="0"/>
              <w:adjustRightInd w:val="0"/>
              <w:spacing w:after="0" w:line="240" w:lineRule="auto"/>
              <w:ind w:left="0" w:right="0"/>
              <w:jc w:val="center"/>
              <w:rPr>
                <w:rFonts w:ascii="Times New Roman" w:eastAsia="Calibri" w:hAnsi="Times New Roman" w:cs="Times New Roman"/>
                <w:b/>
                <w:color w:val="000000"/>
                <w:sz w:val="15"/>
                <w:szCs w:val="15"/>
              </w:rPr>
            </w:pPr>
            <w:r w:rsidRPr="00F07308">
              <w:rPr>
                <w:rFonts w:ascii="Times New Roman" w:eastAsia="Calibri" w:hAnsi="Times New Roman" w:cs="Times New Roman"/>
                <w:b/>
                <w:color w:val="000000"/>
                <w:sz w:val="15"/>
                <w:szCs w:val="15"/>
              </w:rPr>
              <w:t>Years involved with Product</w:t>
            </w:r>
          </w:p>
        </w:tc>
        <w:tc>
          <w:tcPr>
            <w:tcW w:w="978" w:type="dxa"/>
            <w:vAlign w:val="bottom"/>
          </w:tcPr>
          <w:p w14:paraId="20BF98C8" w14:textId="77777777" w:rsidR="00F07308" w:rsidRPr="00F07308" w:rsidRDefault="00F07308" w:rsidP="00F07308">
            <w:pPr>
              <w:widowControl w:val="0"/>
              <w:autoSpaceDE w:val="0"/>
              <w:autoSpaceDN w:val="0"/>
              <w:adjustRightInd w:val="0"/>
              <w:spacing w:after="0" w:line="240" w:lineRule="auto"/>
              <w:ind w:left="0" w:right="0"/>
              <w:jc w:val="center"/>
              <w:rPr>
                <w:rFonts w:ascii="Times New Roman" w:eastAsia="Calibri" w:hAnsi="Times New Roman" w:cs="Times New Roman"/>
                <w:b/>
                <w:color w:val="000000"/>
                <w:sz w:val="15"/>
                <w:szCs w:val="15"/>
              </w:rPr>
            </w:pPr>
            <w:r w:rsidRPr="00F07308">
              <w:rPr>
                <w:rFonts w:ascii="Times New Roman" w:eastAsia="Calibri" w:hAnsi="Times New Roman" w:cs="Times New Roman"/>
                <w:b/>
                <w:color w:val="000000"/>
                <w:sz w:val="15"/>
                <w:szCs w:val="15"/>
              </w:rPr>
              <w:t>Years in Current Capacity</w:t>
            </w:r>
          </w:p>
        </w:tc>
        <w:tc>
          <w:tcPr>
            <w:tcW w:w="1080" w:type="dxa"/>
            <w:vAlign w:val="bottom"/>
          </w:tcPr>
          <w:p w14:paraId="7154EAB9" w14:textId="77777777" w:rsidR="00F07308" w:rsidRPr="00F07308" w:rsidRDefault="00F07308" w:rsidP="00F07308">
            <w:pPr>
              <w:widowControl w:val="0"/>
              <w:autoSpaceDE w:val="0"/>
              <w:autoSpaceDN w:val="0"/>
              <w:adjustRightInd w:val="0"/>
              <w:spacing w:after="0" w:line="240" w:lineRule="auto"/>
              <w:ind w:left="0" w:right="0"/>
              <w:jc w:val="center"/>
              <w:rPr>
                <w:rFonts w:ascii="Times New Roman" w:eastAsia="Calibri" w:hAnsi="Times New Roman" w:cs="Times New Roman"/>
                <w:b/>
                <w:color w:val="000000"/>
                <w:sz w:val="15"/>
                <w:szCs w:val="15"/>
              </w:rPr>
            </w:pPr>
            <w:r w:rsidRPr="00F07308">
              <w:rPr>
                <w:rFonts w:ascii="Times New Roman" w:eastAsia="Calibri" w:hAnsi="Times New Roman" w:cs="Times New Roman"/>
                <w:b/>
                <w:color w:val="000000"/>
                <w:sz w:val="15"/>
                <w:szCs w:val="15"/>
              </w:rPr>
              <w:t>Years of Investment Experience</w:t>
            </w:r>
          </w:p>
        </w:tc>
      </w:tr>
      <w:tr w:rsidR="00F07308" w:rsidRPr="00F07308" w14:paraId="599186EB" w14:textId="77777777" w:rsidTr="00292CC4">
        <w:tc>
          <w:tcPr>
            <w:tcW w:w="2160" w:type="dxa"/>
          </w:tcPr>
          <w:p w14:paraId="457B2C19" w14:textId="77777777" w:rsidR="00F07308" w:rsidRPr="00F07308" w:rsidRDefault="00F07308" w:rsidP="00F07308">
            <w:pPr>
              <w:widowControl w:val="0"/>
              <w:autoSpaceDE w:val="0"/>
              <w:autoSpaceDN w:val="0"/>
              <w:adjustRightInd w:val="0"/>
              <w:spacing w:after="0" w:line="240" w:lineRule="auto"/>
              <w:ind w:left="0" w:right="0"/>
              <w:jc w:val="both"/>
              <w:rPr>
                <w:rFonts w:ascii="Times New Roman" w:eastAsia="Calibri" w:hAnsi="Times New Roman" w:cs="Times New Roman"/>
                <w:color w:val="000000"/>
              </w:rPr>
            </w:pPr>
          </w:p>
        </w:tc>
        <w:tc>
          <w:tcPr>
            <w:tcW w:w="1530" w:type="dxa"/>
          </w:tcPr>
          <w:p w14:paraId="215791DA" w14:textId="77777777" w:rsidR="00F07308" w:rsidRPr="00F07308" w:rsidRDefault="00F07308" w:rsidP="00F07308">
            <w:pPr>
              <w:widowControl w:val="0"/>
              <w:autoSpaceDE w:val="0"/>
              <w:autoSpaceDN w:val="0"/>
              <w:adjustRightInd w:val="0"/>
              <w:spacing w:after="0" w:line="240" w:lineRule="auto"/>
              <w:ind w:left="0" w:right="0"/>
              <w:jc w:val="both"/>
              <w:rPr>
                <w:rFonts w:ascii="Times New Roman" w:eastAsia="Calibri" w:hAnsi="Times New Roman" w:cs="Times New Roman"/>
                <w:color w:val="000000"/>
              </w:rPr>
            </w:pPr>
          </w:p>
        </w:tc>
        <w:tc>
          <w:tcPr>
            <w:tcW w:w="1038" w:type="dxa"/>
          </w:tcPr>
          <w:p w14:paraId="378318B6" w14:textId="77777777" w:rsidR="00F07308" w:rsidRPr="00F07308" w:rsidRDefault="00F07308" w:rsidP="00F07308">
            <w:pPr>
              <w:widowControl w:val="0"/>
              <w:autoSpaceDE w:val="0"/>
              <w:autoSpaceDN w:val="0"/>
              <w:adjustRightInd w:val="0"/>
              <w:spacing w:after="0" w:line="240" w:lineRule="auto"/>
              <w:ind w:left="0" w:right="0"/>
              <w:jc w:val="both"/>
              <w:rPr>
                <w:rFonts w:ascii="Times New Roman" w:eastAsia="Calibri" w:hAnsi="Times New Roman" w:cs="Times New Roman"/>
                <w:color w:val="000000"/>
              </w:rPr>
            </w:pPr>
          </w:p>
        </w:tc>
        <w:tc>
          <w:tcPr>
            <w:tcW w:w="1032" w:type="dxa"/>
          </w:tcPr>
          <w:p w14:paraId="3B57C0A7" w14:textId="77777777" w:rsidR="00F07308" w:rsidRPr="00F07308" w:rsidRDefault="00F07308" w:rsidP="00F07308">
            <w:pPr>
              <w:widowControl w:val="0"/>
              <w:autoSpaceDE w:val="0"/>
              <w:autoSpaceDN w:val="0"/>
              <w:adjustRightInd w:val="0"/>
              <w:spacing w:after="0" w:line="240" w:lineRule="auto"/>
              <w:ind w:left="0" w:right="0"/>
              <w:jc w:val="both"/>
              <w:rPr>
                <w:rFonts w:ascii="Times New Roman" w:eastAsia="Calibri" w:hAnsi="Times New Roman" w:cs="Times New Roman"/>
                <w:color w:val="000000"/>
              </w:rPr>
            </w:pPr>
          </w:p>
        </w:tc>
        <w:tc>
          <w:tcPr>
            <w:tcW w:w="864" w:type="dxa"/>
          </w:tcPr>
          <w:p w14:paraId="3086ABE6" w14:textId="77777777" w:rsidR="00F07308" w:rsidRPr="00F07308" w:rsidRDefault="00F07308" w:rsidP="00F07308">
            <w:pPr>
              <w:widowControl w:val="0"/>
              <w:autoSpaceDE w:val="0"/>
              <w:autoSpaceDN w:val="0"/>
              <w:adjustRightInd w:val="0"/>
              <w:spacing w:after="0" w:line="240" w:lineRule="auto"/>
              <w:ind w:left="0" w:right="0"/>
              <w:jc w:val="both"/>
              <w:rPr>
                <w:rFonts w:ascii="Times New Roman" w:eastAsia="Calibri" w:hAnsi="Times New Roman" w:cs="Times New Roman"/>
                <w:color w:val="000000"/>
              </w:rPr>
            </w:pPr>
          </w:p>
        </w:tc>
        <w:tc>
          <w:tcPr>
            <w:tcW w:w="948" w:type="dxa"/>
          </w:tcPr>
          <w:p w14:paraId="397D593E" w14:textId="77777777" w:rsidR="00F07308" w:rsidRPr="00F07308" w:rsidRDefault="00F07308" w:rsidP="00F07308">
            <w:pPr>
              <w:widowControl w:val="0"/>
              <w:autoSpaceDE w:val="0"/>
              <w:autoSpaceDN w:val="0"/>
              <w:adjustRightInd w:val="0"/>
              <w:spacing w:after="0" w:line="240" w:lineRule="auto"/>
              <w:ind w:left="0" w:right="0"/>
              <w:jc w:val="both"/>
              <w:rPr>
                <w:rFonts w:ascii="Times New Roman" w:eastAsia="Calibri" w:hAnsi="Times New Roman" w:cs="Times New Roman"/>
                <w:color w:val="000000"/>
              </w:rPr>
            </w:pPr>
          </w:p>
        </w:tc>
        <w:tc>
          <w:tcPr>
            <w:tcW w:w="978" w:type="dxa"/>
          </w:tcPr>
          <w:p w14:paraId="18D56C54" w14:textId="77777777" w:rsidR="00F07308" w:rsidRPr="00F07308" w:rsidRDefault="00F07308" w:rsidP="00F07308">
            <w:pPr>
              <w:widowControl w:val="0"/>
              <w:autoSpaceDE w:val="0"/>
              <w:autoSpaceDN w:val="0"/>
              <w:adjustRightInd w:val="0"/>
              <w:spacing w:after="0" w:line="240" w:lineRule="auto"/>
              <w:ind w:left="0" w:right="0"/>
              <w:jc w:val="both"/>
              <w:rPr>
                <w:rFonts w:ascii="Times New Roman" w:eastAsia="Calibri" w:hAnsi="Times New Roman" w:cs="Times New Roman"/>
                <w:color w:val="000000"/>
              </w:rPr>
            </w:pPr>
          </w:p>
        </w:tc>
        <w:tc>
          <w:tcPr>
            <w:tcW w:w="1080" w:type="dxa"/>
          </w:tcPr>
          <w:p w14:paraId="4EA98CF6" w14:textId="77777777" w:rsidR="00F07308" w:rsidRPr="00F07308" w:rsidRDefault="00F07308" w:rsidP="00F07308">
            <w:pPr>
              <w:widowControl w:val="0"/>
              <w:autoSpaceDE w:val="0"/>
              <w:autoSpaceDN w:val="0"/>
              <w:adjustRightInd w:val="0"/>
              <w:spacing w:after="0" w:line="240" w:lineRule="auto"/>
              <w:ind w:left="0" w:right="0"/>
              <w:jc w:val="both"/>
              <w:rPr>
                <w:rFonts w:ascii="Times New Roman" w:eastAsia="Calibri" w:hAnsi="Times New Roman" w:cs="Times New Roman"/>
                <w:color w:val="000000"/>
              </w:rPr>
            </w:pPr>
          </w:p>
        </w:tc>
      </w:tr>
      <w:tr w:rsidR="00F07308" w:rsidRPr="00F07308" w14:paraId="68D2AF96" w14:textId="77777777" w:rsidTr="00292CC4">
        <w:tc>
          <w:tcPr>
            <w:tcW w:w="2160" w:type="dxa"/>
          </w:tcPr>
          <w:p w14:paraId="3EF1BF23" w14:textId="77777777" w:rsidR="00F07308" w:rsidRPr="00F07308" w:rsidRDefault="00F07308" w:rsidP="00F07308">
            <w:pPr>
              <w:widowControl w:val="0"/>
              <w:autoSpaceDE w:val="0"/>
              <w:autoSpaceDN w:val="0"/>
              <w:adjustRightInd w:val="0"/>
              <w:spacing w:after="0" w:line="240" w:lineRule="auto"/>
              <w:ind w:left="0" w:right="0"/>
              <w:jc w:val="both"/>
              <w:rPr>
                <w:rFonts w:ascii="Times New Roman" w:eastAsia="Calibri" w:hAnsi="Times New Roman" w:cs="Times New Roman"/>
                <w:color w:val="000000"/>
              </w:rPr>
            </w:pPr>
          </w:p>
        </w:tc>
        <w:tc>
          <w:tcPr>
            <w:tcW w:w="1530" w:type="dxa"/>
          </w:tcPr>
          <w:p w14:paraId="5B3E6C6B" w14:textId="77777777" w:rsidR="00F07308" w:rsidRPr="00F07308" w:rsidRDefault="00F07308" w:rsidP="00F07308">
            <w:pPr>
              <w:widowControl w:val="0"/>
              <w:autoSpaceDE w:val="0"/>
              <w:autoSpaceDN w:val="0"/>
              <w:adjustRightInd w:val="0"/>
              <w:spacing w:after="0" w:line="240" w:lineRule="auto"/>
              <w:ind w:left="0" w:right="0"/>
              <w:jc w:val="both"/>
              <w:rPr>
                <w:rFonts w:ascii="Times New Roman" w:eastAsia="Calibri" w:hAnsi="Times New Roman" w:cs="Times New Roman"/>
                <w:color w:val="000000"/>
              </w:rPr>
            </w:pPr>
          </w:p>
        </w:tc>
        <w:tc>
          <w:tcPr>
            <w:tcW w:w="1038" w:type="dxa"/>
          </w:tcPr>
          <w:p w14:paraId="04D22263" w14:textId="77777777" w:rsidR="00F07308" w:rsidRPr="00F07308" w:rsidRDefault="00F07308" w:rsidP="00F07308">
            <w:pPr>
              <w:widowControl w:val="0"/>
              <w:autoSpaceDE w:val="0"/>
              <w:autoSpaceDN w:val="0"/>
              <w:adjustRightInd w:val="0"/>
              <w:spacing w:after="0" w:line="240" w:lineRule="auto"/>
              <w:ind w:left="0" w:right="0"/>
              <w:jc w:val="both"/>
              <w:rPr>
                <w:rFonts w:ascii="Times New Roman" w:eastAsia="Calibri" w:hAnsi="Times New Roman" w:cs="Times New Roman"/>
                <w:color w:val="000000"/>
              </w:rPr>
            </w:pPr>
          </w:p>
        </w:tc>
        <w:tc>
          <w:tcPr>
            <w:tcW w:w="1032" w:type="dxa"/>
          </w:tcPr>
          <w:p w14:paraId="0C7DD775" w14:textId="77777777" w:rsidR="00F07308" w:rsidRPr="00F07308" w:rsidRDefault="00F07308" w:rsidP="00F07308">
            <w:pPr>
              <w:widowControl w:val="0"/>
              <w:autoSpaceDE w:val="0"/>
              <w:autoSpaceDN w:val="0"/>
              <w:adjustRightInd w:val="0"/>
              <w:spacing w:after="0" w:line="240" w:lineRule="auto"/>
              <w:ind w:left="0" w:right="0"/>
              <w:jc w:val="both"/>
              <w:rPr>
                <w:rFonts w:ascii="Times New Roman" w:eastAsia="Calibri" w:hAnsi="Times New Roman" w:cs="Times New Roman"/>
                <w:color w:val="000000"/>
              </w:rPr>
            </w:pPr>
          </w:p>
        </w:tc>
        <w:tc>
          <w:tcPr>
            <w:tcW w:w="864" w:type="dxa"/>
          </w:tcPr>
          <w:p w14:paraId="52BF4C6A" w14:textId="77777777" w:rsidR="00F07308" w:rsidRPr="00F07308" w:rsidRDefault="00F07308" w:rsidP="00F07308">
            <w:pPr>
              <w:widowControl w:val="0"/>
              <w:autoSpaceDE w:val="0"/>
              <w:autoSpaceDN w:val="0"/>
              <w:adjustRightInd w:val="0"/>
              <w:spacing w:after="0" w:line="240" w:lineRule="auto"/>
              <w:ind w:left="0" w:right="0"/>
              <w:jc w:val="both"/>
              <w:rPr>
                <w:rFonts w:ascii="Times New Roman" w:eastAsia="Calibri" w:hAnsi="Times New Roman" w:cs="Times New Roman"/>
                <w:color w:val="000000"/>
              </w:rPr>
            </w:pPr>
          </w:p>
        </w:tc>
        <w:tc>
          <w:tcPr>
            <w:tcW w:w="948" w:type="dxa"/>
          </w:tcPr>
          <w:p w14:paraId="0FE35F18" w14:textId="77777777" w:rsidR="00F07308" w:rsidRPr="00F07308" w:rsidRDefault="00F07308" w:rsidP="00F07308">
            <w:pPr>
              <w:widowControl w:val="0"/>
              <w:autoSpaceDE w:val="0"/>
              <w:autoSpaceDN w:val="0"/>
              <w:adjustRightInd w:val="0"/>
              <w:spacing w:after="0" w:line="240" w:lineRule="auto"/>
              <w:ind w:left="0" w:right="0"/>
              <w:jc w:val="both"/>
              <w:rPr>
                <w:rFonts w:ascii="Times New Roman" w:eastAsia="Calibri" w:hAnsi="Times New Roman" w:cs="Times New Roman"/>
                <w:color w:val="000000"/>
              </w:rPr>
            </w:pPr>
          </w:p>
        </w:tc>
        <w:tc>
          <w:tcPr>
            <w:tcW w:w="978" w:type="dxa"/>
          </w:tcPr>
          <w:p w14:paraId="20C3D45E" w14:textId="77777777" w:rsidR="00F07308" w:rsidRPr="00F07308" w:rsidRDefault="00F07308" w:rsidP="00F07308">
            <w:pPr>
              <w:widowControl w:val="0"/>
              <w:autoSpaceDE w:val="0"/>
              <w:autoSpaceDN w:val="0"/>
              <w:adjustRightInd w:val="0"/>
              <w:spacing w:after="0" w:line="240" w:lineRule="auto"/>
              <w:ind w:left="0" w:right="0"/>
              <w:jc w:val="both"/>
              <w:rPr>
                <w:rFonts w:ascii="Times New Roman" w:eastAsia="Calibri" w:hAnsi="Times New Roman" w:cs="Times New Roman"/>
                <w:color w:val="000000"/>
              </w:rPr>
            </w:pPr>
          </w:p>
        </w:tc>
        <w:tc>
          <w:tcPr>
            <w:tcW w:w="1080" w:type="dxa"/>
          </w:tcPr>
          <w:p w14:paraId="13B6D9EA" w14:textId="77777777" w:rsidR="00F07308" w:rsidRPr="00F07308" w:rsidRDefault="00F07308" w:rsidP="00F07308">
            <w:pPr>
              <w:widowControl w:val="0"/>
              <w:autoSpaceDE w:val="0"/>
              <w:autoSpaceDN w:val="0"/>
              <w:adjustRightInd w:val="0"/>
              <w:spacing w:after="0" w:line="240" w:lineRule="auto"/>
              <w:ind w:left="0" w:right="0"/>
              <w:jc w:val="both"/>
              <w:rPr>
                <w:rFonts w:ascii="Times New Roman" w:eastAsia="Calibri" w:hAnsi="Times New Roman" w:cs="Times New Roman"/>
                <w:color w:val="000000"/>
              </w:rPr>
            </w:pPr>
          </w:p>
        </w:tc>
      </w:tr>
      <w:tr w:rsidR="00F07308" w:rsidRPr="00F07308" w14:paraId="0BB18679" w14:textId="77777777" w:rsidTr="00292CC4">
        <w:tc>
          <w:tcPr>
            <w:tcW w:w="2160" w:type="dxa"/>
          </w:tcPr>
          <w:p w14:paraId="75A6F591" w14:textId="77777777" w:rsidR="00F07308" w:rsidRPr="00F07308" w:rsidRDefault="00F07308" w:rsidP="00F07308">
            <w:pPr>
              <w:widowControl w:val="0"/>
              <w:autoSpaceDE w:val="0"/>
              <w:autoSpaceDN w:val="0"/>
              <w:adjustRightInd w:val="0"/>
              <w:spacing w:after="0" w:line="240" w:lineRule="auto"/>
              <w:ind w:left="0" w:right="0"/>
              <w:jc w:val="both"/>
              <w:rPr>
                <w:rFonts w:ascii="Times New Roman" w:eastAsia="Calibri" w:hAnsi="Times New Roman" w:cs="Times New Roman"/>
                <w:color w:val="000000"/>
              </w:rPr>
            </w:pPr>
          </w:p>
        </w:tc>
        <w:tc>
          <w:tcPr>
            <w:tcW w:w="1530" w:type="dxa"/>
          </w:tcPr>
          <w:p w14:paraId="2127A0FB" w14:textId="77777777" w:rsidR="00F07308" w:rsidRPr="00F07308" w:rsidRDefault="00F07308" w:rsidP="00F07308">
            <w:pPr>
              <w:widowControl w:val="0"/>
              <w:autoSpaceDE w:val="0"/>
              <w:autoSpaceDN w:val="0"/>
              <w:adjustRightInd w:val="0"/>
              <w:spacing w:after="0" w:line="240" w:lineRule="auto"/>
              <w:ind w:left="0" w:right="0"/>
              <w:jc w:val="both"/>
              <w:rPr>
                <w:rFonts w:ascii="Times New Roman" w:eastAsia="Calibri" w:hAnsi="Times New Roman" w:cs="Times New Roman"/>
                <w:color w:val="000000"/>
              </w:rPr>
            </w:pPr>
          </w:p>
        </w:tc>
        <w:tc>
          <w:tcPr>
            <w:tcW w:w="1038" w:type="dxa"/>
          </w:tcPr>
          <w:p w14:paraId="085786D8" w14:textId="77777777" w:rsidR="00F07308" w:rsidRPr="00F07308" w:rsidRDefault="00F07308" w:rsidP="00F07308">
            <w:pPr>
              <w:widowControl w:val="0"/>
              <w:autoSpaceDE w:val="0"/>
              <w:autoSpaceDN w:val="0"/>
              <w:adjustRightInd w:val="0"/>
              <w:spacing w:after="0" w:line="240" w:lineRule="auto"/>
              <w:ind w:left="0" w:right="0"/>
              <w:jc w:val="both"/>
              <w:rPr>
                <w:rFonts w:ascii="Times New Roman" w:eastAsia="Calibri" w:hAnsi="Times New Roman" w:cs="Times New Roman"/>
                <w:color w:val="000000"/>
              </w:rPr>
            </w:pPr>
          </w:p>
        </w:tc>
        <w:tc>
          <w:tcPr>
            <w:tcW w:w="1032" w:type="dxa"/>
          </w:tcPr>
          <w:p w14:paraId="20DCAECA" w14:textId="77777777" w:rsidR="00F07308" w:rsidRPr="00F07308" w:rsidRDefault="00F07308" w:rsidP="00F07308">
            <w:pPr>
              <w:widowControl w:val="0"/>
              <w:autoSpaceDE w:val="0"/>
              <w:autoSpaceDN w:val="0"/>
              <w:adjustRightInd w:val="0"/>
              <w:spacing w:after="0" w:line="240" w:lineRule="auto"/>
              <w:ind w:left="0" w:right="0"/>
              <w:jc w:val="both"/>
              <w:rPr>
                <w:rFonts w:ascii="Times New Roman" w:eastAsia="Calibri" w:hAnsi="Times New Roman" w:cs="Times New Roman"/>
                <w:color w:val="000000"/>
              </w:rPr>
            </w:pPr>
          </w:p>
        </w:tc>
        <w:tc>
          <w:tcPr>
            <w:tcW w:w="864" w:type="dxa"/>
          </w:tcPr>
          <w:p w14:paraId="4D2A3633" w14:textId="77777777" w:rsidR="00F07308" w:rsidRPr="00F07308" w:rsidRDefault="00F07308" w:rsidP="00F07308">
            <w:pPr>
              <w:widowControl w:val="0"/>
              <w:autoSpaceDE w:val="0"/>
              <w:autoSpaceDN w:val="0"/>
              <w:adjustRightInd w:val="0"/>
              <w:spacing w:after="0" w:line="240" w:lineRule="auto"/>
              <w:ind w:left="0" w:right="0"/>
              <w:jc w:val="both"/>
              <w:rPr>
                <w:rFonts w:ascii="Times New Roman" w:eastAsia="Calibri" w:hAnsi="Times New Roman" w:cs="Times New Roman"/>
                <w:color w:val="000000"/>
              </w:rPr>
            </w:pPr>
          </w:p>
        </w:tc>
        <w:tc>
          <w:tcPr>
            <w:tcW w:w="948" w:type="dxa"/>
          </w:tcPr>
          <w:p w14:paraId="676E32EB" w14:textId="77777777" w:rsidR="00F07308" w:rsidRPr="00F07308" w:rsidRDefault="00F07308" w:rsidP="00F07308">
            <w:pPr>
              <w:widowControl w:val="0"/>
              <w:autoSpaceDE w:val="0"/>
              <w:autoSpaceDN w:val="0"/>
              <w:adjustRightInd w:val="0"/>
              <w:spacing w:after="0" w:line="240" w:lineRule="auto"/>
              <w:ind w:left="0" w:right="0"/>
              <w:jc w:val="both"/>
              <w:rPr>
                <w:rFonts w:ascii="Times New Roman" w:eastAsia="Calibri" w:hAnsi="Times New Roman" w:cs="Times New Roman"/>
                <w:color w:val="000000"/>
              </w:rPr>
            </w:pPr>
          </w:p>
        </w:tc>
        <w:tc>
          <w:tcPr>
            <w:tcW w:w="978" w:type="dxa"/>
          </w:tcPr>
          <w:p w14:paraId="09A44CE6" w14:textId="77777777" w:rsidR="00F07308" w:rsidRPr="00F07308" w:rsidRDefault="00F07308" w:rsidP="00F07308">
            <w:pPr>
              <w:widowControl w:val="0"/>
              <w:autoSpaceDE w:val="0"/>
              <w:autoSpaceDN w:val="0"/>
              <w:adjustRightInd w:val="0"/>
              <w:spacing w:after="0" w:line="240" w:lineRule="auto"/>
              <w:ind w:left="0" w:right="0"/>
              <w:jc w:val="both"/>
              <w:rPr>
                <w:rFonts w:ascii="Times New Roman" w:eastAsia="Calibri" w:hAnsi="Times New Roman" w:cs="Times New Roman"/>
                <w:color w:val="000000"/>
              </w:rPr>
            </w:pPr>
          </w:p>
        </w:tc>
        <w:tc>
          <w:tcPr>
            <w:tcW w:w="1080" w:type="dxa"/>
          </w:tcPr>
          <w:p w14:paraId="7F26B9C4" w14:textId="77777777" w:rsidR="00F07308" w:rsidRPr="00F07308" w:rsidRDefault="00F07308" w:rsidP="00F07308">
            <w:pPr>
              <w:widowControl w:val="0"/>
              <w:autoSpaceDE w:val="0"/>
              <w:autoSpaceDN w:val="0"/>
              <w:adjustRightInd w:val="0"/>
              <w:spacing w:after="0" w:line="240" w:lineRule="auto"/>
              <w:ind w:left="0" w:right="0"/>
              <w:jc w:val="both"/>
              <w:rPr>
                <w:rFonts w:ascii="Times New Roman" w:eastAsia="Calibri" w:hAnsi="Times New Roman" w:cs="Times New Roman"/>
                <w:color w:val="000000"/>
              </w:rPr>
            </w:pPr>
          </w:p>
        </w:tc>
      </w:tr>
      <w:tr w:rsidR="00F07308" w:rsidRPr="00F07308" w14:paraId="3516C0B3" w14:textId="77777777" w:rsidTr="00292CC4">
        <w:tc>
          <w:tcPr>
            <w:tcW w:w="2160" w:type="dxa"/>
          </w:tcPr>
          <w:p w14:paraId="34808395" w14:textId="77777777" w:rsidR="00F07308" w:rsidRPr="00F07308" w:rsidRDefault="00F07308" w:rsidP="00F07308">
            <w:pPr>
              <w:widowControl w:val="0"/>
              <w:autoSpaceDE w:val="0"/>
              <w:autoSpaceDN w:val="0"/>
              <w:adjustRightInd w:val="0"/>
              <w:spacing w:after="0" w:line="240" w:lineRule="auto"/>
              <w:ind w:left="0" w:right="0"/>
              <w:jc w:val="both"/>
              <w:rPr>
                <w:rFonts w:ascii="Times New Roman" w:eastAsia="Calibri" w:hAnsi="Times New Roman" w:cs="Times New Roman"/>
                <w:color w:val="000000"/>
              </w:rPr>
            </w:pPr>
          </w:p>
        </w:tc>
        <w:tc>
          <w:tcPr>
            <w:tcW w:w="1530" w:type="dxa"/>
          </w:tcPr>
          <w:p w14:paraId="4144CABD" w14:textId="77777777" w:rsidR="00F07308" w:rsidRPr="00F07308" w:rsidRDefault="00F07308" w:rsidP="00F07308">
            <w:pPr>
              <w:widowControl w:val="0"/>
              <w:autoSpaceDE w:val="0"/>
              <w:autoSpaceDN w:val="0"/>
              <w:adjustRightInd w:val="0"/>
              <w:spacing w:after="0" w:line="240" w:lineRule="auto"/>
              <w:ind w:left="0" w:right="0"/>
              <w:jc w:val="both"/>
              <w:rPr>
                <w:rFonts w:ascii="Times New Roman" w:eastAsia="Calibri" w:hAnsi="Times New Roman" w:cs="Times New Roman"/>
                <w:color w:val="000000"/>
              </w:rPr>
            </w:pPr>
          </w:p>
        </w:tc>
        <w:tc>
          <w:tcPr>
            <w:tcW w:w="1038" w:type="dxa"/>
          </w:tcPr>
          <w:p w14:paraId="072285D0" w14:textId="77777777" w:rsidR="00F07308" w:rsidRPr="00F07308" w:rsidRDefault="00F07308" w:rsidP="00F07308">
            <w:pPr>
              <w:widowControl w:val="0"/>
              <w:autoSpaceDE w:val="0"/>
              <w:autoSpaceDN w:val="0"/>
              <w:adjustRightInd w:val="0"/>
              <w:spacing w:after="0" w:line="240" w:lineRule="auto"/>
              <w:ind w:left="0" w:right="0"/>
              <w:jc w:val="both"/>
              <w:rPr>
                <w:rFonts w:ascii="Times New Roman" w:eastAsia="Calibri" w:hAnsi="Times New Roman" w:cs="Times New Roman"/>
                <w:color w:val="000000"/>
              </w:rPr>
            </w:pPr>
          </w:p>
        </w:tc>
        <w:tc>
          <w:tcPr>
            <w:tcW w:w="1032" w:type="dxa"/>
          </w:tcPr>
          <w:p w14:paraId="5274252C" w14:textId="77777777" w:rsidR="00F07308" w:rsidRPr="00F07308" w:rsidRDefault="00F07308" w:rsidP="00F07308">
            <w:pPr>
              <w:widowControl w:val="0"/>
              <w:autoSpaceDE w:val="0"/>
              <w:autoSpaceDN w:val="0"/>
              <w:adjustRightInd w:val="0"/>
              <w:spacing w:after="0" w:line="240" w:lineRule="auto"/>
              <w:ind w:left="0" w:right="0"/>
              <w:jc w:val="both"/>
              <w:rPr>
                <w:rFonts w:ascii="Times New Roman" w:eastAsia="Calibri" w:hAnsi="Times New Roman" w:cs="Times New Roman"/>
                <w:color w:val="000000"/>
              </w:rPr>
            </w:pPr>
          </w:p>
        </w:tc>
        <w:tc>
          <w:tcPr>
            <w:tcW w:w="864" w:type="dxa"/>
          </w:tcPr>
          <w:p w14:paraId="4CC2F40E" w14:textId="77777777" w:rsidR="00F07308" w:rsidRPr="00F07308" w:rsidRDefault="00F07308" w:rsidP="00F07308">
            <w:pPr>
              <w:widowControl w:val="0"/>
              <w:autoSpaceDE w:val="0"/>
              <w:autoSpaceDN w:val="0"/>
              <w:adjustRightInd w:val="0"/>
              <w:spacing w:after="0" w:line="240" w:lineRule="auto"/>
              <w:ind w:left="0" w:right="0"/>
              <w:jc w:val="both"/>
              <w:rPr>
                <w:rFonts w:ascii="Times New Roman" w:eastAsia="Calibri" w:hAnsi="Times New Roman" w:cs="Times New Roman"/>
                <w:color w:val="000000"/>
              </w:rPr>
            </w:pPr>
          </w:p>
        </w:tc>
        <w:tc>
          <w:tcPr>
            <w:tcW w:w="948" w:type="dxa"/>
          </w:tcPr>
          <w:p w14:paraId="6E19AC94" w14:textId="77777777" w:rsidR="00F07308" w:rsidRPr="00F07308" w:rsidRDefault="00F07308" w:rsidP="00F07308">
            <w:pPr>
              <w:widowControl w:val="0"/>
              <w:autoSpaceDE w:val="0"/>
              <w:autoSpaceDN w:val="0"/>
              <w:adjustRightInd w:val="0"/>
              <w:spacing w:after="0" w:line="240" w:lineRule="auto"/>
              <w:ind w:left="0" w:right="0"/>
              <w:jc w:val="both"/>
              <w:rPr>
                <w:rFonts w:ascii="Times New Roman" w:eastAsia="Calibri" w:hAnsi="Times New Roman" w:cs="Times New Roman"/>
                <w:color w:val="000000"/>
              </w:rPr>
            </w:pPr>
          </w:p>
        </w:tc>
        <w:tc>
          <w:tcPr>
            <w:tcW w:w="978" w:type="dxa"/>
          </w:tcPr>
          <w:p w14:paraId="69FE8E64" w14:textId="77777777" w:rsidR="00F07308" w:rsidRPr="00F07308" w:rsidRDefault="00F07308" w:rsidP="00F07308">
            <w:pPr>
              <w:widowControl w:val="0"/>
              <w:autoSpaceDE w:val="0"/>
              <w:autoSpaceDN w:val="0"/>
              <w:adjustRightInd w:val="0"/>
              <w:spacing w:after="0" w:line="240" w:lineRule="auto"/>
              <w:ind w:left="0" w:right="0"/>
              <w:jc w:val="both"/>
              <w:rPr>
                <w:rFonts w:ascii="Times New Roman" w:eastAsia="Calibri" w:hAnsi="Times New Roman" w:cs="Times New Roman"/>
                <w:color w:val="000000"/>
              </w:rPr>
            </w:pPr>
          </w:p>
        </w:tc>
        <w:tc>
          <w:tcPr>
            <w:tcW w:w="1080" w:type="dxa"/>
          </w:tcPr>
          <w:p w14:paraId="65A9906E" w14:textId="77777777" w:rsidR="00F07308" w:rsidRPr="00F07308" w:rsidRDefault="00F07308" w:rsidP="00F07308">
            <w:pPr>
              <w:widowControl w:val="0"/>
              <w:autoSpaceDE w:val="0"/>
              <w:autoSpaceDN w:val="0"/>
              <w:adjustRightInd w:val="0"/>
              <w:spacing w:after="0" w:line="240" w:lineRule="auto"/>
              <w:ind w:left="0" w:right="0"/>
              <w:jc w:val="both"/>
              <w:rPr>
                <w:rFonts w:ascii="Times New Roman" w:eastAsia="Calibri" w:hAnsi="Times New Roman" w:cs="Times New Roman"/>
                <w:color w:val="000000"/>
              </w:rPr>
            </w:pPr>
          </w:p>
        </w:tc>
      </w:tr>
      <w:tr w:rsidR="00F07308" w:rsidRPr="00F07308" w14:paraId="5E3842F7" w14:textId="77777777" w:rsidTr="00292CC4">
        <w:tc>
          <w:tcPr>
            <w:tcW w:w="2160" w:type="dxa"/>
          </w:tcPr>
          <w:p w14:paraId="44EB6CB7" w14:textId="77777777" w:rsidR="00F07308" w:rsidRPr="00F07308" w:rsidRDefault="00F07308" w:rsidP="00F07308">
            <w:pPr>
              <w:widowControl w:val="0"/>
              <w:autoSpaceDE w:val="0"/>
              <w:autoSpaceDN w:val="0"/>
              <w:adjustRightInd w:val="0"/>
              <w:spacing w:after="0" w:line="240" w:lineRule="auto"/>
              <w:ind w:left="0" w:right="0"/>
              <w:jc w:val="both"/>
              <w:rPr>
                <w:rFonts w:ascii="Times New Roman" w:eastAsia="Calibri" w:hAnsi="Times New Roman" w:cs="Times New Roman"/>
                <w:color w:val="000000"/>
              </w:rPr>
            </w:pPr>
          </w:p>
        </w:tc>
        <w:tc>
          <w:tcPr>
            <w:tcW w:w="1530" w:type="dxa"/>
          </w:tcPr>
          <w:p w14:paraId="16B69295" w14:textId="77777777" w:rsidR="00F07308" w:rsidRPr="00F07308" w:rsidRDefault="00F07308" w:rsidP="00F07308">
            <w:pPr>
              <w:widowControl w:val="0"/>
              <w:autoSpaceDE w:val="0"/>
              <w:autoSpaceDN w:val="0"/>
              <w:adjustRightInd w:val="0"/>
              <w:spacing w:after="0" w:line="240" w:lineRule="auto"/>
              <w:ind w:left="0" w:right="0"/>
              <w:jc w:val="both"/>
              <w:rPr>
                <w:rFonts w:ascii="Times New Roman" w:eastAsia="Calibri" w:hAnsi="Times New Roman" w:cs="Times New Roman"/>
                <w:color w:val="000000"/>
              </w:rPr>
            </w:pPr>
          </w:p>
        </w:tc>
        <w:tc>
          <w:tcPr>
            <w:tcW w:w="1038" w:type="dxa"/>
          </w:tcPr>
          <w:p w14:paraId="75221965" w14:textId="77777777" w:rsidR="00F07308" w:rsidRPr="00F07308" w:rsidRDefault="00F07308" w:rsidP="00F07308">
            <w:pPr>
              <w:widowControl w:val="0"/>
              <w:autoSpaceDE w:val="0"/>
              <w:autoSpaceDN w:val="0"/>
              <w:adjustRightInd w:val="0"/>
              <w:spacing w:after="0" w:line="240" w:lineRule="auto"/>
              <w:ind w:left="0" w:right="0"/>
              <w:jc w:val="both"/>
              <w:rPr>
                <w:rFonts w:ascii="Times New Roman" w:eastAsia="Calibri" w:hAnsi="Times New Roman" w:cs="Times New Roman"/>
                <w:color w:val="000000"/>
              </w:rPr>
            </w:pPr>
          </w:p>
        </w:tc>
        <w:tc>
          <w:tcPr>
            <w:tcW w:w="1032" w:type="dxa"/>
          </w:tcPr>
          <w:p w14:paraId="38352B88" w14:textId="77777777" w:rsidR="00F07308" w:rsidRPr="00F07308" w:rsidRDefault="00F07308" w:rsidP="00F07308">
            <w:pPr>
              <w:widowControl w:val="0"/>
              <w:autoSpaceDE w:val="0"/>
              <w:autoSpaceDN w:val="0"/>
              <w:adjustRightInd w:val="0"/>
              <w:spacing w:after="0" w:line="240" w:lineRule="auto"/>
              <w:ind w:left="0" w:right="0"/>
              <w:jc w:val="both"/>
              <w:rPr>
                <w:rFonts w:ascii="Times New Roman" w:eastAsia="Calibri" w:hAnsi="Times New Roman" w:cs="Times New Roman"/>
                <w:color w:val="000000"/>
              </w:rPr>
            </w:pPr>
          </w:p>
        </w:tc>
        <w:tc>
          <w:tcPr>
            <w:tcW w:w="864" w:type="dxa"/>
          </w:tcPr>
          <w:p w14:paraId="6AD3D359" w14:textId="77777777" w:rsidR="00F07308" w:rsidRPr="00F07308" w:rsidRDefault="00F07308" w:rsidP="00F07308">
            <w:pPr>
              <w:widowControl w:val="0"/>
              <w:autoSpaceDE w:val="0"/>
              <w:autoSpaceDN w:val="0"/>
              <w:adjustRightInd w:val="0"/>
              <w:spacing w:after="0" w:line="240" w:lineRule="auto"/>
              <w:ind w:left="0" w:right="0"/>
              <w:jc w:val="both"/>
              <w:rPr>
                <w:rFonts w:ascii="Times New Roman" w:eastAsia="Calibri" w:hAnsi="Times New Roman" w:cs="Times New Roman"/>
                <w:color w:val="000000"/>
              </w:rPr>
            </w:pPr>
          </w:p>
        </w:tc>
        <w:tc>
          <w:tcPr>
            <w:tcW w:w="948" w:type="dxa"/>
          </w:tcPr>
          <w:p w14:paraId="5B600075" w14:textId="77777777" w:rsidR="00F07308" w:rsidRPr="00F07308" w:rsidRDefault="00F07308" w:rsidP="00F07308">
            <w:pPr>
              <w:widowControl w:val="0"/>
              <w:autoSpaceDE w:val="0"/>
              <w:autoSpaceDN w:val="0"/>
              <w:adjustRightInd w:val="0"/>
              <w:spacing w:after="0" w:line="240" w:lineRule="auto"/>
              <w:ind w:left="0" w:right="0"/>
              <w:jc w:val="both"/>
              <w:rPr>
                <w:rFonts w:ascii="Times New Roman" w:eastAsia="Calibri" w:hAnsi="Times New Roman" w:cs="Times New Roman"/>
                <w:color w:val="000000"/>
              </w:rPr>
            </w:pPr>
          </w:p>
        </w:tc>
        <w:tc>
          <w:tcPr>
            <w:tcW w:w="978" w:type="dxa"/>
          </w:tcPr>
          <w:p w14:paraId="0CFE5D8D" w14:textId="77777777" w:rsidR="00F07308" w:rsidRPr="00F07308" w:rsidRDefault="00F07308" w:rsidP="00F07308">
            <w:pPr>
              <w:widowControl w:val="0"/>
              <w:autoSpaceDE w:val="0"/>
              <w:autoSpaceDN w:val="0"/>
              <w:adjustRightInd w:val="0"/>
              <w:spacing w:after="0" w:line="240" w:lineRule="auto"/>
              <w:ind w:left="0" w:right="0"/>
              <w:jc w:val="both"/>
              <w:rPr>
                <w:rFonts w:ascii="Times New Roman" w:eastAsia="Calibri" w:hAnsi="Times New Roman" w:cs="Times New Roman"/>
                <w:color w:val="000000"/>
              </w:rPr>
            </w:pPr>
          </w:p>
        </w:tc>
        <w:tc>
          <w:tcPr>
            <w:tcW w:w="1080" w:type="dxa"/>
          </w:tcPr>
          <w:p w14:paraId="1557A3EC" w14:textId="77777777" w:rsidR="00F07308" w:rsidRPr="00F07308" w:rsidRDefault="00F07308" w:rsidP="00F07308">
            <w:pPr>
              <w:widowControl w:val="0"/>
              <w:autoSpaceDE w:val="0"/>
              <w:autoSpaceDN w:val="0"/>
              <w:adjustRightInd w:val="0"/>
              <w:spacing w:after="0" w:line="240" w:lineRule="auto"/>
              <w:ind w:left="0" w:right="0"/>
              <w:jc w:val="both"/>
              <w:rPr>
                <w:rFonts w:ascii="Times New Roman" w:eastAsia="Calibri" w:hAnsi="Times New Roman" w:cs="Times New Roman"/>
                <w:color w:val="000000"/>
              </w:rPr>
            </w:pPr>
          </w:p>
        </w:tc>
      </w:tr>
    </w:tbl>
    <w:p w14:paraId="218CB493" w14:textId="77777777" w:rsidR="00F07308" w:rsidRPr="0042397F" w:rsidRDefault="00F07308" w:rsidP="00F07308">
      <w:pPr>
        <w:pStyle w:val="ListParagraph"/>
        <w:ind w:left="360"/>
        <w:jc w:val="both"/>
        <w:rPr>
          <w:rFonts w:eastAsia="Times New Roman"/>
          <w:sz w:val="24"/>
        </w:rPr>
      </w:pPr>
    </w:p>
    <w:p w14:paraId="2DF83AD2" w14:textId="77777777" w:rsidR="00F07308" w:rsidRPr="0042397F" w:rsidRDefault="00F07308" w:rsidP="00F07308">
      <w:pPr>
        <w:pStyle w:val="ListParagraph"/>
        <w:rPr>
          <w:rFonts w:eastAsia="Times New Roman"/>
          <w:sz w:val="24"/>
        </w:rPr>
      </w:pPr>
    </w:p>
    <w:p w14:paraId="26F565AA" w14:textId="77777777" w:rsidR="00F07308" w:rsidRPr="0042397F" w:rsidRDefault="00F07308" w:rsidP="00F07308">
      <w:pPr>
        <w:pStyle w:val="ListParagraph"/>
        <w:numPr>
          <w:ilvl w:val="0"/>
          <w:numId w:val="37"/>
        </w:numPr>
        <w:tabs>
          <w:tab w:val="left" w:pos="-1440"/>
          <w:tab w:val="left" w:pos="-720"/>
        </w:tabs>
        <w:spacing w:after="0" w:line="300" w:lineRule="exact"/>
        <w:ind w:right="0"/>
        <w:jc w:val="both"/>
        <w:rPr>
          <w:sz w:val="24"/>
          <w:szCs w:val="24"/>
        </w:rPr>
      </w:pPr>
      <w:r w:rsidRPr="0042397F">
        <w:rPr>
          <w:sz w:val="24"/>
          <w:szCs w:val="24"/>
        </w:rPr>
        <w:t>For investment professionals contributing to the strategy, please answer the following:</w:t>
      </w:r>
      <w:r w:rsidRPr="0042397F">
        <w:rPr>
          <w:sz w:val="24"/>
          <w:szCs w:val="24"/>
        </w:rPr>
        <w:tab/>
      </w:r>
    </w:p>
    <w:p w14:paraId="2F4A0503" w14:textId="77777777" w:rsidR="00F07308" w:rsidRPr="0042397F" w:rsidRDefault="00F07308" w:rsidP="00F07308">
      <w:pPr>
        <w:tabs>
          <w:tab w:val="left" w:pos="360"/>
          <w:tab w:val="num" w:pos="1080"/>
        </w:tabs>
        <w:spacing w:line="300" w:lineRule="exact"/>
        <w:ind w:left="720" w:hanging="360"/>
        <w:jc w:val="both"/>
        <w:rPr>
          <w:color w:val="FF0000"/>
          <w:sz w:val="24"/>
          <w:szCs w:val="24"/>
        </w:rPr>
      </w:pPr>
    </w:p>
    <w:p w14:paraId="45AF028B" w14:textId="647271F4" w:rsidR="00F07308" w:rsidRPr="0042397F" w:rsidRDefault="00F07308" w:rsidP="00F07308">
      <w:pPr>
        <w:numPr>
          <w:ilvl w:val="1"/>
          <w:numId w:val="37"/>
        </w:numPr>
        <w:tabs>
          <w:tab w:val="left" w:pos="360"/>
        </w:tabs>
        <w:spacing w:after="0" w:line="240" w:lineRule="auto"/>
        <w:ind w:right="0"/>
        <w:rPr>
          <w:sz w:val="24"/>
          <w:szCs w:val="24"/>
        </w:rPr>
      </w:pPr>
      <w:r w:rsidRPr="0042397F">
        <w:rPr>
          <w:sz w:val="24"/>
          <w:szCs w:val="24"/>
        </w:rPr>
        <w:t>What other duties do the portfolio managers/research analysts have? Do the analysts provide inputs used in any other strategy? If so, please explain.</w:t>
      </w:r>
    </w:p>
    <w:p w14:paraId="66016466" w14:textId="77777777" w:rsidR="00F07308" w:rsidRPr="0042397F" w:rsidRDefault="00F07308" w:rsidP="00F07308">
      <w:pPr>
        <w:tabs>
          <w:tab w:val="left" w:pos="360"/>
        </w:tabs>
        <w:ind w:hanging="360"/>
        <w:rPr>
          <w:sz w:val="24"/>
          <w:szCs w:val="24"/>
        </w:rPr>
      </w:pPr>
    </w:p>
    <w:p w14:paraId="5E7593BD" w14:textId="77777777" w:rsidR="00F07308" w:rsidRPr="0042397F" w:rsidRDefault="00F07308" w:rsidP="00F07308">
      <w:pPr>
        <w:numPr>
          <w:ilvl w:val="1"/>
          <w:numId w:val="37"/>
        </w:numPr>
        <w:tabs>
          <w:tab w:val="left" w:pos="360"/>
        </w:tabs>
        <w:spacing w:after="0" w:line="240" w:lineRule="auto"/>
        <w:ind w:right="0"/>
        <w:rPr>
          <w:sz w:val="24"/>
          <w:szCs w:val="24"/>
        </w:rPr>
      </w:pPr>
      <w:r w:rsidRPr="0042397F">
        <w:rPr>
          <w:sz w:val="24"/>
          <w:szCs w:val="24"/>
        </w:rPr>
        <w:t>Describe your firm’s backup procedures in the event a key investment professional assigned to this account/product should leave the firm.</w:t>
      </w:r>
    </w:p>
    <w:p w14:paraId="5FB1AF12" w14:textId="77777777" w:rsidR="00F07308" w:rsidRPr="0042397F" w:rsidRDefault="00F07308" w:rsidP="00F07308">
      <w:pPr>
        <w:tabs>
          <w:tab w:val="left" w:pos="360"/>
        </w:tabs>
        <w:ind w:hanging="360"/>
        <w:rPr>
          <w:sz w:val="24"/>
          <w:szCs w:val="24"/>
        </w:rPr>
      </w:pPr>
    </w:p>
    <w:p w14:paraId="3E963795" w14:textId="158A7981" w:rsidR="00F07308" w:rsidRPr="0042397F" w:rsidRDefault="00F07308" w:rsidP="00F07308">
      <w:pPr>
        <w:numPr>
          <w:ilvl w:val="1"/>
          <w:numId w:val="37"/>
        </w:numPr>
        <w:tabs>
          <w:tab w:val="left" w:pos="360"/>
        </w:tabs>
        <w:spacing w:after="0" w:line="240" w:lineRule="auto"/>
        <w:ind w:right="0"/>
        <w:rPr>
          <w:sz w:val="24"/>
          <w:szCs w:val="24"/>
        </w:rPr>
      </w:pPr>
      <w:r w:rsidRPr="0042397F">
        <w:rPr>
          <w:sz w:val="24"/>
          <w:szCs w:val="24"/>
        </w:rPr>
        <w:t>Who will serve as the client service officer for the account? How often will the person be available for client meetings?</w:t>
      </w:r>
    </w:p>
    <w:p w14:paraId="23DF1424" w14:textId="77777777" w:rsidR="00F07308" w:rsidRPr="0042397F" w:rsidRDefault="00F07308" w:rsidP="00F07308">
      <w:pPr>
        <w:rPr>
          <w:sz w:val="24"/>
          <w:szCs w:val="24"/>
        </w:rPr>
      </w:pPr>
    </w:p>
    <w:p w14:paraId="401467B8" w14:textId="77777777" w:rsidR="00F07308" w:rsidRPr="0042397F" w:rsidRDefault="00F07308" w:rsidP="00F07308">
      <w:pPr>
        <w:numPr>
          <w:ilvl w:val="1"/>
          <w:numId w:val="37"/>
        </w:numPr>
        <w:tabs>
          <w:tab w:val="left" w:pos="360"/>
        </w:tabs>
        <w:spacing w:after="0" w:line="240" w:lineRule="auto"/>
        <w:ind w:right="0"/>
        <w:rPr>
          <w:sz w:val="24"/>
          <w:szCs w:val="24"/>
        </w:rPr>
      </w:pPr>
      <w:r w:rsidRPr="0042397F">
        <w:rPr>
          <w:sz w:val="24"/>
          <w:szCs w:val="24"/>
        </w:rPr>
        <w:t>Please provide a list of key investment professionals who have joined or departed over the past five years.</w:t>
      </w:r>
    </w:p>
    <w:p w14:paraId="69DBD1FC" w14:textId="77777777" w:rsidR="00F07308" w:rsidRPr="0042397F" w:rsidRDefault="00F07308" w:rsidP="00F07308">
      <w:pPr>
        <w:tabs>
          <w:tab w:val="left" w:pos="360"/>
        </w:tabs>
        <w:rPr>
          <w:sz w:val="24"/>
          <w:szCs w:val="24"/>
        </w:rPr>
      </w:pPr>
    </w:p>
    <w:p w14:paraId="3113B013" w14:textId="7C6417DC" w:rsidR="00F07308" w:rsidRPr="0042397F" w:rsidRDefault="00F07308" w:rsidP="00F07308">
      <w:pPr>
        <w:pStyle w:val="ListParagraph"/>
        <w:numPr>
          <w:ilvl w:val="0"/>
          <w:numId w:val="37"/>
        </w:numPr>
        <w:tabs>
          <w:tab w:val="num" w:pos="360"/>
        </w:tabs>
        <w:spacing w:after="0" w:line="240" w:lineRule="auto"/>
        <w:ind w:right="0"/>
        <w:jc w:val="both"/>
        <w:rPr>
          <w:rFonts w:eastAsia="Times New Roman"/>
          <w:sz w:val="24"/>
          <w:szCs w:val="24"/>
        </w:rPr>
      </w:pPr>
      <w:r w:rsidRPr="0042397F">
        <w:rPr>
          <w:rFonts w:eastAsia="Times New Roman"/>
          <w:sz w:val="24"/>
          <w:szCs w:val="24"/>
        </w:rPr>
        <w:t xml:space="preserve">Provide biographies and/or résumés of all personnel associated with the </w:t>
      </w:r>
      <w:r w:rsidR="001824EB">
        <w:rPr>
          <w:rFonts w:eastAsia="Times New Roman"/>
          <w:sz w:val="24"/>
          <w:szCs w:val="24"/>
        </w:rPr>
        <w:t>p</w:t>
      </w:r>
      <w:r w:rsidRPr="0042397F">
        <w:rPr>
          <w:rFonts w:eastAsia="Times New Roman"/>
          <w:sz w:val="24"/>
          <w:szCs w:val="24"/>
        </w:rPr>
        <w:t>roduct.</w:t>
      </w:r>
    </w:p>
    <w:p w14:paraId="5B56A896" w14:textId="77777777" w:rsidR="00F07308" w:rsidRPr="0042397F" w:rsidRDefault="00F07308" w:rsidP="00F07308">
      <w:pPr>
        <w:pStyle w:val="ListParagraph"/>
        <w:ind w:left="360"/>
        <w:jc w:val="both"/>
        <w:rPr>
          <w:rFonts w:eastAsia="Times New Roman"/>
          <w:sz w:val="24"/>
        </w:rPr>
      </w:pPr>
    </w:p>
    <w:p w14:paraId="268E5A9C" w14:textId="77777777" w:rsidR="00F07308" w:rsidRPr="00DF1064" w:rsidRDefault="00F07308" w:rsidP="00F07308">
      <w:pPr>
        <w:pStyle w:val="ListParagraph"/>
        <w:numPr>
          <w:ilvl w:val="0"/>
          <w:numId w:val="37"/>
        </w:numPr>
        <w:tabs>
          <w:tab w:val="num" w:pos="360"/>
        </w:tabs>
        <w:spacing w:after="0" w:line="240" w:lineRule="auto"/>
        <w:ind w:right="0"/>
        <w:jc w:val="both"/>
        <w:rPr>
          <w:rFonts w:eastAsia="Times New Roman"/>
          <w:sz w:val="24"/>
        </w:rPr>
      </w:pPr>
      <w:r w:rsidRPr="00DF1064">
        <w:rPr>
          <w:rFonts w:eastAsia="Times New Roman"/>
          <w:sz w:val="24"/>
        </w:rPr>
        <w:lastRenderedPageBreak/>
        <w:t>Are the portfolio managers or investment professionals responsible for building the track record still managing the strategy?</w:t>
      </w:r>
    </w:p>
    <w:p w14:paraId="3E36DD87" w14:textId="77777777" w:rsidR="00F07308" w:rsidRPr="000B1EEA" w:rsidRDefault="00F07308" w:rsidP="00F07308">
      <w:pPr>
        <w:pStyle w:val="ListParagraph"/>
        <w:rPr>
          <w:rFonts w:eastAsia="Times New Roman"/>
          <w:sz w:val="24"/>
        </w:rPr>
      </w:pPr>
    </w:p>
    <w:p w14:paraId="59DD4920" w14:textId="689AA86A" w:rsidR="00F07308" w:rsidRPr="000B1EEA" w:rsidRDefault="00F07308" w:rsidP="00F07308">
      <w:pPr>
        <w:pStyle w:val="ListParagraph"/>
        <w:numPr>
          <w:ilvl w:val="0"/>
          <w:numId w:val="37"/>
        </w:numPr>
        <w:spacing w:after="0" w:line="240" w:lineRule="auto"/>
        <w:ind w:right="0"/>
        <w:jc w:val="both"/>
        <w:rPr>
          <w:rFonts w:eastAsia="Times New Roman"/>
          <w:sz w:val="24"/>
        </w:rPr>
      </w:pPr>
      <w:r w:rsidRPr="000B1EEA">
        <w:rPr>
          <w:rFonts w:eastAsia="Times New Roman"/>
          <w:sz w:val="24"/>
        </w:rPr>
        <w:t xml:space="preserve">Indicate the number of </w:t>
      </w:r>
      <w:r w:rsidR="00535AC3">
        <w:rPr>
          <w:rFonts w:eastAsia="Times New Roman"/>
          <w:sz w:val="24"/>
        </w:rPr>
        <w:t>p</w:t>
      </w:r>
      <w:r w:rsidRPr="000B1EEA">
        <w:rPr>
          <w:rFonts w:eastAsia="Times New Roman"/>
          <w:sz w:val="24"/>
        </w:rPr>
        <w:t xml:space="preserve">roduct-related personnel changes for the past three years ending 12/31 and </w:t>
      </w:r>
      <w:r w:rsidR="00673B3E">
        <w:rPr>
          <w:rFonts w:eastAsia="Times New Roman"/>
          <w:sz w:val="24"/>
        </w:rPr>
        <w:t>9</w:t>
      </w:r>
      <w:r w:rsidRPr="000B1EEA">
        <w:rPr>
          <w:rFonts w:eastAsia="Times New Roman"/>
          <w:sz w:val="24"/>
        </w:rPr>
        <w:t>/3</w:t>
      </w:r>
      <w:r>
        <w:rPr>
          <w:rFonts w:eastAsia="Times New Roman"/>
          <w:sz w:val="24"/>
        </w:rPr>
        <w:t>0</w:t>
      </w:r>
      <w:r w:rsidRPr="000B1EEA">
        <w:rPr>
          <w:rFonts w:eastAsia="Times New Roman"/>
          <w:sz w:val="24"/>
        </w:rPr>
        <w:t xml:space="preserve"> YTD as designated below. For </w:t>
      </w:r>
      <w:proofErr w:type="gramStart"/>
      <w:r w:rsidRPr="000B1EEA">
        <w:rPr>
          <w:rFonts w:eastAsia="Times New Roman"/>
          <w:sz w:val="24"/>
        </w:rPr>
        <w:t>each individual</w:t>
      </w:r>
      <w:proofErr w:type="gramEnd"/>
      <w:r w:rsidRPr="000B1EEA">
        <w:rPr>
          <w:rFonts w:eastAsia="Times New Roman"/>
          <w:sz w:val="24"/>
        </w:rPr>
        <w:t xml:space="preserve"> counted in the table, please provide the reasons for the change. If changes are due to promotions or transfers, please specify.</w:t>
      </w:r>
    </w:p>
    <w:p w14:paraId="194B3C99" w14:textId="77777777" w:rsidR="00F07308" w:rsidRPr="000B1EEA" w:rsidRDefault="00F07308" w:rsidP="00F07308">
      <w:pPr>
        <w:jc w:val="both"/>
        <w:rPr>
          <w:rFonts w:eastAsia="Times New Roman"/>
          <w:sz w:val="24"/>
        </w:rPr>
      </w:pPr>
    </w:p>
    <w:tbl>
      <w:tblPr>
        <w:tblW w:w="10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8"/>
        <w:gridCol w:w="1123"/>
        <w:gridCol w:w="1095"/>
        <w:gridCol w:w="1123"/>
        <w:gridCol w:w="1095"/>
        <w:gridCol w:w="1123"/>
        <w:gridCol w:w="1095"/>
        <w:gridCol w:w="1123"/>
        <w:gridCol w:w="1095"/>
      </w:tblGrid>
      <w:tr w:rsidR="00F07308" w:rsidRPr="000B1EEA" w14:paraId="65AE3D7D" w14:textId="77777777" w:rsidTr="00292CC4">
        <w:trPr>
          <w:trHeight w:val="356"/>
          <w:jc w:val="center"/>
        </w:trPr>
        <w:tc>
          <w:tcPr>
            <w:tcW w:w="2520" w:type="dxa"/>
            <w:tcBorders>
              <w:top w:val="single" w:sz="4" w:space="0" w:color="auto"/>
            </w:tcBorders>
            <w:vAlign w:val="bottom"/>
          </w:tcPr>
          <w:p w14:paraId="7660899A" w14:textId="77777777" w:rsidR="00F07308" w:rsidRPr="000B1EEA" w:rsidRDefault="00F07308" w:rsidP="00292CC4">
            <w:pPr>
              <w:rPr>
                <w:b/>
                <w:bCs/>
              </w:rPr>
            </w:pPr>
          </w:p>
        </w:tc>
        <w:tc>
          <w:tcPr>
            <w:tcW w:w="2037" w:type="dxa"/>
            <w:gridSpan w:val="2"/>
            <w:tcBorders>
              <w:top w:val="single" w:sz="4" w:space="0" w:color="auto"/>
            </w:tcBorders>
            <w:vAlign w:val="bottom"/>
          </w:tcPr>
          <w:p w14:paraId="708BD8D8" w14:textId="77777777" w:rsidR="00F07308" w:rsidRPr="000B1EEA" w:rsidRDefault="00F07308" w:rsidP="00292CC4">
            <w:pPr>
              <w:rPr>
                <w:b/>
                <w:bCs/>
              </w:rPr>
            </w:pPr>
            <w:r w:rsidRPr="000B1EEA">
              <w:rPr>
                <w:b/>
                <w:bCs/>
              </w:rPr>
              <w:t>12/2018</w:t>
            </w:r>
          </w:p>
        </w:tc>
        <w:tc>
          <w:tcPr>
            <w:tcW w:w="2037" w:type="dxa"/>
            <w:gridSpan w:val="2"/>
            <w:tcBorders>
              <w:top w:val="single" w:sz="4" w:space="0" w:color="auto"/>
            </w:tcBorders>
            <w:vAlign w:val="bottom"/>
          </w:tcPr>
          <w:p w14:paraId="400AD912" w14:textId="77777777" w:rsidR="00F07308" w:rsidRPr="000B1EEA" w:rsidRDefault="00F07308" w:rsidP="00292CC4">
            <w:pPr>
              <w:rPr>
                <w:b/>
                <w:bCs/>
              </w:rPr>
            </w:pPr>
            <w:r w:rsidRPr="000B1EEA">
              <w:rPr>
                <w:b/>
                <w:bCs/>
              </w:rPr>
              <w:t>12/2019</w:t>
            </w:r>
          </w:p>
        </w:tc>
        <w:tc>
          <w:tcPr>
            <w:tcW w:w="2037" w:type="dxa"/>
            <w:gridSpan w:val="2"/>
            <w:tcBorders>
              <w:top w:val="single" w:sz="4" w:space="0" w:color="auto"/>
            </w:tcBorders>
            <w:vAlign w:val="bottom"/>
          </w:tcPr>
          <w:p w14:paraId="7B365217" w14:textId="77777777" w:rsidR="00F07308" w:rsidRPr="000B1EEA" w:rsidRDefault="00F07308" w:rsidP="00292CC4">
            <w:pPr>
              <w:rPr>
                <w:b/>
                <w:bCs/>
              </w:rPr>
            </w:pPr>
            <w:r w:rsidRPr="000B1EEA">
              <w:rPr>
                <w:b/>
                <w:bCs/>
              </w:rPr>
              <w:t>12/2020</w:t>
            </w:r>
          </w:p>
        </w:tc>
        <w:tc>
          <w:tcPr>
            <w:tcW w:w="2037" w:type="dxa"/>
            <w:gridSpan w:val="2"/>
            <w:tcBorders>
              <w:top w:val="single" w:sz="4" w:space="0" w:color="auto"/>
            </w:tcBorders>
            <w:vAlign w:val="bottom"/>
          </w:tcPr>
          <w:p w14:paraId="6DF8324A" w14:textId="1AD6D9B3" w:rsidR="00F07308" w:rsidRPr="000B1EEA" w:rsidRDefault="0098268B" w:rsidP="00292CC4">
            <w:pPr>
              <w:rPr>
                <w:b/>
                <w:bCs/>
              </w:rPr>
            </w:pPr>
            <w:r>
              <w:rPr>
                <w:b/>
                <w:bCs/>
              </w:rPr>
              <w:t>9</w:t>
            </w:r>
            <w:r w:rsidR="00F07308" w:rsidRPr="000B1EEA">
              <w:rPr>
                <w:b/>
                <w:bCs/>
              </w:rPr>
              <w:t>/2021</w:t>
            </w:r>
          </w:p>
        </w:tc>
      </w:tr>
      <w:tr w:rsidR="00F07308" w:rsidRPr="000B1EEA" w14:paraId="222EFB1E" w14:textId="77777777" w:rsidTr="00292CC4">
        <w:trPr>
          <w:trHeight w:val="356"/>
          <w:jc w:val="center"/>
        </w:trPr>
        <w:tc>
          <w:tcPr>
            <w:tcW w:w="2520" w:type="dxa"/>
            <w:tcBorders>
              <w:top w:val="single" w:sz="4" w:space="0" w:color="auto"/>
            </w:tcBorders>
            <w:vAlign w:val="bottom"/>
          </w:tcPr>
          <w:p w14:paraId="6879C0F2" w14:textId="77777777" w:rsidR="00F07308" w:rsidRPr="000B1EEA" w:rsidRDefault="00F07308" w:rsidP="00292CC4">
            <w:pPr>
              <w:rPr>
                <w:b/>
                <w:bCs/>
                <w:sz w:val="18"/>
                <w:szCs w:val="18"/>
              </w:rPr>
            </w:pPr>
            <w:r w:rsidRPr="000B1EEA">
              <w:rPr>
                <w:b/>
                <w:bCs/>
                <w:sz w:val="18"/>
                <w:szCs w:val="18"/>
              </w:rPr>
              <w:t>Product Related Personnel</w:t>
            </w:r>
          </w:p>
        </w:tc>
        <w:tc>
          <w:tcPr>
            <w:tcW w:w="1018" w:type="dxa"/>
            <w:tcBorders>
              <w:top w:val="single" w:sz="4" w:space="0" w:color="auto"/>
            </w:tcBorders>
            <w:vAlign w:val="bottom"/>
          </w:tcPr>
          <w:p w14:paraId="21EBEA45" w14:textId="77777777" w:rsidR="00F07308" w:rsidRPr="000B1EEA" w:rsidRDefault="00F07308" w:rsidP="00292CC4">
            <w:pPr>
              <w:rPr>
                <w:b/>
                <w:bCs/>
                <w:sz w:val="18"/>
                <w:szCs w:val="18"/>
              </w:rPr>
            </w:pPr>
            <w:r w:rsidRPr="000B1EEA">
              <w:rPr>
                <w:b/>
                <w:bCs/>
                <w:sz w:val="18"/>
                <w:szCs w:val="18"/>
              </w:rPr>
              <w:t>Gain</w:t>
            </w:r>
          </w:p>
        </w:tc>
        <w:tc>
          <w:tcPr>
            <w:tcW w:w="1019" w:type="dxa"/>
            <w:tcBorders>
              <w:top w:val="single" w:sz="4" w:space="0" w:color="auto"/>
            </w:tcBorders>
            <w:vAlign w:val="bottom"/>
          </w:tcPr>
          <w:p w14:paraId="7287112F" w14:textId="77777777" w:rsidR="00F07308" w:rsidRPr="000B1EEA" w:rsidRDefault="00F07308" w:rsidP="00292CC4">
            <w:pPr>
              <w:rPr>
                <w:b/>
                <w:bCs/>
                <w:sz w:val="18"/>
                <w:szCs w:val="18"/>
              </w:rPr>
            </w:pPr>
            <w:r w:rsidRPr="000B1EEA">
              <w:rPr>
                <w:b/>
                <w:bCs/>
                <w:sz w:val="18"/>
                <w:szCs w:val="18"/>
              </w:rPr>
              <w:t>Loss</w:t>
            </w:r>
          </w:p>
        </w:tc>
        <w:tc>
          <w:tcPr>
            <w:tcW w:w="1018" w:type="dxa"/>
            <w:tcBorders>
              <w:top w:val="single" w:sz="4" w:space="0" w:color="auto"/>
            </w:tcBorders>
            <w:vAlign w:val="bottom"/>
          </w:tcPr>
          <w:p w14:paraId="42AB3A26" w14:textId="77777777" w:rsidR="00F07308" w:rsidRPr="000B1EEA" w:rsidRDefault="00F07308" w:rsidP="00292CC4">
            <w:pPr>
              <w:rPr>
                <w:b/>
                <w:bCs/>
                <w:sz w:val="18"/>
                <w:szCs w:val="18"/>
              </w:rPr>
            </w:pPr>
            <w:r w:rsidRPr="000B1EEA">
              <w:rPr>
                <w:b/>
                <w:bCs/>
                <w:sz w:val="18"/>
                <w:szCs w:val="18"/>
              </w:rPr>
              <w:t>Gain</w:t>
            </w:r>
          </w:p>
        </w:tc>
        <w:tc>
          <w:tcPr>
            <w:tcW w:w="1019" w:type="dxa"/>
            <w:tcBorders>
              <w:top w:val="single" w:sz="4" w:space="0" w:color="auto"/>
            </w:tcBorders>
            <w:vAlign w:val="bottom"/>
          </w:tcPr>
          <w:p w14:paraId="3DE2AA3B" w14:textId="77777777" w:rsidR="00F07308" w:rsidRPr="000B1EEA" w:rsidRDefault="00F07308" w:rsidP="00292CC4">
            <w:pPr>
              <w:rPr>
                <w:b/>
                <w:bCs/>
                <w:sz w:val="18"/>
                <w:szCs w:val="18"/>
              </w:rPr>
            </w:pPr>
            <w:r w:rsidRPr="000B1EEA">
              <w:rPr>
                <w:b/>
                <w:bCs/>
                <w:sz w:val="18"/>
                <w:szCs w:val="18"/>
              </w:rPr>
              <w:t>Loss</w:t>
            </w:r>
          </w:p>
        </w:tc>
        <w:tc>
          <w:tcPr>
            <w:tcW w:w="1018" w:type="dxa"/>
            <w:tcBorders>
              <w:top w:val="single" w:sz="4" w:space="0" w:color="auto"/>
            </w:tcBorders>
            <w:vAlign w:val="bottom"/>
          </w:tcPr>
          <w:p w14:paraId="3BA97EE3" w14:textId="77777777" w:rsidR="00F07308" w:rsidRPr="000B1EEA" w:rsidRDefault="00F07308" w:rsidP="00292CC4">
            <w:pPr>
              <w:rPr>
                <w:b/>
                <w:bCs/>
                <w:sz w:val="18"/>
                <w:szCs w:val="18"/>
              </w:rPr>
            </w:pPr>
            <w:r w:rsidRPr="000B1EEA">
              <w:rPr>
                <w:b/>
                <w:bCs/>
                <w:sz w:val="18"/>
                <w:szCs w:val="18"/>
              </w:rPr>
              <w:t>Gain</w:t>
            </w:r>
          </w:p>
        </w:tc>
        <w:tc>
          <w:tcPr>
            <w:tcW w:w="1019" w:type="dxa"/>
            <w:tcBorders>
              <w:top w:val="single" w:sz="4" w:space="0" w:color="auto"/>
            </w:tcBorders>
            <w:vAlign w:val="bottom"/>
          </w:tcPr>
          <w:p w14:paraId="7075A20E" w14:textId="77777777" w:rsidR="00F07308" w:rsidRPr="000B1EEA" w:rsidRDefault="00F07308" w:rsidP="00292CC4">
            <w:pPr>
              <w:rPr>
                <w:b/>
                <w:bCs/>
                <w:sz w:val="18"/>
                <w:szCs w:val="18"/>
              </w:rPr>
            </w:pPr>
            <w:r w:rsidRPr="000B1EEA">
              <w:rPr>
                <w:b/>
                <w:bCs/>
                <w:sz w:val="18"/>
                <w:szCs w:val="18"/>
              </w:rPr>
              <w:t>Loss</w:t>
            </w:r>
          </w:p>
        </w:tc>
        <w:tc>
          <w:tcPr>
            <w:tcW w:w="1018" w:type="dxa"/>
            <w:tcBorders>
              <w:top w:val="single" w:sz="4" w:space="0" w:color="auto"/>
            </w:tcBorders>
            <w:vAlign w:val="bottom"/>
          </w:tcPr>
          <w:p w14:paraId="6BD6D9E3" w14:textId="77777777" w:rsidR="00F07308" w:rsidRPr="000B1EEA" w:rsidRDefault="00F07308" w:rsidP="00292CC4">
            <w:pPr>
              <w:rPr>
                <w:b/>
                <w:bCs/>
                <w:sz w:val="18"/>
                <w:szCs w:val="18"/>
              </w:rPr>
            </w:pPr>
            <w:r w:rsidRPr="000B1EEA">
              <w:rPr>
                <w:b/>
                <w:bCs/>
                <w:sz w:val="18"/>
                <w:szCs w:val="18"/>
              </w:rPr>
              <w:t>Gain</w:t>
            </w:r>
          </w:p>
        </w:tc>
        <w:tc>
          <w:tcPr>
            <w:tcW w:w="1019" w:type="dxa"/>
            <w:tcBorders>
              <w:top w:val="single" w:sz="4" w:space="0" w:color="auto"/>
            </w:tcBorders>
            <w:vAlign w:val="bottom"/>
          </w:tcPr>
          <w:p w14:paraId="2C71BB66" w14:textId="77777777" w:rsidR="00F07308" w:rsidRPr="000B1EEA" w:rsidRDefault="00F07308" w:rsidP="00292CC4">
            <w:pPr>
              <w:rPr>
                <w:b/>
                <w:bCs/>
                <w:sz w:val="18"/>
                <w:szCs w:val="18"/>
              </w:rPr>
            </w:pPr>
            <w:r w:rsidRPr="000B1EEA">
              <w:rPr>
                <w:b/>
                <w:bCs/>
                <w:sz w:val="18"/>
                <w:szCs w:val="18"/>
              </w:rPr>
              <w:t>Loss</w:t>
            </w:r>
          </w:p>
        </w:tc>
      </w:tr>
      <w:tr w:rsidR="00F07308" w:rsidRPr="000B1EEA" w14:paraId="20FBFBE5" w14:textId="77777777" w:rsidTr="00292CC4">
        <w:trPr>
          <w:trHeight w:val="356"/>
          <w:jc w:val="center"/>
        </w:trPr>
        <w:tc>
          <w:tcPr>
            <w:tcW w:w="2520" w:type="dxa"/>
            <w:tcBorders>
              <w:top w:val="single" w:sz="4" w:space="0" w:color="auto"/>
            </w:tcBorders>
            <w:vAlign w:val="bottom"/>
          </w:tcPr>
          <w:p w14:paraId="7F64772D" w14:textId="77777777" w:rsidR="00F07308" w:rsidRPr="000B1EEA" w:rsidRDefault="00F07308" w:rsidP="00292CC4">
            <w:pPr>
              <w:rPr>
                <w:sz w:val="18"/>
                <w:szCs w:val="18"/>
              </w:rPr>
            </w:pPr>
            <w:r w:rsidRPr="000B1EEA">
              <w:rPr>
                <w:sz w:val="18"/>
                <w:szCs w:val="18"/>
              </w:rPr>
              <w:t>Strategic/Exec. Advisors</w:t>
            </w:r>
          </w:p>
        </w:tc>
        <w:tc>
          <w:tcPr>
            <w:tcW w:w="1018" w:type="dxa"/>
            <w:tcBorders>
              <w:top w:val="single" w:sz="4" w:space="0" w:color="auto"/>
            </w:tcBorders>
            <w:vAlign w:val="bottom"/>
          </w:tcPr>
          <w:p w14:paraId="4C3CEBEA" w14:textId="77777777" w:rsidR="00F07308" w:rsidRPr="000B1EEA" w:rsidRDefault="00F07308" w:rsidP="00292CC4">
            <w:pPr>
              <w:rPr>
                <w:sz w:val="18"/>
                <w:szCs w:val="18"/>
              </w:rPr>
            </w:pPr>
          </w:p>
        </w:tc>
        <w:tc>
          <w:tcPr>
            <w:tcW w:w="1019" w:type="dxa"/>
            <w:tcBorders>
              <w:top w:val="single" w:sz="4" w:space="0" w:color="auto"/>
            </w:tcBorders>
            <w:vAlign w:val="bottom"/>
          </w:tcPr>
          <w:p w14:paraId="58333F81" w14:textId="77777777" w:rsidR="00F07308" w:rsidRPr="000B1EEA" w:rsidRDefault="00F07308" w:rsidP="00292CC4">
            <w:pPr>
              <w:rPr>
                <w:sz w:val="18"/>
                <w:szCs w:val="18"/>
              </w:rPr>
            </w:pPr>
          </w:p>
        </w:tc>
        <w:tc>
          <w:tcPr>
            <w:tcW w:w="1018" w:type="dxa"/>
            <w:tcBorders>
              <w:top w:val="single" w:sz="4" w:space="0" w:color="auto"/>
            </w:tcBorders>
            <w:vAlign w:val="bottom"/>
          </w:tcPr>
          <w:p w14:paraId="41182D5A" w14:textId="77777777" w:rsidR="00F07308" w:rsidRPr="000B1EEA" w:rsidRDefault="00F07308" w:rsidP="00292CC4">
            <w:pPr>
              <w:rPr>
                <w:sz w:val="18"/>
                <w:szCs w:val="18"/>
              </w:rPr>
            </w:pPr>
          </w:p>
        </w:tc>
        <w:tc>
          <w:tcPr>
            <w:tcW w:w="1019" w:type="dxa"/>
            <w:tcBorders>
              <w:top w:val="single" w:sz="4" w:space="0" w:color="auto"/>
            </w:tcBorders>
            <w:vAlign w:val="bottom"/>
          </w:tcPr>
          <w:p w14:paraId="5790A857" w14:textId="77777777" w:rsidR="00F07308" w:rsidRPr="000B1EEA" w:rsidRDefault="00F07308" w:rsidP="00292CC4">
            <w:pPr>
              <w:rPr>
                <w:sz w:val="18"/>
                <w:szCs w:val="18"/>
              </w:rPr>
            </w:pPr>
          </w:p>
        </w:tc>
        <w:tc>
          <w:tcPr>
            <w:tcW w:w="1018" w:type="dxa"/>
            <w:tcBorders>
              <w:top w:val="single" w:sz="4" w:space="0" w:color="auto"/>
            </w:tcBorders>
            <w:vAlign w:val="bottom"/>
          </w:tcPr>
          <w:p w14:paraId="6396F8DB" w14:textId="77777777" w:rsidR="00F07308" w:rsidRPr="000B1EEA" w:rsidRDefault="00F07308" w:rsidP="00292CC4">
            <w:pPr>
              <w:rPr>
                <w:sz w:val="18"/>
                <w:szCs w:val="18"/>
              </w:rPr>
            </w:pPr>
          </w:p>
        </w:tc>
        <w:tc>
          <w:tcPr>
            <w:tcW w:w="1019" w:type="dxa"/>
            <w:tcBorders>
              <w:top w:val="single" w:sz="4" w:space="0" w:color="auto"/>
            </w:tcBorders>
            <w:vAlign w:val="bottom"/>
          </w:tcPr>
          <w:p w14:paraId="31D5CEF0" w14:textId="77777777" w:rsidR="00F07308" w:rsidRPr="000B1EEA" w:rsidRDefault="00F07308" w:rsidP="00292CC4">
            <w:pPr>
              <w:rPr>
                <w:sz w:val="18"/>
                <w:szCs w:val="18"/>
              </w:rPr>
            </w:pPr>
          </w:p>
        </w:tc>
        <w:tc>
          <w:tcPr>
            <w:tcW w:w="1018" w:type="dxa"/>
            <w:tcBorders>
              <w:top w:val="single" w:sz="4" w:space="0" w:color="auto"/>
            </w:tcBorders>
            <w:vAlign w:val="bottom"/>
          </w:tcPr>
          <w:p w14:paraId="72709DCF" w14:textId="77777777" w:rsidR="00F07308" w:rsidRPr="000B1EEA" w:rsidRDefault="00F07308" w:rsidP="00292CC4">
            <w:pPr>
              <w:rPr>
                <w:sz w:val="18"/>
                <w:szCs w:val="18"/>
              </w:rPr>
            </w:pPr>
          </w:p>
        </w:tc>
        <w:tc>
          <w:tcPr>
            <w:tcW w:w="1019" w:type="dxa"/>
            <w:tcBorders>
              <w:top w:val="single" w:sz="4" w:space="0" w:color="auto"/>
            </w:tcBorders>
            <w:vAlign w:val="bottom"/>
          </w:tcPr>
          <w:p w14:paraId="6562F91F" w14:textId="77777777" w:rsidR="00F07308" w:rsidRPr="000B1EEA" w:rsidRDefault="00F07308" w:rsidP="00292CC4">
            <w:pPr>
              <w:rPr>
                <w:sz w:val="18"/>
                <w:szCs w:val="18"/>
              </w:rPr>
            </w:pPr>
          </w:p>
        </w:tc>
      </w:tr>
      <w:tr w:rsidR="00F07308" w:rsidRPr="000B1EEA" w14:paraId="4A0AED23" w14:textId="77777777" w:rsidTr="00292CC4">
        <w:trPr>
          <w:trHeight w:val="356"/>
          <w:jc w:val="center"/>
        </w:trPr>
        <w:tc>
          <w:tcPr>
            <w:tcW w:w="2520" w:type="dxa"/>
            <w:tcBorders>
              <w:top w:val="single" w:sz="4" w:space="0" w:color="auto"/>
            </w:tcBorders>
            <w:vAlign w:val="bottom"/>
          </w:tcPr>
          <w:p w14:paraId="7DFB4DAA" w14:textId="77777777" w:rsidR="00F07308" w:rsidRPr="000B1EEA" w:rsidRDefault="00F07308" w:rsidP="00292CC4">
            <w:pPr>
              <w:rPr>
                <w:sz w:val="18"/>
                <w:szCs w:val="18"/>
              </w:rPr>
            </w:pPr>
            <w:r w:rsidRPr="000B1EEA">
              <w:rPr>
                <w:sz w:val="18"/>
                <w:szCs w:val="18"/>
              </w:rPr>
              <w:t>Portfolio Managers</w:t>
            </w:r>
          </w:p>
        </w:tc>
        <w:tc>
          <w:tcPr>
            <w:tcW w:w="1018" w:type="dxa"/>
            <w:tcBorders>
              <w:top w:val="single" w:sz="4" w:space="0" w:color="auto"/>
            </w:tcBorders>
            <w:vAlign w:val="bottom"/>
          </w:tcPr>
          <w:p w14:paraId="2CDF6BEB" w14:textId="77777777" w:rsidR="00F07308" w:rsidRPr="000B1EEA" w:rsidRDefault="00F07308" w:rsidP="00292CC4">
            <w:pPr>
              <w:rPr>
                <w:sz w:val="18"/>
                <w:szCs w:val="18"/>
              </w:rPr>
            </w:pPr>
          </w:p>
        </w:tc>
        <w:tc>
          <w:tcPr>
            <w:tcW w:w="1019" w:type="dxa"/>
            <w:tcBorders>
              <w:top w:val="single" w:sz="4" w:space="0" w:color="auto"/>
            </w:tcBorders>
            <w:vAlign w:val="bottom"/>
          </w:tcPr>
          <w:p w14:paraId="123BE546" w14:textId="77777777" w:rsidR="00F07308" w:rsidRPr="000B1EEA" w:rsidRDefault="00F07308" w:rsidP="00292CC4">
            <w:pPr>
              <w:rPr>
                <w:sz w:val="18"/>
                <w:szCs w:val="18"/>
              </w:rPr>
            </w:pPr>
          </w:p>
        </w:tc>
        <w:tc>
          <w:tcPr>
            <w:tcW w:w="1018" w:type="dxa"/>
            <w:tcBorders>
              <w:top w:val="single" w:sz="4" w:space="0" w:color="auto"/>
            </w:tcBorders>
            <w:vAlign w:val="bottom"/>
          </w:tcPr>
          <w:p w14:paraId="1ED76C2C" w14:textId="77777777" w:rsidR="00F07308" w:rsidRPr="000B1EEA" w:rsidRDefault="00F07308" w:rsidP="00292CC4">
            <w:pPr>
              <w:rPr>
                <w:sz w:val="18"/>
                <w:szCs w:val="18"/>
              </w:rPr>
            </w:pPr>
          </w:p>
        </w:tc>
        <w:tc>
          <w:tcPr>
            <w:tcW w:w="1019" w:type="dxa"/>
            <w:tcBorders>
              <w:top w:val="single" w:sz="4" w:space="0" w:color="auto"/>
            </w:tcBorders>
            <w:vAlign w:val="bottom"/>
          </w:tcPr>
          <w:p w14:paraId="495DA13C" w14:textId="77777777" w:rsidR="00F07308" w:rsidRPr="000B1EEA" w:rsidRDefault="00F07308" w:rsidP="00292CC4">
            <w:pPr>
              <w:rPr>
                <w:sz w:val="18"/>
                <w:szCs w:val="18"/>
              </w:rPr>
            </w:pPr>
          </w:p>
        </w:tc>
        <w:tc>
          <w:tcPr>
            <w:tcW w:w="1018" w:type="dxa"/>
            <w:tcBorders>
              <w:top w:val="single" w:sz="4" w:space="0" w:color="auto"/>
            </w:tcBorders>
            <w:vAlign w:val="bottom"/>
          </w:tcPr>
          <w:p w14:paraId="27FF5F0D" w14:textId="77777777" w:rsidR="00F07308" w:rsidRPr="000B1EEA" w:rsidRDefault="00F07308" w:rsidP="00292CC4">
            <w:pPr>
              <w:rPr>
                <w:sz w:val="18"/>
                <w:szCs w:val="18"/>
              </w:rPr>
            </w:pPr>
          </w:p>
        </w:tc>
        <w:tc>
          <w:tcPr>
            <w:tcW w:w="1019" w:type="dxa"/>
            <w:tcBorders>
              <w:top w:val="single" w:sz="4" w:space="0" w:color="auto"/>
            </w:tcBorders>
            <w:vAlign w:val="bottom"/>
          </w:tcPr>
          <w:p w14:paraId="0AEE50EA" w14:textId="77777777" w:rsidR="00F07308" w:rsidRPr="000B1EEA" w:rsidRDefault="00F07308" w:rsidP="00292CC4">
            <w:pPr>
              <w:rPr>
                <w:sz w:val="18"/>
                <w:szCs w:val="18"/>
              </w:rPr>
            </w:pPr>
          </w:p>
        </w:tc>
        <w:tc>
          <w:tcPr>
            <w:tcW w:w="1018" w:type="dxa"/>
            <w:tcBorders>
              <w:top w:val="single" w:sz="4" w:space="0" w:color="auto"/>
            </w:tcBorders>
            <w:vAlign w:val="bottom"/>
          </w:tcPr>
          <w:p w14:paraId="73A2D6A7" w14:textId="77777777" w:rsidR="00F07308" w:rsidRPr="000B1EEA" w:rsidRDefault="00F07308" w:rsidP="00292CC4">
            <w:pPr>
              <w:rPr>
                <w:sz w:val="18"/>
                <w:szCs w:val="18"/>
              </w:rPr>
            </w:pPr>
          </w:p>
        </w:tc>
        <w:tc>
          <w:tcPr>
            <w:tcW w:w="1019" w:type="dxa"/>
            <w:tcBorders>
              <w:top w:val="single" w:sz="4" w:space="0" w:color="auto"/>
            </w:tcBorders>
            <w:vAlign w:val="bottom"/>
          </w:tcPr>
          <w:p w14:paraId="4911C6F8" w14:textId="77777777" w:rsidR="00F07308" w:rsidRPr="000B1EEA" w:rsidRDefault="00F07308" w:rsidP="00292CC4">
            <w:pPr>
              <w:rPr>
                <w:sz w:val="18"/>
                <w:szCs w:val="18"/>
              </w:rPr>
            </w:pPr>
          </w:p>
        </w:tc>
      </w:tr>
      <w:tr w:rsidR="00F07308" w:rsidRPr="000B1EEA" w14:paraId="61662169" w14:textId="77777777" w:rsidTr="00292CC4">
        <w:trPr>
          <w:trHeight w:val="356"/>
          <w:jc w:val="center"/>
        </w:trPr>
        <w:tc>
          <w:tcPr>
            <w:tcW w:w="2520" w:type="dxa"/>
            <w:vAlign w:val="bottom"/>
          </w:tcPr>
          <w:p w14:paraId="203837C6" w14:textId="77777777" w:rsidR="00F07308" w:rsidRPr="000B1EEA" w:rsidRDefault="00F07308" w:rsidP="00292CC4">
            <w:pPr>
              <w:rPr>
                <w:sz w:val="18"/>
                <w:szCs w:val="18"/>
              </w:rPr>
            </w:pPr>
            <w:r w:rsidRPr="000B1EEA">
              <w:rPr>
                <w:sz w:val="18"/>
                <w:szCs w:val="18"/>
              </w:rPr>
              <w:t>Analysts</w:t>
            </w:r>
          </w:p>
        </w:tc>
        <w:tc>
          <w:tcPr>
            <w:tcW w:w="1018" w:type="dxa"/>
            <w:vAlign w:val="bottom"/>
          </w:tcPr>
          <w:p w14:paraId="27C07B87" w14:textId="77777777" w:rsidR="00F07308" w:rsidRPr="000B1EEA" w:rsidRDefault="00F07308" w:rsidP="00292CC4">
            <w:pPr>
              <w:rPr>
                <w:sz w:val="18"/>
                <w:szCs w:val="18"/>
              </w:rPr>
            </w:pPr>
          </w:p>
        </w:tc>
        <w:tc>
          <w:tcPr>
            <w:tcW w:w="1019" w:type="dxa"/>
            <w:vAlign w:val="bottom"/>
          </w:tcPr>
          <w:p w14:paraId="1E4FA04B" w14:textId="77777777" w:rsidR="00F07308" w:rsidRPr="000B1EEA" w:rsidRDefault="00F07308" w:rsidP="00292CC4">
            <w:pPr>
              <w:rPr>
                <w:sz w:val="18"/>
                <w:szCs w:val="18"/>
              </w:rPr>
            </w:pPr>
          </w:p>
        </w:tc>
        <w:tc>
          <w:tcPr>
            <w:tcW w:w="1018" w:type="dxa"/>
            <w:vAlign w:val="bottom"/>
          </w:tcPr>
          <w:p w14:paraId="6FC52433" w14:textId="77777777" w:rsidR="00F07308" w:rsidRPr="000B1EEA" w:rsidRDefault="00F07308" w:rsidP="00292CC4">
            <w:pPr>
              <w:rPr>
                <w:sz w:val="18"/>
                <w:szCs w:val="18"/>
              </w:rPr>
            </w:pPr>
          </w:p>
        </w:tc>
        <w:tc>
          <w:tcPr>
            <w:tcW w:w="1019" w:type="dxa"/>
            <w:vAlign w:val="bottom"/>
          </w:tcPr>
          <w:p w14:paraId="790AB940" w14:textId="77777777" w:rsidR="00F07308" w:rsidRPr="000B1EEA" w:rsidRDefault="00F07308" w:rsidP="00292CC4">
            <w:pPr>
              <w:rPr>
                <w:sz w:val="18"/>
                <w:szCs w:val="18"/>
              </w:rPr>
            </w:pPr>
          </w:p>
        </w:tc>
        <w:tc>
          <w:tcPr>
            <w:tcW w:w="1018" w:type="dxa"/>
            <w:vAlign w:val="bottom"/>
          </w:tcPr>
          <w:p w14:paraId="2B71CEDA" w14:textId="77777777" w:rsidR="00F07308" w:rsidRPr="000B1EEA" w:rsidRDefault="00F07308" w:rsidP="00292CC4">
            <w:pPr>
              <w:rPr>
                <w:sz w:val="18"/>
                <w:szCs w:val="18"/>
              </w:rPr>
            </w:pPr>
          </w:p>
        </w:tc>
        <w:tc>
          <w:tcPr>
            <w:tcW w:w="1019" w:type="dxa"/>
            <w:vAlign w:val="bottom"/>
          </w:tcPr>
          <w:p w14:paraId="48194BC0" w14:textId="77777777" w:rsidR="00F07308" w:rsidRPr="000B1EEA" w:rsidRDefault="00F07308" w:rsidP="00292CC4">
            <w:pPr>
              <w:rPr>
                <w:sz w:val="18"/>
                <w:szCs w:val="18"/>
              </w:rPr>
            </w:pPr>
          </w:p>
        </w:tc>
        <w:tc>
          <w:tcPr>
            <w:tcW w:w="1018" w:type="dxa"/>
            <w:vAlign w:val="bottom"/>
          </w:tcPr>
          <w:p w14:paraId="0D7BD454" w14:textId="77777777" w:rsidR="00F07308" w:rsidRPr="000B1EEA" w:rsidRDefault="00F07308" w:rsidP="00292CC4">
            <w:pPr>
              <w:rPr>
                <w:sz w:val="18"/>
                <w:szCs w:val="18"/>
              </w:rPr>
            </w:pPr>
          </w:p>
        </w:tc>
        <w:tc>
          <w:tcPr>
            <w:tcW w:w="1019" w:type="dxa"/>
            <w:vAlign w:val="bottom"/>
          </w:tcPr>
          <w:p w14:paraId="628D4A3E" w14:textId="77777777" w:rsidR="00F07308" w:rsidRPr="000B1EEA" w:rsidRDefault="00F07308" w:rsidP="00292CC4">
            <w:pPr>
              <w:rPr>
                <w:sz w:val="18"/>
                <w:szCs w:val="18"/>
              </w:rPr>
            </w:pPr>
          </w:p>
        </w:tc>
      </w:tr>
      <w:tr w:rsidR="00F07308" w:rsidRPr="000B1EEA" w14:paraId="37BF519B" w14:textId="77777777" w:rsidTr="00292CC4">
        <w:trPr>
          <w:trHeight w:val="355"/>
          <w:jc w:val="center"/>
        </w:trPr>
        <w:tc>
          <w:tcPr>
            <w:tcW w:w="2520" w:type="dxa"/>
            <w:vAlign w:val="bottom"/>
          </w:tcPr>
          <w:p w14:paraId="261CA0C6" w14:textId="77777777" w:rsidR="00F07308" w:rsidRPr="000B1EEA" w:rsidRDefault="00F07308" w:rsidP="00292CC4">
            <w:pPr>
              <w:rPr>
                <w:sz w:val="18"/>
                <w:szCs w:val="18"/>
              </w:rPr>
            </w:pPr>
            <w:r w:rsidRPr="000B1EEA">
              <w:rPr>
                <w:sz w:val="18"/>
                <w:szCs w:val="18"/>
              </w:rPr>
              <w:t>Traders</w:t>
            </w:r>
          </w:p>
        </w:tc>
        <w:tc>
          <w:tcPr>
            <w:tcW w:w="1018" w:type="dxa"/>
            <w:vAlign w:val="bottom"/>
          </w:tcPr>
          <w:p w14:paraId="3350876D" w14:textId="77777777" w:rsidR="00F07308" w:rsidRPr="000B1EEA" w:rsidRDefault="00F07308" w:rsidP="00292CC4">
            <w:pPr>
              <w:rPr>
                <w:sz w:val="18"/>
                <w:szCs w:val="18"/>
              </w:rPr>
            </w:pPr>
          </w:p>
        </w:tc>
        <w:tc>
          <w:tcPr>
            <w:tcW w:w="1019" w:type="dxa"/>
            <w:vAlign w:val="bottom"/>
          </w:tcPr>
          <w:p w14:paraId="33681C9E" w14:textId="77777777" w:rsidR="00F07308" w:rsidRPr="000B1EEA" w:rsidRDefault="00F07308" w:rsidP="00292CC4">
            <w:pPr>
              <w:rPr>
                <w:sz w:val="18"/>
                <w:szCs w:val="18"/>
              </w:rPr>
            </w:pPr>
          </w:p>
        </w:tc>
        <w:tc>
          <w:tcPr>
            <w:tcW w:w="1018" w:type="dxa"/>
            <w:vAlign w:val="bottom"/>
          </w:tcPr>
          <w:p w14:paraId="3C1E9FD5" w14:textId="77777777" w:rsidR="00F07308" w:rsidRPr="000B1EEA" w:rsidRDefault="00F07308" w:rsidP="00292CC4">
            <w:pPr>
              <w:rPr>
                <w:sz w:val="18"/>
                <w:szCs w:val="18"/>
              </w:rPr>
            </w:pPr>
          </w:p>
        </w:tc>
        <w:tc>
          <w:tcPr>
            <w:tcW w:w="1019" w:type="dxa"/>
            <w:vAlign w:val="bottom"/>
          </w:tcPr>
          <w:p w14:paraId="7DE67E53" w14:textId="77777777" w:rsidR="00F07308" w:rsidRPr="000B1EEA" w:rsidRDefault="00F07308" w:rsidP="00292CC4">
            <w:pPr>
              <w:rPr>
                <w:sz w:val="18"/>
                <w:szCs w:val="18"/>
              </w:rPr>
            </w:pPr>
          </w:p>
        </w:tc>
        <w:tc>
          <w:tcPr>
            <w:tcW w:w="1018" w:type="dxa"/>
            <w:vAlign w:val="bottom"/>
          </w:tcPr>
          <w:p w14:paraId="0E892F17" w14:textId="77777777" w:rsidR="00F07308" w:rsidRPr="000B1EEA" w:rsidRDefault="00F07308" w:rsidP="00292CC4">
            <w:pPr>
              <w:rPr>
                <w:sz w:val="18"/>
                <w:szCs w:val="18"/>
              </w:rPr>
            </w:pPr>
          </w:p>
        </w:tc>
        <w:tc>
          <w:tcPr>
            <w:tcW w:w="1019" w:type="dxa"/>
            <w:vAlign w:val="bottom"/>
          </w:tcPr>
          <w:p w14:paraId="3FE03F6D" w14:textId="77777777" w:rsidR="00F07308" w:rsidRPr="000B1EEA" w:rsidRDefault="00F07308" w:rsidP="00292CC4">
            <w:pPr>
              <w:rPr>
                <w:sz w:val="18"/>
                <w:szCs w:val="18"/>
              </w:rPr>
            </w:pPr>
          </w:p>
        </w:tc>
        <w:tc>
          <w:tcPr>
            <w:tcW w:w="1018" w:type="dxa"/>
            <w:vAlign w:val="bottom"/>
          </w:tcPr>
          <w:p w14:paraId="18EE09AC" w14:textId="77777777" w:rsidR="00F07308" w:rsidRPr="000B1EEA" w:rsidRDefault="00F07308" w:rsidP="00292CC4">
            <w:pPr>
              <w:rPr>
                <w:sz w:val="18"/>
                <w:szCs w:val="18"/>
              </w:rPr>
            </w:pPr>
          </w:p>
        </w:tc>
        <w:tc>
          <w:tcPr>
            <w:tcW w:w="1019" w:type="dxa"/>
            <w:vAlign w:val="bottom"/>
          </w:tcPr>
          <w:p w14:paraId="7EF5D37D" w14:textId="77777777" w:rsidR="00F07308" w:rsidRPr="000B1EEA" w:rsidRDefault="00F07308" w:rsidP="00292CC4">
            <w:pPr>
              <w:rPr>
                <w:sz w:val="18"/>
                <w:szCs w:val="18"/>
              </w:rPr>
            </w:pPr>
          </w:p>
        </w:tc>
      </w:tr>
      <w:tr w:rsidR="00F07308" w:rsidRPr="000B1EEA" w14:paraId="6A6DD7D6" w14:textId="77777777" w:rsidTr="00292CC4">
        <w:trPr>
          <w:trHeight w:val="355"/>
          <w:jc w:val="center"/>
        </w:trPr>
        <w:tc>
          <w:tcPr>
            <w:tcW w:w="2520" w:type="dxa"/>
            <w:vAlign w:val="bottom"/>
          </w:tcPr>
          <w:p w14:paraId="41AA7010" w14:textId="77777777" w:rsidR="00F07308" w:rsidRPr="000B1EEA" w:rsidRDefault="00F07308" w:rsidP="00292CC4">
            <w:pPr>
              <w:rPr>
                <w:sz w:val="18"/>
                <w:szCs w:val="18"/>
              </w:rPr>
            </w:pPr>
            <w:r w:rsidRPr="000B1EEA">
              <w:rPr>
                <w:sz w:val="18"/>
                <w:szCs w:val="18"/>
              </w:rPr>
              <w:t>Client Servicing/Marketing</w:t>
            </w:r>
          </w:p>
        </w:tc>
        <w:tc>
          <w:tcPr>
            <w:tcW w:w="1018" w:type="dxa"/>
            <w:vAlign w:val="bottom"/>
          </w:tcPr>
          <w:p w14:paraId="4299FDF7" w14:textId="77777777" w:rsidR="00F07308" w:rsidRPr="000B1EEA" w:rsidRDefault="00F07308" w:rsidP="00292CC4">
            <w:pPr>
              <w:rPr>
                <w:sz w:val="18"/>
                <w:szCs w:val="18"/>
              </w:rPr>
            </w:pPr>
          </w:p>
        </w:tc>
        <w:tc>
          <w:tcPr>
            <w:tcW w:w="1019" w:type="dxa"/>
            <w:vAlign w:val="bottom"/>
          </w:tcPr>
          <w:p w14:paraId="28B0B2A4" w14:textId="77777777" w:rsidR="00F07308" w:rsidRPr="000B1EEA" w:rsidRDefault="00F07308" w:rsidP="00292CC4">
            <w:pPr>
              <w:rPr>
                <w:sz w:val="18"/>
                <w:szCs w:val="18"/>
              </w:rPr>
            </w:pPr>
          </w:p>
        </w:tc>
        <w:tc>
          <w:tcPr>
            <w:tcW w:w="1018" w:type="dxa"/>
            <w:vAlign w:val="bottom"/>
          </w:tcPr>
          <w:p w14:paraId="1DC2031D" w14:textId="77777777" w:rsidR="00F07308" w:rsidRPr="000B1EEA" w:rsidRDefault="00F07308" w:rsidP="00292CC4">
            <w:pPr>
              <w:rPr>
                <w:sz w:val="18"/>
                <w:szCs w:val="18"/>
              </w:rPr>
            </w:pPr>
          </w:p>
        </w:tc>
        <w:tc>
          <w:tcPr>
            <w:tcW w:w="1019" w:type="dxa"/>
            <w:vAlign w:val="bottom"/>
          </w:tcPr>
          <w:p w14:paraId="36FE3897" w14:textId="77777777" w:rsidR="00F07308" w:rsidRPr="000B1EEA" w:rsidRDefault="00F07308" w:rsidP="00292CC4">
            <w:pPr>
              <w:rPr>
                <w:sz w:val="18"/>
                <w:szCs w:val="18"/>
              </w:rPr>
            </w:pPr>
          </w:p>
        </w:tc>
        <w:tc>
          <w:tcPr>
            <w:tcW w:w="1018" w:type="dxa"/>
            <w:vAlign w:val="bottom"/>
          </w:tcPr>
          <w:p w14:paraId="51CDD684" w14:textId="77777777" w:rsidR="00F07308" w:rsidRPr="000B1EEA" w:rsidRDefault="00F07308" w:rsidP="00292CC4">
            <w:pPr>
              <w:rPr>
                <w:sz w:val="18"/>
                <w:szCs w:val="18"/>
              </w:rPr>
            </w:pPr>
          </w:p>
        </w:tc>
        <w:tc>
          <w:tcPr>
            <w:tcW w:w="1019" w:type="dxa"/>
            <w:vAlign w:val="bottom"/>
          </w:tcPr>
          <w:p w14:paraId="60AB61BD" w14:textId="77777777" w:rsidR="00F07308" w:rsidRPr="000B1EEA" w:rsidRDefault="00F07308" w:rsidP="00292CC4">
            <w:pPr>
              <w:rPr>
                <w:sz w:val="18"/>
                <w:szCs w:val="18"/>
              </w:rPr>
            </w:pPr>
          </w:p>
        </w:tc>
        <w:tc>
          <w:tcPr>
            <w:tcW w:w="1018" w:type="dxa"/>
            <w:vAlign w:val="bottom"/>
          </w:tcPr>
          <w:p w14:paraId="29D17D0F" w14:textId="77777777" w:rsidR="00F07308" w:rsidRPr="000B1EEA" w:rsidRDefault="00F07308" w:rsidP="00292CC4">
            <w:pPr>
              <w:rPr>
                <w:sz w:val="18"/>
                <w:szCs w:val="18"/>
              </w:rPr>
            </w:pPr>
          </w:p>
        </w:tc>
        <w:tc>
          <w:tcPr>
            <w:tcW w:w="1019" w:type="dxa"/>
            <w:vAlign w:val="bottom"/>
          </w:tcPr>
          <w:p w14:paraId="64B7636A" w14:textId="77777777" w:rsidR="00F07308" w:rsidRPr="000B1EEA" w:rsidRDefault="00F07308" w:rsidP="00292CC4">
            <w:pPr>
              <w:rPr>
                <w:sz w:val="18"/>
                <w:szCs w:val="18"/>
              </w:rPr>
            </w:pPr>
          </w:p>
        </w:tc>
      </w:tr>
    </w:tbl>
    <w:p w14:paraId="12FE1006" w14:textId="77777777" w:rsidR="00F07308" w:rsidRPr="000B1EEA" w:rsidRDefault="00F07308" w:rsidP="00F07308">
      <w:pPr>
        <w:rPr>
          <w:rFonts w:eastAsia="Times New Roman"/>
          <w:sz w:val="24"/>
        </w:rPr>
      </w:pPr>
    </w:p>
    <w:p w14:paraId="37B98382" w14:textId="4B18C8E6" w:rsidR="00F07308" w:rsidRPr="000B1EEA" w:rsidRDefault="00F07308" w:rsidP="00F07308">
      <w:pPr>
        <w:pStyle w:val="ListParagraph"/>
        <w:numPr>
          <w:ilvl w:val="0"/>
          <w:numId w:val="37"/>
        </w:numPr>
        <w:spacing w:after="0" w:line="240" w:lineRule="auto"/>
        <w:ind w:right="0"/>
        <w:jc w:val="both"/>
        <w:rPr>
          <w:rFonts w:eastAsia="Times New Roman"/>
          <w:sz w:val="24"/>
        </w:rPr>
      </w:pPr>
      <w:r w:rsidRPr="000B1EEA">
        <w:rPr>
          <w:rFonts w:eastAsia="Times New Roman"/>
          <w:sz w:val="24"/>
        </w:rPr>
        <w:t xml:space="preserve">Has any employee associated with this product offering been party to any investigations, litigation (including any settled out of court), or regulatory action during the past </w:t>
      </w:r>
      <w:r w:rsidR="00535AC3">
        <w:rPr>
          <w:rFonts w:eastAsia="Times New Roman"/>
          <w:sz w:val="24"/>
        </w:rPr>
        <w:t>five</w:t>
      </w:r>
      <w:r w:rsidRPr="000B1EEA">
        <w:rPr>
          <w:rFonts w:eastAsia="Times New Roman"/>
          <w:sz w:val="24"/>
        </w:rPr>
        <w:t xml:space="preserve"> years (ending </w:t>
      </w:r>
      <w:r w:rsidR="00673B3E">
        <w:rPr>
          <w:rFonts w:eastAsia="Times New Roman"/>
          <w:sz w:val="24"/>
        </w:rPr>
        <w:t>9</w:t>
      </w:r>
      <w:r w:rsidRPr="000B1EEA">
        <w:rPr>
          <w:rFonts w:eastAsia="Times New Roman"/>
          <w:sz w:val="24"/>
        </w:rPr>
        <w:t>/3</w:t>
      </w:r>
      <w:r>
        <w:rPr>
          <w:rFonts w:eastAsia="Times New Roman"/>
          <w:sz w:val="24"/>
        </w:rPr>
        <w:t>0</w:t>
      </w:r>
      <w:r w:rsidRPr="000B1EEA">
        <w:rPr>
          <w:rFonts w:eastAsia="Times New Roman"/>
          <w:sz w:val="24"/>
        </w:rPr>
        <w:t>/21) while at this or any other firm? If so, please provide (</w:t>
      </w:r>
      <w:proofErr w:type="spellStart"/>
      <w:r w:rsidRPr="000B1EEA">
        <w:rPr>
          <w:rFonts w:eastAsia="Times New Roman"/>
          <w:sz w:val="24"/>
        </w:rPr>
        <w:t>i</w:t>
      </w:r>
      <w:proofErr w:type="spellEnd"/>
      <w:r w:rsidRPr="000B1EEA">
        <w:rPr>
          <w:rFonts w:eastAsia="Times New Roman"/>
          <w:sz w:val="24"/>
        </w:rPr>
        <w:t xml:space="preserve">) a brief synopsis, (ii) the </w:t>
      </w:r>
      <w:proofErr w:type="gramStart"/>
      <w:r w:rsidRPr="000B1EEA">
        <w:rPr>
          <w:rFonts w:eastAsia="Times New Roman"/>
          <w:sz w:val="24"/>
        </w:rPr>
        <w:t>current status</w:t>
      </w:r>
      <w:proofErr w:type="gramEnd"/>
      <w:r w:rsidRPr="000B1EEA">
        <w:rPr>
          <w:rFonts w:eastAsia="Times New Roman"/>
          <w:sz w:val="24"/>
        </w:rPr>
        <w:t>, and (iii) a comment on the action’s merits.</w:t>
      </w:r>
    </w:p>
    <w:p w14:paraId="62F6D715" w14:textId="77777777" w:rsidR="00F07308" w:rsidRPr="000B1EEA" w:rsidRDefault="00F07308" w:rsidP="00F07308">
      <w:pPr>
        <w:pStyle w:val="ListParagraph"/>
        <w:ind w:left="360"/>
        <w:jc w:val="both"/>
        <w:rPr>
          <w:rFonts w:eastAsia="Times New Roman"/>
          <w:sz w:val="24"/>
        </w:rPr>
      </w:pPr>
    </w:p>
    <w:p w14:paraId="2C987593" w14:textId="7AE84F70" w:rsidR="00F07308" w:rsidRDefault="00F07308" w:rsidP="00F07308">
      <w:pPr>
        <w:pStyle w:val="ListParagraph"/>
        <w:numPr>
          <w:ilvl w:val="0"/>
          <w:numId w:val="37"/>
        </w:numPr>
        <w:spacing w:after="0" w:line="240" w:lineRule="auto"/>
        <w:ind w:right="0"/>
        <w:jc w:val="both"/>
        <w:rPr>
          <w:rFonts w:eastAsia="Times New Roman"/>
          <w:sz w:val="24"/>
        </w:rPr>
      </w:pPr>
      <w:r w:rsidRPr="000B1EEA">
        <w:rPr>
          <w:rFonts w:eastAsia="Times New Roman"/>
          <w:sz w:val="24"/>
        </w:rPr>
        <w:t xml:space="preserve">Explain any legal judgments within the last </w:t>
      </w:r>
      <w:r w:rsidR="00535AC3">
        <w:rPr>
          <w:rFonts w:eastAsia="Times New Roman"/>
          <w:sz w:val="24"/>
        </w:rPr>
        <w:t>five</w:t>
      </w:r>
      <w:r w:rsidRPr="000B1EEA">
        <w:rPr>
          <w:rFonts w:eastAsia="Times New Roman"/>
          <w:sz w:val="24"/>
        </w:rPr>
        <w:t xml:space="preserve"> years (ending </w:t>
      </w:r>
      <w:r w:rsidR="00673B3E">
        <w:rPr>
          <w:rFonts w:eastAsia="Times New Roman"/>
          <w:sz w:val="24"/>
        </w:rPr>
        <w:t>9</w:t>
      </w:r>
      <w:r w:rsidRPr="000B1EEA">
        <w:rPr>
          <w:rFonts w:eastAsia="Times New Roman"/>
          <w:sz w:val="24"/>
        </w:rPr>
        <w:t>/3</w:t>
      </w:r>
      <w:r>
        <w:rPr>
          <w:rFonts w:eastAsia="Times New Roman"/>
          <w:sz w:val="24"/>
        </w:rPr>
        <w:t>0</w:t>
      </w:r>
      <w:r w:rsidRPr="000B1EEA">
        <w:rPr>
          <w:rFonts w:eastAsia="Times New Roman"/>
          <w:sz w:val="24"/>
        </w:rPr>
        <w:t>/21) pertaining to any current or former employee associated with this product while at this or any other firm</w:t>
      </w:r>
      <w:proofErr w:type="gramStart"/>
      <w:r w:rsidRPr="000B1EEA">
        <w:rPr>
          <w:rFonts w:eastAsia="Times New Roman"/>
          <w:sz w:val="24"/>
        </w:rPr>
        <w:t xml:space="preserve">.  </w:t>
      </w:r>
      <w:proofErr w:type="gramEnd"/>
      <w:r w:rsidRPr="000B1EEA">
        <w:rPr>
          <w:rFonts w:eastAsia="Times New Roman"/>
          <w:sz w:val="24"/>
        </w:rPr>
        <w:t>Specify whether the employee is involved in any pending litigation or investigations. If so, please provide a brief synopsis of the case.</w:t>
      </w:r>
    </w:p>
    <w:p w14:paraId="09F951E1" w14:textId="3CC6E6FA" w:rsidR="00F07308" w:rsidRDefault="00F07308" w:rsidP="00F07308">
      <w:pPr>
        <w:spacing w:after="0" w:line="240" w:lineRule="auto"/>
        <w:ind w:left="0" w:right="0"/>
        <w:jc w:val="both"/>
        <w:rPr>
          <w:rFonts w:eastAsia="Times New Roman"/>
          <w:sz w:val="24"/>
        </w:rPr>
      </w:pPr>
    </w:p>
    <w:p w14:paraId="1BCD6785" w14:textId="77777777" w:rsidR="00F07308" w:rsidRDefault="00F07308" w:rsidP="00F07308">
      <w:pPr>
        <w:spacing w:before="2"/>
        <w:rPr>
          <w:rFonts w:ascii="Cambria" w:eastAsia="Cambria" w:hAnsi="Cambria" w:cs="Cambria"/>
          <w:b/>
          <w:bCs/>
          <w:sz w:val="35"/>
          <w:szCs w:val="35"/>
        </w:rPr>
      </w:pPr>
    </w:p>
    <w:p w14:paraId="3209249F" w14:textId="416CAB88" w:rsidR="00F07308" w:rsidRDefault="00F07308" w:rsidP="00F07308">
      <w:pPr>
        <w:pStyle w:val="Heading2"/>
        <w:spacing w:before="56"/>
        <w:ind w:left="0"/>
        <w:rPr>
          <w:spacing w:val="-2"/>
        </w:rPr>
      </w:pPr>
      <w:bookmarkStart w:id="40" w:name="_Toc85033204"/>
      <w:r>
        <w:rPr>
          <w:spacing w:val="-2"/>
        </w:rPr>
        <w:t>Investment Strategy</w:t>
      </w:r>
      <w:bookmarkEnd w:id="40"/>
    </w:p>
    <w:p w14:paraId="00FD4A37" w14:textId="77777777" w:rsidR="00F07308" w:rsidRPr="00F07308" w:rsidRDefault="00F07308" w:rsidP="00F07308"/>
    <w:p w14:paraId="0032B805" w14:textId="77777777" w:rsidR="00F07308" w:rsidRPr="00E938A3" w:rsidRDefault="00F07308" w:rsidP="00F07308">
      <w:pPr>
        <w:widowControl w:val="0"/>
        <w:numPr>
          <w:ilvl w:val="0"/>
          <w:numId w:val="37"/>
        </w:numPr>
        <w:autoSpaceDE w:val="0"/>
        <w:autoSpaceDN w:val="0"/>
        <w:adjustRightInd w:val="0"/>
        <w:spacing w:after="0" w:line="240" w:lineRule="auto"/>
        <w:ind w:right="0"/>
        <w:jc w:val="both"/>
        <w:rPr>
          <w:rFonts w:eastAsia="Times New Roman"/>
          <w:sz w:val="24"/>
        </w:rPr>
      </w:pPr>
      <w:r w:rsidRPr="00E938A3">
        <w:rPr>
          <w:rFonts w:eastAsia="Times New Roman"/>
          <w:sz w:val="24"/>
        </w:rPr>
        <w:t xml:space="preserve">Provide a one paragraph “elevator pitch” for the proposed product / strategy. </w:t>
      </w:r>
    </w:p>
    <w:p w14:paraId="34CA35B7" w14:textId="77777777" w:rsidR="00F07308" w:rsidRPr="00E938A3" w:rsidRDefault="00F07308" w:rsidP="00F07308">
      <w:pPr>
        <w:widowControl w:val="0"/>
        <w:autoSpaceDE w:val="0"/>
        <w:autoSpaceDN w:val="0"/>
        <w:adjustRightInd w:val="0"/>
        <w:ind w:left="360"/>
        <w:jc w:val="both"/>
        <w:rPr>
          <w:rFonts w:eastAsia="Times New Roman"/>
          <w:sz w:val="24"/>
        </w:rPr>
      </w:pPr>
    </w:p>
    <w:p w14:paraId="4C7B732A" w14:textId="77777777" w:rsidR="00F07308" w:rsidRDefault="00F07308" w:rsidP="00F07308">
      <w:pPr>
        <w:widowControl w:val="0"/>
        <w:numPr>
          <w:ilvl w:val="0"/>
          <w:numId w:val="37"/>
        </w:numPr>
        <w:tabs>
          <w:tab w:val="left" w:pos="360"/>
        </w:tabs>
        <w:autoSpaceDE w:val="0"/>
        <w:autoSpaceDN w:val="0"/>
        <w:adjustRightInd w:val="0"/>
        <w:spacing w:after="0" w:line="240" w:lineRule="auto"/>
        <w:ind w:right="0"/>
        <w:jc w:val="both"/>
        <w:rPr>
          <w:rFonts w:eastAsia="Times New Roman"/>
          <w:sz w:val="24"/>
        </w:rPr>
      </w:pPr>
      <w:r w:rsidRPr="00E938A3">
        <w:rPr>
          <w:rFonts w:eastAsia="Times New Roman"/>
          <w:sz w:val="24"/>
        </w:rPr>
        <w:t>Describe the investment philosophy. Specify objective, approach, and strategy</w:t>
      </w:r>
      <w:proofErr w:type="gramStart"/>
      <w:r w:rsidRPr="00E938A3">
        <w:rPr>
          <w:rFonts w:eastAsia="Times New Roman"/>
          <w:sz w:val="24"/>
        </w:rPr>
        <w:t xml:space="preserve">.  </w:t>
      </w:r>
      <w:proofErr w:type="gramEnd"/>
    </w:p>
    <w:p w14:paraId="36FDF7A3" w14:textId="77777777" w:rsidR="00F07308" w:rsidRDefault="00F07308" w:rsidP="00F07308">
      <w:pPr>
        <w:pStyle w:val="ListParagraph"/>
        <w:rPr>
          <w:rFonts w:eastAsia="Times New Roman"/>
          <w:sz w:val="24"/>
        </w:rPr>
      </w:pPr>
    </w:p>
    <w:p w14:paraId="4811F8D6" w14:textId="77777777" w:rsidR="00F07308" w:rsidRPr="00E938A3" w:rsidRDefault="00F07308" w:rsidP="00F07308">
      <w:pPr>
        <w:widowControl w:val="0"/>
        <w:numPr>
          <w:ilvl w:val="0"/>
          <w:numId w:val="37"/>
        </w:numPr>
        <w:tabs>
          <w:tab w:val="left" w:pos="360"/>
        </w:tabs>
        <w:autoSpaceDE w:val="0"/>
        <w:autoSpaceDN w:val="0"/>
        <w:adjustRightInd w:val="0"/>
        <w:spacing w:after="0" w:line="240" w:lineRule="auto"/>
        <w:ind w:right="0"/>
        <w:jc w:val="both"/>
        <w:rPr>
          <w:rFonts w:eastAsia="Times New Roman"/>
          <w:sz w:val="24"/>
        </w:rPr>
      </w:pPr>
      <w:r>
        <w:rPr>
          <w:rFonts w:eastAsia="Times New Roman"/>
          <w:sz w:val="24"/>
        </w:rPr>
        <w:t>How is the strategy/portfolio optimized? Does the strategy assume a negative expected return?</w:t>
      </w:r>
    </w:p>
    <w:p w14:paraId="748414A9" w14:textId="77777777" w:rsidR="00F07308" w:rsidRPr="00E938A3" w:rsidRDefault="00F07308" w:rsidP="00F07308">
      <w:pPr>
        <w:pStyle w:val="ListParagraph"/>
        <w:rPr>
          <w:rFonts w:eastAsia="Times New Roman"/>
          <w:sz w:val="24"/>
        </w:rPr>
      </w:pPr>
    </w:p>
    <w:p w14:paraId="0A199F51" w14:textId="77777777" w:rsidR="00F07308" w:rsidRDefault="00F07308" w:rsidP="00F07308">
      <w:pPr>
        <w:widowControl w:val="0"/>
        <w:numPr>
          <w:ilvl w:val="0"/>
          <w:numId w:val="37"/>
        </w:numPr>
        <w:tabs>
          <w:tab w:val="left" w:pos="360"/>
        </w:tabs>
        <w:autoSpaceDE w:val="0"/>
        <w:autoSpaceDN w:val="0"/>
        <w:adjustRightInd w:val="0"/>
        <w:spacing w:after="0" w:line="240" w:lineRule="auto"/>
        <w:ind w:right="0"/>
        <w:jc w:val="both"/>
        <w:rPr>
          <w:rFonts w:eastAsia="Times New Roman"/>
          <w:sz w:val="24"/>
        </w:rPr>
      </w:pPr>
      <w:r w:rsidRPr="00E938A3">
        <w:rPr>
          <w:rFonts w:eastAsia="Times New Roman"/>
          <w:sz w:val="24"/>
        </w:rPr>
        <w:lastRenderedPageBreak/>
        <w:t>How do you balance carry/expected return, convexity, and protection reliability (as it relates to ACWI drawdowns)?</w:t>
      </w:r>
    </w:p>
    <w:p w14:paraId="1401AD16" w14:textId="77777777" w:rsidR="00F07308" w:rsidRDefault="00F07308" w:rsidP="00F07308">
      <w:pPr>
        <w:pStyle w:val="ListParagraph"/>
        <w:rPr>
          <w:rFonts w:eastAsia="Times New Roman"/>
          <w:sz w:val="24"/>
        </w:rPr>
      </w:pPr>
    </w:p>
    <w:p w14:paraId="1F59E37C" w14:textId="77777777" w:rsidR="00F07308" w:rsidRDefault="00F07308" w:rsidP="00F07308">
      <w:pPr>
        <w:widowControl w:val="0"/>
        <w:numPr>
          <w:ilvl w:val="0"/>
          <w:numId w:val="37"/>
        </w:numPr>
        <w:tabs>
          <w:tab w:val="left" w:pos="360"/>
        </w:tabs>
        <w:autoSpaceDE w:val="0"/>
        <w:autoSpaceDN w:val="0"/>
        <w:adjustRightInd w:val="0"/>
        <w:spacing w:after="0" w:line="240" w:lineRule="auto"/>
        <w:ind w:right="0"/>
        <w:jc w:val="both"/>
        <w:rPr>
          <w:rFonts w:eastAsia="Times New Roman"/>
          <w:sz w:val="24"/>
        </w:rPr>
      </w:pPr>
      <w:r>
        <w:rPr>
          <w:rFonts w:eastAsia="Times New Roman"/>
          <w:sz w:val="24"/>
        </w:rPr>
        <w:t>Are there any periods where the strategy might be expected to have a positive correlation to public equity markets? If so, when and why?</w:t>
      </w:r>
    </w:p>
    <w:p w14:paraId="5678D241" w14:textId="77777777" w:rsidR="00F07308" w:rsidRDefault="00F07308" w:rsidP="00F07308">
      <w:pPr>
        <w:pStyle w:val="ListParagraph"/>
        <w:rPr>
          <w:rFonts w:eastAsia="Times New Roman"/>
          <w:sz w:val="24"/>
        </w:rPr>
      </w:pPr>
    </w:p>
    <w:p w14:paraId="7426E904" w14:textId="77777777" w:rsidR="00F07308" w:rsidRPr="00E938A3" w:rsidRDefault="00F07308" w:rsidP="00F07308">
      <w:pPr>
        <w:widowControl w:val="0"/>
        <w:numPr>
          <w:ilvl w:val="0"/>
          <w:numId w:val="37"/>
        </w:numPr>
        <w:tabs>
          <w:tab w:val="left" w:pos="360"/>
        </w:tabs>
        <w:autoSpaceDE w:val="0"/>
        <w:autoSpaceDN w:val="0"/>
        <w:adjustRightInd w:val="0"/>
        <w:spacing w:after="0" w:line="240" w:lineRule="auto"/>
        <w:ind w:right="0"/>
        <w:jc w:val="both"/>
        <w:rPr>
          <w:rFonts w:eastAsia="Times New Roman"/>
          <w:sz w:val="24"/>
        </w:rPr>
      </w:pPr>
      <w:r>
        <w:rPr>
          <w:rFonts w:eastAsia="Times New Roman"/>
          <w:sz w:val="24"/>
        </w:rPr>
        <w:t>In what sort of equity drawdown would your strategy perform the best? In what sort of equity drawdown would you expect performance to be poor or below expectations?</w:t>
      </w:r>
    </w:p>
    <w:p w14:paraId="13C643C1" w14:textId="77777777" w:rsidR="00F07308" w:rsidRPr="00E938A3" w:rsidRDefault="00F07308" w:rsidP="00F07308">
      <w:pPr>
        <w:widowControl w:val="0"/>
        <w:autoSpaceDE w:val="0"/>
        <w:autoSpaceDN w:val="0"/>
        <w:adjustRightInd w:val="0"/>
        <w:ind w:left="360"/>
        <w:jc w:val="both"/>
        <w:rPr>
          <w:rFonts w:eastAsia="Times New Roman"/>
          <w:sz w:val="24"/>
        </w:rPr>
      </w:pPr>
    </w:p>
    <w:p w14:paraId="3821FBFC" w14:textId="5983E76D" w:rsidR="00F07308" w:rsidRDefault="00F07308" w:rsidP="00F07308">
      <w:pPr>
        <w:widowControl w:val="0"/>
        <w:numPr>
          <w:ilvl w:val="0"/>
          <w:numId w:val="37"/>
        </w:numPr>
        <w:autoSpaceDE w:val="0"/>
        <w:autoSpaceDN w:val="0"/>
        <w:adjustRightInd w:val="0"/>
        <w:spacing w:after="0" w:line="240" w:lineRule="auto"/>
        <w:ind w:right="0"/>
        <w:jc w:val="both"/>
        <w:rPr>
          <w:rFonts w:eastAsia="Times New Roman"/>
          <w:sz w:val="24"/>
        </w:rPr>
      </w:pPr>
      <w:r w:rsidRPr="00E938A3">
        <w:rPr>
          <w:rFonts w:eastAsia="Times New Roman"/>
          <w:sz w:val="24"/>
        </w:rPr>
        <w:t>Describe how your approach to this product differentiates your philosophy and process from your competitors. What are specific differentiating characteristics?</w:t>
      </w:r>
    </w:p>
    <w:p w14:paraId="0ACCC738" w14:textId="77777777" w:rsidR="00F07308" w:rsidRDefault="00F07308" w:rsidP="00F07308">
      <w:pPr>
        <w:pStyle w:val="ListParagraph"/>
        <w:rPr>
          <w:rFonts w:eastAsia="Times New Roman"/>
          <w:sz w:val="24"/>
        </w:rPr>
      </w:pPr>
    </w:p>
    <w:p w14:paraId="6D036C8F" w14:textId="77777777" w:rsidR="00F07308" w:rsidRPr="00E938A3" w:rsidRDefault="00F07308" w:rsidP="00F07308">
      <w:pPr>
        <w:widowControl w:val="0"/>
        <w:numPr>
          <w:ilvl w:val="0"/>
          <w:numId w:val="37"/>
        </w:numPr>
        <w:autoSpaceDE w:val="0"/>
        <w:autoSpaceDN w:val="0"/>
        <w:adjustRightInd w:val="0"/>
        <w:spacing w:after="0" w:line="240" w:lineRule="auto"/>
        <w:ind w:right="0"/>
        <w:jc w:val="both"/>
        <w:rPr>
          <w:rFonts w:eastAsia="Times New Roman"/>
          <w:sz w:val="24"/>
        </w:rPr>
      </w:pPr>
      <w:r>
        <w:rPr>
          <w:rFonts w:eastAsia="Times New Roman"/>
          <w:sz w:val="24"/>
        </w:rPr>
        <w:t>Do you take a top-down or bottom-up approach to implementation? Is the strategy built in a discretionary or systematic fashion?</w:t>
      </w:r>
    </w:p>
    <w:p w14:paraId="37689326" w14:textId="77777777" w:rsidR="00F07308" w:rsidRPr="00E938A3" w:rsidRDefault="00F07308" w:rsidP="00F07308">
      <w:pPr>
        <w:rPr>
          <w:rFonts w:eastAsia="Times New Roman"/>
          <w:sz w:val="24"/>
        </w:rPr>
      </w:pPr>
    </w:p>
    <w:p w14:paraId="41E1F38B" w14:textId="77777777" w:rsidR="00F07308" w:rsidRDefault="00F07308" w:rsidP="00F07308">
      <w:pPr>
        <w:widowControl w:val="0"/>
        <w:numPr>
          <w:ilvl w:val="0"/>
          <w:numId w:val="37"/>
        </w:numPr>
        <w:autoSpaceDE w:val="0"/>
        <w:autoSpaceDN w:val="0"/>
        <w:adjustRightInd w:val="0"/>
        <w:spacing w:after="0" w:line="240" w:lineRule="auto"/>
        <w:ind w:right="0"/>
        <w:jc w:val="both"/>
        <w:rPr>
          <w:rFonts w:eastAsia="Times New Roman"/>
          <w:sz w:val="24"/>
        </w:rPr>
      </w:pPr>
      <w:r w:rsidRPr="00E938A3">
        <w:rPr>
          <w:rFonts w:eastAsia="Times New Roman"/>
          <w:sz w:val="24"/>
        </w:rPr>
        <w:t>Provide a description of the portfolio construction process for the strategy.</w:t>
      </w:r>
      <w:r>
        <w:rPr>
          <w:rFonts w:eastAsia="Times New Roman"/>
          <w:sz w:val="24"/>
        </w:rPr>
        <w:t xml:space="preserve"> Are there tactical and strategic elements? How do you manage basis risk relative to global equity (i.e., ACWI)?</w:t>
      </w:r>
    </w:p>
    <w:p w14:paraId="1448F410" w14:textId="77777777" w:rsidR="00F07308" w:rsidRDefault="00F07308" w:rsidP="00F07308">
      <w:pPr>
        <w:pStyle w:val="ListParagraph"/>
        <w:rPr>
          <w:rFonts w:eastAsia="Times New Roman"/>
          <w:sz w:val="24"/>
        </w:rPr>
      </w:pPr>
    </w:p>
    <w:p w14:paraId="4DC7D81D" w14:textId="77777777" w:rsidR="00F07308" w:rsidRDefault="00F07308" w:rsidP="00F07308">
      <w:pPr>
        <w:widowControl w:val="0"/>
        <w:numPr>
          <w:ilvl w:val="0"/>
          <w:numId w:val="37"/>
        </w:numPr>
        <w:autoSpaceDE w:val="0"/>
        <w:autoSpaceDN w:val="0"/>
        <w:adjustRightInd w:val="0"/>
        <w:spacing w:after="0" w:line="240" w:lineRule="auto"/>
        <w:ind w:right="0"/>
        <w:jc w:val="both"/>
        <w:rPr>
          <w:rFonts w:eastAsia="Times New Roman"/>
          <w:sz w:val="24"/>
        </w:rPr>
      </w:pPr>
      <w:r>
        <w:rPr>
          <w:rFonts w:eastAsia="Times New Roman"/>
          <w:sz w:val="24"/>
        </w:rPr>
        <w:t>How does the portfolio management team approach monetization? Is it discretionary or systematic?</w:t>
      </w:r>
    </w:p>
    <w:p w14:paraId="06BAA343" w14:textId="77777777" w:rsidR="00F07308" w:rsidRDefault="00F07308" w:rsidP="00F07308">
      <w:pPr>
        <w:pStyle w:val="ListParagraph"/>
        <w:rPr>
          <w:rFonts w:eastAsia="Times New Roman"/>
          <w:sz w:val="24"/>
        </w:rPr>
      </w:pPr>
    </w:p>
    <w:p w14:paraId="4115E2D5" w14:textId="77777777" w:rsidR="00F07308" w:rsidRPr="00F07308" w:rsidRDefault="00F07308" w:rsidP="00F07308">
      <w:pPr>
        <w:widowControl w:val="0"/>
        <w:numPr>
          <w:ilvl w:val="0"/>
          <w:numId w:val="37"/>
        </w:numPr>
        <w:autoSpaceDE w:val="0"/>
        <w:autoSpaceDN w:val="0"/>
        <w:adjustRightInd w:val="0"/>
        <w:spacing w:after="0" w:line="240" w:lineRule="auto"/>
        <w:ind w:right="0"/>
        <w:jc w:val="both"/>
        <w:rPr>
          <w:rFonts w:eastAsia="Times New Roman"/>
          <w:sz w:val="24"/>
        </w:rPr>
      </w:pPr>
      <w:r w:rsidRPr="00F07308">
        <w:rPr>
          <w:rFonts w:eastAsia="Times New Roman"/>
          <w:sz w:val="24"/>
        </w:rPr>
        <w:t>Please describe the ability of this strategy to manage through a crisis using specific live trading examples. Were you able to monetize at the desired time(s) and at the desired price(s)?</w:t>
      </w:r>
    </w:p>
    <w:p w14:paraId="7FABE6A2" w14:textId="77777777" w:rsidR="00F07308" w:rsidRPr="00E938A3" w:rsidRDefault="00F07308" w:rsidP="00F07308">
      <w:pPr>
        <w:widowControl w:val="0"/>
        <w:autoSpaceDE w:val="0"/>
        <w:autoSpaceDN w:val="0"/>
        <w:adjustRightInd w:val="0"/>
        <w:ind w:left="720"/>
        <w:jc w:val="both"/>
        <w:rPr>
          <w:rFonts w:eastAsia="Times New Roman"/>
          <w:sz w:val="24"/>
        </w:rPr>
      </w:pPr>
    </w:p>
    <w:p w14:paraId="00BBCC37" w14:textId="77777777" w:rsidR="00F07308" w:rsidRPr="00E938A3" w:rsidRDefault="00F07308" w:rsidP="00F07308">
      <w:pPr>
        <w:widowControl w:val="0"/>
        <w:numPr>
          <w:ilvl w:val="0"/>
          <w:numId w:val="37"/>
        </w:numPr>
        <w:autoSpaceDE w:val="0"/>
        <w:autoSpaceDN w:val="0"/>
        <w:adjustRightInd w:val="0"/>
        <w:spacing w:after="0" w:line="240" w:lineRule="auto"/>
        <w:ind w:right="0"/>
        <w:jc w:val="both"/>
        <w:rPr>
          <w:rFonts w:eastAsia="Times New Roman"/>
          <w:sz w:val="24"/>
        </w:rPr>
      </w:pPr>
      <w:r w:rsidRPr="00E938A3">
        <w:rPr>
          <w:rFonts w:eastAsia="Times New Roman"/>
          <w:sz w:val="24"/>
        </w:rPr>
        <w:t xml:space="preserve">What is the most appropriate benchmark for your product? </w:t>
      </w:r>
    </w:p>
    <w:p w14:paraId="3F961B18" w14:textId="77777777" w:rsidR="00F07308" w:rsidRPr="00E938A3" w:rsidRDefault="00F07308" w:rsidP="00F07308">
      <w:pPr>
        <w:widowControl w:val="0"/>
        <w:autoSpaceDE w:val="0"/>
        <w:autoSpaceDN w:val="0"/>
        <w:adjustRightInd w:val="0"/>
        <w:jc w:val="both"/>
        <w:rPr>
          <w:rFonts w:eastAsia="Times New Roman"/>
          <w:sz w:val="24"/>
        </w:rPr>
      </w:pPr>
    </w:p>
    <w:p w14:paraId="7C9A3BA3" w14:textId="7CD1564C" w:rsidR="00F07308" w:rsidRPr="00E938A3" w:rsidRDefault="00F07308" w:rsidP="00F07308">
      <w:pPr>
        <w:widowControl w:val="0"/>
        <w:numPr>
          <w:ilvl w:val="0"/>
          <w:numId w:val="37"/>
        </w:numPr>
        <w:autoSpaceDE w:val="0"/>
        <w:autoSpaceDN w:val="0"/>
        <w:adjustRightInd w:val="0"/>
        <w:spacing w:after="0" w:line="240" w:lineRule="auto"/>
        <w:ind w:right="0"/>
        <w:jc w:val="both"/>
        <w:rPr>
          <w:rFonts w:eastAsia="Times New Roman"/>
          <w:sz w:val="24"/>
        </w:rPr>
      </w:pPr>
      <w:r w:rsidRPr="00E938A3">
        <w:rPr>
          <w:rFonts w:eastAsia="Times New Roman"/>
          <w:sz w:val="24"/>
        </w:rPr>
        <w:t xml:space="preserve">What markets and instruments does the strategy trade? </w:t>
      </w:r>
      <w:r>
        <w:rPr>
          <w:rFonts w:eastAsia="Times New Roman"/>
          <w:sz w:val="24"/>
        </w:rPr>
        <w:t>How has this varied over time</w:t>
      </w:r>
      <w:r w:rsidR="00846B41">
        <w:rPr>
          <w:rFonts w:eastAsia="Times New Roman"/>
          <w:sz w:val="24"/>
        </w:rPr>
        <w:t>,</w:t>
      </w:r>
      <w:r>
        <w:rPr>
          <w:rFonts w:eastAsia="Times New Roman"/>
          <w:sz w:val="24"/>
        </w:rPr>
        <w:t xml:space="preserve"> and do you have allocation range expectations for each type? </w:t>
      </w:r>
      <w:r w:rsidRPr="00E938A3">
        <w:rPr>
          <w:rFonts w:eastAsia="Times New Roman"/>
          <w:sz w:val="24"/>
        </w:rPr>
        <w:t>How is collateral treated?</w:t>
      </w:r>
    </w:p>
    <w:p w14:paraId="43EED24D" w14:textId="77777777" w:rsidR="00F07308" w:rsidRPr="00E938A3" w:rsidRDefault="00F07308" w:rsidP="00F07308">
      <w:pPr>
        <w:pStyle w:val="BodyText3"/>
        <w:ind w:left="360"/>
        <w:jc w:val="both"/>
        <w:rPr>
          <w:rFonts w:ascii="Times New Roman" w:hAnsi="Times New Roman" w:cs="Times New Roman"/>
          <w:szCs w:val="22"/>
        </w:rPr>
      </w:pPr>
    </w:p>
    <w:p w14:paraId="3C06B801" w14:textId="77777777" w:rsidR="00F07308" w:rsidRPr="00F07308" w:rsidRDefault="00F07308" w:rsidP="00F07308">
      <w:pPr>
        <w:widowControl w:val="0"/>
        <w:numPr>
          <w:ilvl w:val="0"/>
          <w:numId w:val="37"/>
        </w:numPr>
        <w:autoSpaceDE w:val="0"/>
        <w:autoSpaceDN w:val="0"/>
        <w:adjustRightInd w:val="0"/>
        <w:spacing w:after="0" w:line="240" w:lineRule="auto"/>
        <w:ind w:right="0"/>
        <w:jc w:val="both"/>
        <w:rPr>
          <w:rFonts w:eastAsia="Times New Roman"/>
          <w:sz w:val="24"/>
        </w:rPr>
      </w:pPr>
      <w:r w:rsidRPr="00F07308">
        <w:rPr>
          <w:rFonts w:eastAsia="Times New Roman"/>
          <w:sz w:val="24"/>
        </w:rPr>
        <w:t>Does the firm have model(s) to manage credit/counterparty exposure? Briefly describe.</w:t>
      </w:r>
    </w:p>
    <w:p w14:paraId="68CDC4A5" w14:textId="77777777" w:rsidR="00F07308" w:rsidRPr="00A3730C" w:rsidRDefault="00F07308" w:rsidP="00F07308">
      <w:pPr>
        <w:widowControl w:val="0"/>
        <w:autoSpaceDE w:val="0"/>
        <w:autoSpaceDN w:val="0"/>
        <w:adjustRightInd w:val="0"/>
        <w:spacing w:after="0" w:line="240" w:lineRule="auto"/>
        <w:ind w:left="360" w:right="0"/>
        <w:jc w:val="both"/>
        <w:rPr>
          <w:rFonts w:eastAsia="Times New Roman"/>
          <w:sz w:val="24"/>
        </w:rPr>
      </w:pPr>
    </w:p>
    <w:p w14:paraId="38FDD651" w14:textId="34522C6C" w:rsidR="00F07308" w:rsidRPr="00F07308" w:rsidRDefault="00F07308" w:rsidP="00F07308">
      <w:pPr>
        <w:widowControl w:val="0"/>
        <w:numPr>
          <w:ilvl w:val="0"/>
          <w:numId w:val="37"/>
        </w:numPr>
        <w:autoSpaceDE w:val="0"/>
        <w:autoSpaceDN w:val="0"/>
        <w:adjustRightInd w:val="0"/>
        <w:spacing w:after="0" w:line="240" w:lineRule="auto"/>
        <w:ind w:right="0"/>
        <w:jc w:val="both"/>
        <w:rPr>
          <w:rFonts w:eastAsia="Times New Roman"/>
          <w:sz w:val="24"/>
        </w:rPr>
      </w:pPr>
      <w:r w:rsidRPr="00F07308">
        <w:rPr>
          <w:rFonts w:eastAsia="Times New Roman"/>
          <w:sz w:val="24"/>
        </w:rPr>
        <w:t>How much leverage does your approach incorporate? What types of leverage are used? Are there limits to the amount of leverage that can be used? How is leverage managed?</w:t>
      </w:r>
    </w:p>
    <w:p w14:paraId="7D13BC3C" w14:textId="77777777" w:rsidR="00F07308" w:rsidRPr="00B35770" w:rsidRDefault="00F07308" w:rsidP="00F07308">
      <w:pPr>
        <w:widowControl w:val="0"/>
        <w:autoSpaceDE w:val="0"/>
        <w:autoSpaceDN w:val="0"/>
        <w:adjustRightInd w:val="0"/>
        <w:spacing w:after="0" w:line="240" w:lineRule="auto"/>
        <w:ind w:left="360" w:right="0"/>
        <w:jc w:val="both"/>
        <w:rPr>
          <w:rFonts w:eastAsia="Times New Roman"/>
          <w:sz w:val="24"/>
        </w:rPr>
      </w:pPr>
    </w:p>
    <w:p w14:paraId="79294FB1" w14:textId="4F7EED52" w:rsidR="00F07308" w:rsidRPr="00B35770" w:rsidRDefault="00F07308" w:rsidP="00F07308">
      <w:pPr>
        <w:numPr>
          <w:ilvl w:val="0"/>
          <w:numId w:val="37"/>
        </w:numPr>
        <w:spacing w:after="0" w:line="240" w:lineRule="auto"/>
        <w:ind w:right="0"/>
        <w:jc w:val="both"/>
        <w:rPr>
          <w:rFonts w:eastAsia="Times New Roman"/>
          <w:sz w:val="24"/>
        </w:rPr>
      </w:pPr>
      <w:r w:rsidRPr="00B35770">
        <w:rPr>
          <w:rFonts w:eastAsia="Times New Roman"/>
          <w:sz w:val="24"/>
        </w:rPr>
        <w:t>Are there any current issues within the portfolio (e.g., illiquidity, impairment, etc.) or has there been at any time in the past? Explain.</w:t>
      </w:r>
    </w:p>
    <w:p w14:paraId="40E329EB" w14:textId="77777777" w:rsidR="00F07308" w:rsidRPr="00B35770" w:rsidRDefault="00F07308" w:rsidP="00F07308">
      <w:pPr>
        <w:pStyle w:val="ListParagraph"/>
        <w:rPr>
          <w:rFonts w:eastAsia="Times New Roman"/>
          <w:sz w:val="24"/>
        </w:rPr>
      </w:pPr>
    </w:p>
    <w:p w14:paraId="65CBF682" w14:textId="77777777" w:rsidR="00F07308" w:rsidRPr="00B35770" w:rsidRDefault="00F07308" w:rsidP="00F07308">
      <w:pPr>
        <w:numPr>
          <w:ilvl w:val="0"/>
          <w:numId w:val="37"/>
        </w:numPr>
        <w:spacing w:after="0" w:line="240" w:lineRule="auto"/>
        <w:ind w:right="0"/>
        <w:jc w:val="both"/>
        <w:rPr>
          <w:rFonts w:eastAsia="Times New Roman"/>
          <w:sz w:val="24"/>
        </w:rPr>
      </w:pPr>
      <w:r w:rsidRPr="00B35770">
        <w:rPr>
          <w:rFonts w:eastAsia="Times New Roman"/>
          <w:sz w:val="24"/>
        </w:rPr>
        <w:t>Describe the use of computer software and/or quantitative tools that are utilized in the research, investment and trading processes.</w:t>
      </w:r>
    </w:p>
    <w:p w14:paraId="5CBCC6C5" w14:textId="77777777" w:rsidR="00F07308" w:rsidRPr="00F519AA" w:rsidRDefault="00F07308" w:rsidP="00F07308">
      <w:pPr>
        <w:spacing w:after="0" w:line="240" w:lineRule="auto"/>
        <w:ind w:left="360" w:right="0"/>
        <w:jc w:val="both"/>
        <w:rPr>
          <w:rFonts w:eastAsia="Times New Roman"/>
          <w:sz w:val="24"/>
        </w:rPr>
      </w:pPr>
    </w:p>
    <w:p w14:paraId="512262D6" w14:textId="77777777" w:rsidR="00F07308" w:rsidRPr="00F07308" w:rsidRDefault="00F07308" w:rsidP="00F07308">
      <w:pPr>
        <w:numPr>
          <w:ilvl w:val="0"/>
          <w:numId w:val="37"/>
        </w:numPr>
        <w:spacing w:after="0" w:line="240" w:lineRule="auto"/>
        <w:ind w:right="0"/>
        <w:jc w:val="both"/>
        <w:rPr>
          <w:rFonts w:eastAsia="Times New Roman"/>
          <w:sz w:val="24"/>
        </w:rPr>
      </w:pPr>
      <w:r w:rsidRPr="00F07308">
        <w:rPr>
          <w:rFonts w:eastAsia="Times New Roman"/>
          <w:sz w:val="24"/>
        </w:rPr>
        <w:t>Have there been any changes to the investment process/rules since the inception of the strategy? If so, please describe.</w:t>
      </w:r>
    </w:p>
    <w:p w14:paraId="2F367B78" w14:textId="77777777" w:rsidR="00F07308" w:rsidRPr="00D35369" w:rsidRDefault="00F07308" w:rsidP="00F07308">
      <w:pPr>
        <w:pStyle w:val="ListParagraph"/>
        <w:rPr>
          <w:rFonts w:eastAsia="Times New Roman"/>
          <w:sz w:val="24"/>
        </w:rPr>
      </w:pPr>
    </w:p>
    <w:p w14:paraId="582B6842" w14:textId="77777777" w:rsidR="00F07308" w:rsidRPr="00F07308" w:rsidRDefault="00F07308" w:rsidP="00F07308">
      <w:pPr>
        <w:numPr>
          <w:ilvl w:val="0"/>
          <w:numId w:val="37"/>
        </w:numPr>
        <w:spacing w:after="0" w:line="240" w:lineRule="auto"/>
        <w:ind w:right="0"/>
        <w:jc w:val="both"/>
        <w:rPr>
          <w:rFonts w:eastAsia="Times New Roman"/>
          <w:sz w:val="24"/>
        </w:rPr>
      </w:pPr>
      <w:r w:rsidRPr="00F07308">
        <w:rPr>
          <w:rFonts w:eastAsia="Times New Roman"/>
          <w:sz w:val="24"/>
        </w:rPr>
        <w:t>Have you encountered problems at the position level (e.g., unable to execute a buy/sell)?</w:t>
      </w:r>
    </w:p>
    <w:p w14:paraId="3597CE2D" w14:textId="766BF22F" w:rsidR="00F07308" w:rsidRDefault="00F07308" w:rsidP="00F07308">
      <w:pPr>
        <w:spacing w:after="0" w:line="240" w:lineRule="auto"/>
        <w:ind w:left="360" w:right="0"/>
        <w:jc w:val="both"/>
        <w:rPr>
          <w:rFonts w:eastAsia="Times New Roman"/>
          <w:sz w:val="24"/>
        </w:rPr>
      </w:pPr>
    </w:p>
    <w:p w14:paraId="268BF526" w14:textId="4B573F92" w:rsidR="00A56FB2" w:rsidRDefault="00A56FB2" w:rsidP="00A56FB2">
      <w:pPr>
        <w:pStyle w:val="Heading2"/>
        <w:spacing w:before="56"/>
        <w:ind w:left="0"/>
        <w:rPr>
          <w:spacing w:val="-2"/>
        </w:rPr>
      </w:pPr>
      <w:bookmarkStart w:id="41" w:name="_Toc85033205"/>
      <w:r>
        <w:rPr>
          <w:spacing w:val="-2"/>
        </w:rPr>
        <w:t>Risk Control</w:t>
      </w:r>
      <w:bookmarkEnd w:id="41"/>
    </w:p>
    <w:p w14:paraId="783D7C93" w14:textId="77777777" w:rsidR="00A56FB2" w:rsidRPr="00D35369" w:rsidRDefault="00A56FB2" w:rsidP="00A56FB2">
      <w:pPr>
        <w:rPr>
          <w:rFonts w:eastAsia="Times New Roman"/>
          <w:sz w:val="24"/>
        </w:rPr>
      </w:pPr>
    </w:p>
    <w:p w14:paraId="69E0FE2C" w14:textId="77777777" w:rsidR="00A56FB2" w:rsidRPr="00D35369" w:rsidRDefault="00A56FB2" w:rsidP="00A56FB2">
      <w:pPr>
        <w:numPr>
          <w:ilvl w:val="0"/>
          <w:numId w:val="37"/>
        </w:numPr>
        <w:spacing w:after="0" w:line="240" w:lineRule="auto"/>
        <w:ind w:right="0"/>
        <w:rPr>
          <w:rFonts w:eastAsia="Times New Roman"/>
          <w:sz w:val="24"/>
        </w:rPr>
      </w:pPr>
      <w:r w:rsidRPr="00D35369">
        <w:rPr>
          <w:rFonts w:eastAsia="Times New Roman"/>
          <w:sz w:val="24"/>
        </w:rPr>
        <w:t>What are the internal investment guidelines for the proposed strategy?</w:t>
      </w:r>
    </w:p>
    <w:p w14:paraId="7783D80A" w14:textId="77777777" w:rsidR="00A56FB2" w:rsidRPr="00D35369" w:rsidRDefault="00A56FB2" w:rsidP="00A56FB2">
      <w:pPr>
        <w:ind w:left="720"/>
        <w:rPr>
          <w:rFonts w:eastAsia="Times New Roman"/>
          <w:sz w:val="24"/>
        </w:rPr>
      </w:pPr>
    </w:p>
    <w:p w14:paraId="1803F3B8" w14:textId="77777777" w:rsidR="00A56FB2" w:rsidRPr="00D35369" w:rsidRDefault="00A56FB2" w:rsidP="00A56FB2">
      <w:pPr>
        <w:numPr>
          <w:ilvl w:val="0"/>
          <w:numId w:val="37"/>
        </w:numPr>
        <w:spacing w:after="0" w:line="240" w:lineRule="auto"/>
        <w:ind w:right="0"/>
        <w:rPr>
          <w:rFonts w:eastAsia="Times New Roman"/>
          <w:sz w:val="24"/>
        </w:rPr>
      </w:pPr>
      <w:r w:rsidRPr="00D35369">
        <w:rPr>
          <w:rFonts w:eastAsia="Times New Roman"/>
          <w:sz w:val="24"/>
        </w:rPr>
        <w:t xml:space="preserve">How do you define risk? </w:t>
      </w:r>
    </w:p>
    <w:p w14:paraId="6AA98586" w14:textId="77777777" w:rsidR="00A56FB2" w:rsidRPr="00D35369" w:rsidRDefault="00A56FB2" w:rsidP="00A56FB2">
      <w:pPr>
        <w:rPr>
          <w:rFonts w:eastAsia="Times New Roman"/>
          <w:sz w:val="24"/>
        </w:rPr>
      </w:pPr>
    </w:p>
    <w:p w14:paraId="047461EA" w14:textId="77777777" w:rsidR="00A56FB2" w:rsidRPr="00FB56D2" w:rsidRDefault="00A56FB2" w:rsidP="00A56FB2">
      <w:pPr>
        <w:numPr>
          <w:ilvl w:val="0"/>
          <w:numId w:val="37"/>
        </w:numPr>
        <w:spacing w:after="0" w:line="240" w:lineRule="auto"/>
        <w:ind w:right="0"/>
        <w:rPr>
          <w:rFonts w:eastAsia="Times New Roman"/>
          <w:sz w:val="24"/>
        </w:rPr>
      </w:pPr>
      <w:r w:rsidRPr="00FB56D2">
        <w:rPr>
          <w:rFonts w:eastAsia="Times New Roman"/>
          <w:sz w:val="24"/>
        </w:rPr>
        <w:t>Describe your risk control process in detail? Describe the risk models/systems/software used in portfolio construction</w:t>
      </w:r>
      <w:proofErr w:type="gramStart"/>
      <w:r w:rsidRPr="00FB56D2">
        <w:rPr>
          <w:rFonts w:eastAsia="Times New Roman"/>
          <w:sz w:val="24"/>
        </w:rPr>
        <w:t xml:space="preserve">.  </w:t>
      </w:r>
      <w:proofErr w:type="gramEnd"/>
    </w:p>
    <w:p w14:paraId="7FDD07A0" w14:textId="77777777" w:rsidR="00A56FB2" w:rsidRPr="00FB56D2" w:rsidRDefault="00A56FB2" w:rsidP="00A56FB2">
      <w:pPr>
        <w:jc w:val="both"/>
        <w:rPr>
          <w:rFonts w:eastAsia="Times New Roman"/>
          <w:sz w:val="24"/>
        </w:rPr>
      </w:pPr>
    </w:p>
    <w:p w14:paraId="5D7A791D" w14:textId="77777777" w:rsidR="00A56FB2" w:rsidRPr="00FB56D2" w:rsidRDefault="00A56FB2" w:rsidP="00A56FB2">
      <w:pPr>
        <w:numPr>
          <w:ilvl w:val="0"/>
          <w:numId w:val="37"/>
        </w:numPr>
        <w:spacing w:after="0" w:line="240" w:lineRule="auto"/>
        <w:ind w:right="0"/>
        <w:rPr>
          <w:rFonts w:eastAsia="Times New Roman"/>
          <w:sz w:val="24"/>
        </w:rPr>
      </w:pPr>
      <w:r w:rsidRPr="00FB56D2">
        <w:rPr>
          <w:rFonts w:eastAsia="Times New Roman"/>
          <w:sz w:val="24"/>
        </w:rPr>
        <w:t xml:space="preserve">Is investment risk monitored by an independent team? If so, who does this team report to? How often does the investment team and the risk team meet/discuss? </w:t>
      </w:r>
    </w:p>
    <w:p w14:paraId="3E852E45" w14:textId="77777777" w:rsidR="00A56FB2" w:rsidRPr="00FB56D2" w:rsidRDefault="00A56FB2" w:rsidP="00A56FB2">
      <w:pPr>
        <w:rPr>
          <w:rFonts w:eastAsia="Times New Roman"/>
          <w:sz w:val="24"/>
        </w:rPr>
      </w:pPr>
    </w:p>
    <w:p w14:paraId="164CD3A7" w14:textId="77777777" w:rsidR="00A56FB2" w:rsidRPr="0051628B" w:rsidRDefault="00A56FB2" w:rsidP="00A56FB2">
      <w:pPr>
        <w:numPr>
          <w:ilvl w:val="0"/>
          <w:numId w:val="37"/>
        </w:numPr>
        <w:spacing w:after="0" w:line="240" w:lineRule="auto"/>
        <w:ind w:right="0"/>
        <w:rPr>
          <w:rFonts w:eastAsia="Times New Roman"/>
          <w:sz w:val="24"/>
        </w:rPr>
      </w:pPr>
      <w:r w:rsidRPr="0051628B">
        <w:rPr>
          <w:rFonts w:eastAsia="Times New Roman"/>
          <w:sz w:val="24"/>
        </w:rPr>
        <w:t>How do you monitor the product’s adherence to its investment style and process? Specify who is responsible.</w:t>
      </w:r>
    </w:p>
    <w:p w14:paraId="1C606531" w14:textId="77777777" w:rsidR="00A56FB2" w:rsidRPr="0051628B" w:rsidRDefault="00A56FB2" w:rsidP="00A56FB2">
      <w:pPr>
        <w:rPr>
          <w:rFonts w:eastAsia="Times New Roman"/>
          <w:sz w:val="24"/>
        </w:rPr>
      </w:pPr>
    </w:p>
    <w:p w14:paraId="3916D321" w14:textId="77777777" w:rsidR="00A56FB2" w:rsidRPr="0051628B" w:rsidRDefault="00A56FB2" w:rsidP="00A56FB2">
      <w:pPr>
        <w:numPr>
          <w:ilvl w:val="0"/>
          <w:numId w:val="37"/>
        </w:numPr>
        <w:spacing w:after="0" w:line="240" w:lineRule="auto"/>
        <w:ind w:right="0"/>
        <w:rPr>
          <w:rFonts w:eastAsia="Times New Roman"/>
          <w:sz w:val="24"/>
        </w:rPr>
      </w:pPr>
      <w:r w:rsidRPr="0051628B">
        <w:rPr>
          <w:rFonts w:eastAsia="Times New Roman"/>
          <w:sz w:val="24"/>
        </w:rPr>
        <w:t>Describe how you evaluate and monitor liquidity risk, specifically commenting on how you would handle an “illiquidity event.”</w:t>
      </w:r>
    </w:p>
    <w:p w14:paraId="3BAE7A05" w14:textId="77777777" w:rsidR="00A56FB2" w:rsidRPr="0051628B" w:rsidRDefault="00A56FB2" w:rsidP="00A56FB2">
      <w:pPr>
        <w:jc w:val="both"/>
        <w:rPr>
          <w:rFonts w:eastAsia="Times New Roman"/>
          <w:sz w:val="24"/>
        </w:rPr>
      </w:pPr>
    </w:p>
    <w:p w14:paraId="2F8BF446" w14:textId="77777777" w:rsidR="00A56FB2" w:rsidRPr="0051628B" w:rsidRDefault="00A56FB2" w:rsidP="00A56FB2">
      <w:pPr>
        <w:numPr>
          <w:ilvl w:val="0"/>
          <w:numId w:val="37"/>
        </w:numPr>
        <w:spacing w:after="0" w:line="240" w:lineRule="auto"/>
        <w:ind w:right="0"/>
        <w:rPr>
          <w:rFonts w:eastAsia="Times New Roman"/>
          <w:bCs/>
          <w:sz w:val="24"/>
        </w:rPr>
      </w:pPr>
      <w:r w:rsidRPr="0051628B">
        <w:rPr>
          <w:rFonts w:eastAsia="Times New Roman"/>
          <w:sz w:val="24"/>
        </w:rPr>
        <w:t xml:space="preserve">How do you monitor portfolio parameters with respect to investment guidelines? </w:t>
      </w:r>
      <w:r w:rsidRPr="0051628B">
        <w:rPr>
          <w:rFonts w:eastAsia="Times New Roman"/>
          <w:bCs/>
          <w:sz w:val="24"/>
        </w:rPr>
        <w:t>Do you maintain a front-end and/or back-end compliance system for investment guideline monitoring?</w:t>
      </w:r>
      <w:r w:rsidRPr="0051628B">
        <w:rPr>
          <w:rFonts w:eastAsia="Times New Roman"/>
          <w:sz w:val="24"/>
        </w:rPr>
        <w:t xml:space="preserve"> What compliance systems/tools are used?</w:t>
      </w:r>
    </w:p>
    <w:p w14:paraId="2726EED5" w14:textId="77777777" w:rsidR="00A56FB2" w:rsidRPr="0051628B" w:rsidRDefault="00A56FB2" w:rsidP="00A56FB2">
      <w:pPr>
        <w:jc w:val="both"/>
        <w:rPr>
          <w:rFonts w:eastAsia="Times New Roman"/>
          <w:sz w:val="24"/>
        </w:rPr>
      </w:pPr>
    </w:p>
    <w:p w14:paraId="1BA52D35" w14:textId="77777777" w:rsidR="00A56FB2" w:rsidRPr="0051628B" w:rsidRDefault="00A56FB2" w:rsidP="00A56FB2">
      <w:pPr>
        <w:numPr>
          <w:ilvl w:val="0"/>
          <w:numId w:val="37"/>
        </w:numPr>
        <w:spacing w:after="0" w:line="240" w:lineRule="auto"/>
        <w:ind w:right="0"/>
        <w:rPr>
          <w:rFonts w:eastAsia="Times New Roman"/>
          <w:sz w:val="24"/>
        </w:rPr>
      </w:pPr>
      <w:r w:rsidRPr="0051628B">
        <w:rPr>
          <w:rFonts w:eastAsia="Times New Roman"/>
          <w:sz w:val="24"/>
        </w:rPr>
        <w:t>Do you maintain an in-house Compliance Department?</w:t>
      </w:r>
    </w:p>
    <w:p w14:paraId="2AC41D33" w14:textId="77777777" w:rsidR="00A56FB2" w:rsidRPr="0051628B" w:rsidRDefault="00A56FB2" w:rsidP="00A56FB2">
      <w:pPr>
        <w:rPr>
          <w:rFonts w:eastAsia="Times New Roman"/>
          <w:bCs/>
          <w:sz w:val="24"/>
        </w:rPr>
      </w:pPr>
    </w:p>
    <w:p w14:paraId="40A10A4A" w14:textId="53634492" w:rsidR="00A56FB2" w:rsidRPr="00747D77" w:rsidRDefault="00A56FB2" w:rsidP="00A56FB2">
      <w:pPr>
        <w:numPr>
          <w:ilvl w:val="0"/>
          <w:numId w:val="37"/>
        </w:numPr>
        <w:spacing w:after="0" w:line="240" w:lineRule="auto"/>
        <w:ind w:right="0"/>
        <w:rPr>
          <w:rFonts w:eastAsia="Times New Roman"/>
          <w:bCs/>
          <w:sz w:val="24"/>
        </w:rPr>
      </w:pPr>
      <w:r w:rsidRPr="00747D77">
        <w:rPr>
          <w:rFonts w:eastAsia="Times New Roman"/>
          <w:bCs/>
          <w:sz w:val="24"/>
        </w:rPr>
        <w:t>Describe how your internal control procedures effectively prevent conflicts of interest in employee, proprietary and client discretionary trading.</w:t>
      </w:r>
    </w:p>
    <w:p w14:paraId="7D148DC6" w14:textId="77777777" w:rsidR="00A56FB2" w:rsidRPr="00747D77" w:rsidRDefault="00A56FB2" w:rsidP="00A56FB2">
      <w:pPr>
        <w:rPr>
          <w:rFonts w:eastAsia="Times New Roman"/>
          <w:bCs/>
          <w:sz w:val="24"/>
        </w:rPr>
      </w:pPr>
    </w:p>
    <w:p w14:paraId="188FDD6B" w14:textId="3E15B115" w:rsidR="00A56FB2" w:rsidRDefault="00A56FB2" w:rsidP="00A56FB2">
      <w:pPr>
        <w:numPr>
          <w:ilvl w:val="0"/>
          <w:numId w:val="37"/>
        </w:numPr>
        <w:spacing w:after="0" w:line="240" w:lineRule="auto"/>
        <w:ind w:right="0"/>
        <w:rPr>
          <w:rFonts w:eastAsia="Times New Roman"/>
          <w:bCs/>
          <w:sz w:val="24"/>
        </w:rPr>
      </w:pPr>
      <w:r w:rsidRPr="00747D77">
        <w:rPr>
          <w:rFonts w:eastAsia="Times New Roman"/>
          <w:bCs/>
          <w:sz w:val="24"/>
        </w:rPr>
        <w:t>Describe how your organization communicates compliance and regulatory policies/procedures.</w:t>
      </w:r>
    </w:p>
    <w:p w14:paraId="213B4C3E" w14:textId="77777777" w:rsidR="00A56FB2" w:rsidRDefault="00A56FB2" w:rsidP="00A56FB2">
      <w:pPr>
        <w:pStyle w:val="ListParagraph"/>
        <w:rPr>
          <w:rFonts w:eastAsia="Times New Roman"/>
          <w:bCs/>
          <w:sz w:val="24"/>
        </w:rPr>
      </w:pPr>
    </w:p>
    <w:p w14:paraId="61374ABE" w14:textId="77777777" w:rsidR="00A56FB2" w:rsidRPr="00747D77" w:rsidRDefault="00A56FB2" w:rsidP="00A56FB2">
      <w:pPr>
        <w:spacing w:after="0" w:line="240" w:lineRule="auto"/>
        <w:ind w:left="360" w:right="0"/>
        <w:rPr>
          <w:rFonts w:eastAsia="Times New Roman"/>
          <w:bCs/>
          <w:sz w:val="24"/>
        </w:rPr>
      </w:pPr>
    </w:p>
    <w:p w14:paraId="2636FCC6" w14:textId="195CB8A9" w:rsidR="00A56FB2" w:rsidRDefault="00A56FB2" w:rsidP="00F07308">
      <w:pPr>
        <w:spacing w:after="0" w:line="240" w:lineRule="auto"/>
        <w:ind w:left="360" w:right="0"/>
        <w:jc w:val="both"/>
        <w:rPr>
          <w:rFonts w:eastAsia="Times New Roman"/>
          <w:sz w:val="24"/>
        </w:rPr>
      </w:pPr>
    </w:p>
    <w:p w14:paraId="435019A2" w14:textId="47E1EA04" w:rsidR="00A56FB2" w:rsidRDefault="00A56FB2" w:rsidP="00A56FB2">
      <w:pPr>
        <w:pStyle w:val="Heading2"/>
        <w:spacing w:before="56"/>
        <w:ind w:left="0"/>
        <w:rPr>
          <w:spacing w:val="-2"/>
        </w:rPr>
      </w:pPr>
      <w:bookmarkStart w:id="42" w:name="_Toc85033206"/>
      <w:r>
        <w:rPr>
          <w:spacing w:val="-2"/>
        </w:rPr>
        <w:lastRenderedPageBreak/>
        <w:t>Clients and Services</w:t>
      </w:r>
      <w:bookmarkEnd w:id="42"/>
    </w:p>
    <w:p w14:paraId="7BA9F690" w14:textId="77777777" w:rsidR="00A56FB2" w:rsidRPr="00747D77" w:rsidRDefault="00A56FB2" w:rsidP="00A56FB2">
      <w:pPr>
        <w:ind w:left="360"/>
        <w:rPr>
          <w:rFonts w:eastAsia="Times New Roman"/>
          <w:bCs/>
          <w:sz w:val="24"/>
        </w:rPr>
      </w:pPr>
    </w:p>
    <w:p w14:paraId="4264ED0C" w14:textId="77777777" w:rsidR="00A56FB2" w:rsidRPr="00747D77" w:rsidRDefault="00A56FB2" w:rsidP="00A56FB2">
      <w:pPr>
        <w:numPr>
          <w:ilvl w:val="0"/>
          <w:numId w:val="37"/>
        </w:numPr>
        <w:spacing w:after="0" w:line="240" w:lineRule="auto"/>
        <w:ind w:right="0"/>
        <w:rPr>
          <w:rFonts w:eastAsia="Times New Roman"/>
          <w:sz w:val="24"/>
        </w:rPr>
      </w:pPr>
      <w:r w:rsidRPr="00747D77">
        <w:rPr>
          <w:rFonts w:eastAsia="Times New Roman"/>
          <w:sz w:val="24"/>
        </w:rPr>
        <w:t>What is the capacity for this product and how did you arrive at this amount?</w:t>
      </w:r>
    </w:p>
    <w:p w14:paraId="34E6AD37" w14:textId="77777777" w:rsidR="00A56FB2" w:rsidRPr="00747D77" w:rsidRDefault="00A56FB2" w:rsidP="00A56FB2">
      <w:pPr>
        <w:ind w:left="360"/>
        <w:rPr>
          <w:rFonts w:eastAsia="Times New Roman"/>
          <w:sz w:val="24"/>
        </w:rPr>
      </w:pPr>
    </w:p>
    <w:p w14:paraId="108FF83E" w14:textId="77777777" w:rsidR="00A56FB2" w:rsidRPr="00747D77" w:rsidRDefault="00A56FB2" w:rsidP="00A56FB2">
      <w:pPr>
        <w:numPr>
          <w:ilvl w:val="0"/>
          <w:numId w:val="37"/>
        </w:numPr>
        <w:spacing w:after="0" w:line="240" w:lineRule="auto"/>
        <w:ind w:right="0"/>
        <w:rPr>
          <w:rFonts w:eastAsia="Times New Roman"/>
          <w:sz w:val="24"/>
        </w:rPr>
      </w:pPr>
      <w:r w:rsidRPr="00747D77">
        <w:rPr>
          <w:rFonts w:eastAsia="Times New Roman"/>
          <w:sz w:val="24"/>
        </w:rPr>
        <w:t>Describe your expectations for soft and hard closes ($ amounts, timeline, etc.).</w:t>
      </w:r>
    </w:p>
    <w:p w14:paraId="7E330D27" w14:textId="77777777" w:rsidR="00A56FB2" w:rsidRPr="00747D77" w:rsidRDefault="00A56FB2" w:rsidP="00A56FB2">
      <w:pPr>
        <w:ind w:left="360"/>
        <w:rPr>
          <w:rFonts w:eastAsia="Times New Roman"/>
          <w:sz w:val="24"/>
        </w:rPr>
      </w:pPr>
    </w:p>
    <w:p w14:paraId="078C9EF0" w14:textId="54A04931" w:rsidR="00A56FB2" w:rsidRPr="00747D77" w:rsidRDefault="00A56FB2" w:rsidP="00A56FB2">
      <w:pPr>
        <w:numPr>
          <w:ilvl w:val="0"/>
          <w:numId w:val="37"/>
        </w:numPr>
        <w:spacing w:after="0" w:line="240" w:lineRule="auto"/>
        <w:ind w:right="0"/>
        <w:rPr>
          <w:rFonts w:eastAsia="Times New Roman"/>
          <w:sz w:val="24"/>
        </w:rPr>
      </w:pPr>
      <w:r w:rsidRPr="00747D77">
        <w:rPr>
          <w:rFonts w:eastAsia="Times New Roman"/>
          <w:sz w:val="24"/>
        </w:rPr>
        <w:t xml:space="preserve">Provide the following as of </w:t>
      </w:r>
      <w:r w:rsidR="00673B3E">
        <w:rPr>
          <w:rFonts w:eastAsia="Times New Roman"/>
          <w:sz w:val="24"/>
        </w:rPr>
        <w:t>9</w:t>
      </w:r>
      <w:r w:rsidRPr="00747D77">
        <w:rPr>
          <w:rFonts w:eastAsia="Times New Roman"/>
          <w:sz w:val="24"/>
        </w:rPr>
        <w:t xml:space="preserve">/30/21. </w:t>
      </w:r>
    </w:p>
    <w:p w14:paraId="38BA03C7" w14:textId="77777777" w:rsidR="00A56FB2" w:rsidRPr="00747D77" w:rsidRDefault="00A56FB2" w:rsidP="00A56FB2">
      <w:pPr>
        <w:pStyle w:val="ListParagraph"/>
        <w:rPr>
          <w:rFonts w:eastAsia="Times New Roman"/>
          <w:sz w:val="24"/>
        </w:rPr>
      </w:pPr>
    </w:p>
    <w:tbl>
      <w:tblPr>
        <w:tblW w:w="9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0"/>
        <w:gridCol w:w="1574"/>
        <w:gridCol w:w="1575"/>
        <w:gridCol w:w="1574"/>
        <w:gridCol w:w="1575"/>
      </w:tblGrid>
      <w:tr w:rsidR="00A56FB2" w:rsidRPr="00747D77" w14:paraId="331F9C05" w14:textId="77777777" w:rsidTr="00292CC4">
        <w:trPr>
          <w:trHeight w:val="230"/>
        </w:trPr>
        <w:tc>
          <w:tcPr>
            <w:tcW w:w="2970" w:type="dxa"/>
            <w:tcBorders>
              <w:top w:val="single" w:sz="4" w:space="0" w:color="auto"/>
            </w:tcBorders>
            <w:vAlign w:val="bottom"/>
          </w:tcPr>
          <w:p w14:paraId="532FB1AC" w14:textId="77777777" w:rsidR="00A56FB2" w:rsidRPr="00747D77" w:rsidRDefault="00A56FB2" w:rsidP="00292CC4">
            <w:pPr>
              <w:rPr>
                <w:sz w:val="18"/>
                <w:szCs w:val="18"/>
              </w:rPr>
            </w:pPr>
          </w:p>
        </w:tc>
        <w:tc>
          <w:tcPr>
            <w:tcW w:w="3149" w:type="dxa"/>
            <w:gridSpan w:val="2"/>
            <w:tcBorders>
              <w:top w:val="single" w:sz="4" w:space="0" w:color="auto"/>
            </w:tcBorders>
            <w:vAlign w:val="bottom"/>
          </w:tcPr>
          <w:p w14:paraId="67BFFF27" w14:textId="77777777" w:rsidR="00A56FB2" w:rsidRPr="00747D77" w:rsidRDefault="00A56FB2" w:rsidP="00292CC4">
            <w:pPr>
              <w:rPr>
                <w:sz w:val="18"/>
                <w:szCs w:val="18"/>
              </w:rPr>
            </w:pPr>
            <w:r w:rsidRPr="00747D77">
              <w:rPr>
                <w:sz w:val="18"/>
                <w:szCs w:val="18"/>
              </w:rPr>
              <w:t>Firm</w:t>
            </w:r>
          </w:p>
        </w:tc>
        <w:tc>
          <w:tcPr>
            <w:tcW w:w="3149" w:type="dxa"/>
            <w:gridSpan w:val="2"/>
            <w:tcBorders>
              <w:top w:val="single" w:sz="4" w:space="0" w:color="auto"/>
            </w:tcBorders>
            <w:vAlign w:val="bottom"/>
          </w:tcPr>
          <w:p w14:paraId="4BAC7C0B" w14:textId="77777777" w:rsidR="00A56FB2" w:rsidRPr="00747D77" w:rsidRDefault="00A56FB2" w:rsidP="00292CC4">
            <w:pPr>
              <w:rPr>
                <w:sz w:val="18"/>
                <w:szCs w:val="18"/>
              </w:rPr>
            </w:pPr>
            <w:r w:rsidRPr="00747D77">
              <w:rPr>
                <w:sz w:val="18"/>
                <w:szCs w:val="18"/>
              </w:rPr>
              <w:t>Product</w:t>
            </w:r>
          </w:p>
        </w:tc>
      </w:tr>
      <w:tr w:rsidR="00A56FB2" w:rsidRPr="00747D77" w14:paraId="5335B182" w14:textId="77777777" w:rsidTr="00292CC4">
        <w:trPr>
          <w:trHeight w:val="266"/>
        </w:trPr>
        <w:tc>
          <w:tcPr>
            <w:tcW w:w="2970" w:type="dxa"/>
            <w:tcBorders>
              <w:top w:val="single" w:sz="4" w:space="0" w:color="auto"/>
            </w:tcBorders>
            <w:vAlign w:val="bottom"/>
          </w:tcPr>
          <w:p w14:paraId="5EB1467A" w14:textId="77777777" w:rsidR="00A56FB2" w:rsidRPr="00747D77" w:rsidRDefault="00A56FB2" w:rsidP="00292CC4">
            <w:pPr>
              <w:rPr>
                <w:sz w:val="18"/>
                <w:szCs w:val="18"/>
              </w:rPr>
            </w:pPr>
          </w:p>
        </w:tc>
        <w:tc>
          <w:tcPr>
            <w:tcW w:w="1574" w:type="dxa"/>
            <w:tcBorders>
              <w:top w:val="single" w:sz="4" w:space="0" w:color="auto"/>
            </w:tcBorders>
            <w:vAlign w:val="bottom"/>
          </w:tcPr>
          <w:p w14:paraId="51E9AE48" w14:textId="77777777" w:rsidR="00A56FB2" w:rsidRPr="00747D77" w:rsidRDefault="00A56FB2" w:rsidP="00292CC4">
            <w:pPr>
              <w:rPr>
                <w:sz w:val="18"/>
                <w:szCs w:val="18"/>
              </w:rPr>
            </w:pPr>
            <w:r w:rsidRPr="00747D77">
              <w:rPr>
                <w:sz w:val="18"/>
                <w:szCs w:val="18"/>
              </w:rPr>
              <w:t>Assets ($mil)</w:t>
            </w:r>
          </w:p>
        </w:tc>
        <w:tc>
          <w:tcPr>
            <w:tcW w:w="1575" w:type="dxa"/>
            <w:tcBorders>
              <w:top w:val="single" w:sz="4" w:space="0" w:color="auto"/>
            </w:tcBorders>
            <w:vAlign w:val="bottom"/>
          </w:tcPr>
          <w:p w14:paraId="0CCFD295" w14:textId="77777777" w:rsidR="00A56FB2" w:rsidRPr="00747D77" w:rsidRDefault="00A56FB2" w:rsidP="00292CC4">
            <w:pPr>
              <w:rPr>
                <w:sz w:val="18"/>
                <w:szCs w:val="18"/>
              </w:rPr>
            </w:pPr>
            <w:r w:rsidRPr="00747D77">
              <w:rPr>
                <w:sz w:val="18"/>
                <w:szCs w:val="18"/>
              </w:rPr>
              <w:t xml:space="preserve"># </w:t>
            </w:r>
            <w:proofErr w:type="gramStart"/>
            <w:r w:rsidRPr="00747D77">
              <w:rPr>
                <w:sz w:val="18"/>
                <w:szCs w:val="18"/>
              </w:rPr>
              <w:t>of</w:t>
            </w:r>
            <w:proofErr w:type="gramEnd"/>
            <w:r w:rsidRPr="00747D77">
              <w:rPr>
                <w:sz w:val="18"/>
                <w:szCs w:val="18"/>
              </w:rPr>
              <w:t xml:space="preserve"> Accounts</w:t>
            </w:r>
          </w:p>
        </w:tc>
        <w:tc>
          <w:tcPr>
            <w:tcW w:w="1574" w:type="dxa"/>
            <w:tcBorders>
              <w:top w:val="single" w:sz="4" w:space="0" w:color="auto"/>
            </w:tcBorders>
            <w:vAlign w:val="bottom"/>
          </w:tcPr>
          <w:p w14:paraId="1BCE4A1D" w14:textId="77777777" w:rsidR="00A56FB2" w:rsidRPr="00747D77" w:rsidRDefault="00A56FB2" w:rsidP="00292CC4">
            <w:pPr>
              <w:rPr>
                <w:sz w:val="18"/>
                <w:szCs w:val="18"/>
              </w:rPr>
            </w:pPr>
            <w:r w:rsidRPr="00747D77">
              <w:rPr>
                <w:sz w:val="18"/>
                <w:szCs w:val="18"/>
              </w:rPr>
              <w:t>Assets ($mil)</w:t>
            </w:r>
          </w:p>
        </w:tc>
        <w:tc>
          <w:tcPr>
            <w:tcW w:w="1575" w:type="dxa"/>
            <w:tcBorders>
              <w:top w:val="single" w:sz="4" w:space="0" w:color="auto"/>
            </w:tcBorders>
            <w:vAlign w:val="bottom"/>
          </w:tcPr>
          <w:p w14:paraId="53FE05EA" w14:textId="77777777" w:rsidR="00A56FB2" w:rsidRPr="00747D77" w:rsidRDefault="00A56FB2" w:rsidP="00292CC4">
            <w:pPr>
              <w:rPr>
                <w:sz w:val="18"/>
                <w:szCs w:val="18"/>
              </w:rPr>
            </w:pPr>
            <w:r w:rsidRPr="00747D77">
              <w:rPr>
                <w:sz w:val="18"/>
                <w:szCs w:val="18"/>
              </w:rPr>
              <w:t xml:space="preserve"># </w:t>
            </w:r>
            <w:proofErr w:type="gramStart"/>
            <w:r w:rsidRPr="00747D77">
              <w:rPr>
                <w:sz w:val="18"/>
                <w:szCs w:val="18"/>
              </w:rPr>
              <w:t>of</w:t>
            </w:r>
            <w:proofErr w:type="gramEnd"/>
            <w:r w:rsidRPr="00747D77">
              <w:rPr>
                <w:sz w:val="18"/>
                <w:szCs w:val="18"/>
              </w:rPr>
              <w:t xml:space="preserve"> Accounts</w:t>
            </w:r>
          </w:p>
        </w:tc>
      </w:tr>
      <w:tr w:rsidR="00A56FB2" w:rsidRPr="00747D77" w14:paraId="1F401B20" w14:textId="77777777" w:rsidTr="00292CC4">
        <w:trPr>
          <w:trHeight w:val="288"/>
        </w:trPr>
        <w:tc>
          <w:tcPr>
            <w:tcW w:w="2970" w:type="dxa"/>
            <w:tcBorders>
              <w:top w:val="single" w:sz="4" w:space="0" w:color="auto"/>
            </w:tcBorders>
            <w:vAlign w:val="bottom"/>
          </w:tcPr>
          <w:p w14:paraId="4DE7975A" w14:textId="77777777" w:rsidR="00A56FB2" w:rsidRPr="00747D77" w:rsidRDefault="00A56FB2" w:rsidP="00292CC4">
            <w:pPr>
              <w:rPr>
                <w:sz w:val="18"/>
                <w:szCs w:val="18"/>
              </w:rPr>
            </w:pPr>
            <w:r w:rsidRPr="00747D77">
              <w:rPr>
                <w:sz w:val="18"/>
                <w:szCs w:val="18"/>
              </w:rPr>
              <w:t>Total Assets</w:t>
            </w:r>
          </w:p>
        </w:tc>
        <w:tc>
          <w:tcPr>
            <w:tcW w:w="1574" w:type="dxa"/>
            <w:tcBorders>
              <w:top w:val="single" w:sz="4" w:space="0" w:color="auto"/>
            </w:tcBorders>
            <w:vAlign w:val="bottom"/>
          </w:tcPr>
          <w:p w14:paraId="48A62A57" w14:textId="77777777" w:rsidR="00A56FB2" w:rsidRPr="00747D77" w:rsidRDefault="00A56FB2" w:rsidP="00292CC4">
            <w:pPr>
              <w:rPr>
                <w:sz w:val="18"/>
                <w:szCs w:val="18"/>
              </w:rPr>
            </w:pPr>
          </w:p>
        </w:tc>
        <w:tc>
          <w:tcPr>
            <w:tcW w:w="1575" w:type="dxa"/>
            <w:tcBorders>
              <w:top w:val="single" w:sz="4" w:space="0" w:color="auto"/>
            </w:tcBorders>
            <w:vAlign w:val="bottom"/>
          </w:tcPr>
          <w:p w14:paraId="29B332DC" w14:textId="77777777" w:rsidR="00A56FB2" w:rsidRPr="00747D77" w:rsidRDefault="00A56FB2" w:rsidP="00292CC4">
            <w:pPr>
              <w:rPr>
                <w:sz w:val="18"/>
                <w:szCs w:val="18"/>
              </w:rPr>
            </w:pPr>
          </w:p>
        </w:tc>
        <w:tc>
          <w:tcPr>
            <w:tcW w:w="1574" w:type="dxa"/>
            <w:tcBorders>
              <w:top w:val="single" w:sz="4" w:space="0" w:color="auto"/>
            </w:tcBorders>
            <w:vAlign w:val="bottom"/>
          </w:tcPr>
          <w:p w14:paraId="5AB2E0EF" w14:textId="77777777" w:rsidR="00A56FB2" w:rsidRPr="00747D77" w:rsidRDefault="00A56FB2" w:rsidP="00292CC4">
            <w:pPr>
              <w:rPr>
                <w:sz w:val="18"/>
                <w:szCs w:val="18"/>
              </w:rPr>
            </w:pPr>
          </w:p>
        </w:tc>
        <w:tc>
          <w:tcPr>
            <w:tcW w:w="1575" w:type="dxa"/>
            <w:tcBorders>
              <w:top w:val="single" w:sz="4" w:space="0" w:color="auto"/>
            </w:tcBorders>
            <w:vAlign w:val="bottom"/>
          </w:tcPr>
          <w:p w14:paraId="1B6C27D0" w14:textId="77777777" w:rsidR="00A56FB2" w:rsidRPr="00747D77" w:rsidRDefault="00A56FB2" w:rsidP="00292CC4">
            <w:pPr>
              <w:rPr>
                <w:sz w:val="18"/>
                <w:szCs w:val="18"/>
              </w:rPr>
            </w:pPr>
          </w:p>
        </w:tc>
      </w:tr>
      <w:tr w:rsidR="00A56FB2" w:rsidRPr="00747D77" w14:paraId="123596A5" w14:textId="77777777" w:rsidTr="00292CC4">
        <w:trPr>
          <w:trHeight w:val="288"/>
        </w:trPr>
        <w:tc>
          <w:tcPr>
            <w:tcW w:w="2970" w:type="dxa"/>
            <w:vAlign w:val="bottom"/>
          </w:tcPr>
          <w:p w14:paraId="795D55D1" w14:textId="77777777" w:rsidR="00A56FB2" w:rsidRPr="00747D77" w:rsidRDefault="00A56FB2" w:rsidP="00292CC4">
            <w:pPr>
              <w:ind w:left="162"/>
              <w:rPr>
                <w:sz w:val="18"/>
                <w:szCs w:val="18"/>
              </w:rPr>
            </w:pPr>
            <w:r w:rsidRPr="00747D77">
              <w:rPr>
                <w:sz w:val="18"/>
                <w:szCs w:val="18"/>
              </w:rPr>
              <w:t>Total Institutional Assets</w:t>
            </w:r>
          </w:p>
        </w:tc>
        <w:tc>
          <w:tcPr>
            <w:tcW w:w="1574" w:type="dxa"/>
            <w:vAlign w:val="bottom"/>
          </w:tcPr>
          <w:p w14:paraId="0CB21FCD" w14:textId="77777777" w:rsidR="00A56FB2" w:rsidRPr="00747D77" w:rsidRDefault="00A56FB2" w:rsidP="00292CC4">
            <w:pPr>
              <w:rPr>
                <w:sz w:val="18"/>
                <w:szCs w:val="18"/>
              </w:rPr>
            </w:pPr>
          </w:p>
        </w:tc>
        <w:tc>
          <w:tcPr>
            <w:tcW w:w="1575" w:type="dxa"/>
            <w:vAlign w:val="bottom"/>
          </w:tcPr>
          <w:p w14:paraId="287AAC1A" w14:textId="77777777" w:rsidR="00A56FB2" w:rsidRPr="00747D77" w:rsidRDefault="00A56FB2" w:rsidP="00292CC4">
            <w:pPr>
              <w:rPr>
                <w:sz w:val="18"/>
                <w:szCs w:val="18"/>
              </w:rPr>
            </w:pPr>
          </w:p>
        </w:tc>
        <w:tc>
          <w:tcPr>
            <w:tcW w:w="1574" w:type="dxa"/>
            <w:vAlign w:val="bottom"/>
          </w:tcPr>
          <w:p w14:paraId="052936DE" w14:textId="77777777" w:rsidR="00A56FB2" w:rsidRPr="00747D77" w:rsidRDefault="00A56FB2" w:rsidP="00292CC4">
            <w:pPr>
              <w:rPr>
                <w:sz w:val="18"/>
                <w:szCs w:val="18"/>
              </w:rPr>
            </w:pPr>
          </w:p>
        </w:tc>
        <w:tc>
          <w:tcPr>
            <w:tcW w:w="1575" w:type="dxa"/>
            <w:vAlign w:val="bottom"/>
          </w:tcPr>
          <w:p w14:paraId="192A98D3" w14:textId="77777777" w:rsidR="00A56FB2" w:rsidRPr="00747D77" w:rsidRDefault="00A56FB2" w:rsidP="00292CC4">
            <w:pPr>
              <w:rPr>
                <w:sz w:val="18"/>
                <w:szCs w:val="18"/>
              </w:rPr>
            </w:pPr>
          </w:p>
        </w:tc>
      </w:tr>
      <w:tr w:rsidR="00A56FB2" w:rsidRPr="00747D77" w14:paraId="4CF6AF43" w14:textId="77777777" w:rsidTr="00292CC4">
        <w:trPr>
          <w:trHeight w:val="288"/>
        </w:trPr>
        <w:tc>
          <w:tcPr>
            <w:tcW w:w="2970" w:type="dxa"/>
            <w:shd w:val="clear" w:color="auto" w:fill="FFFFFF"/>
            <w:vAlign w:val="bottom"/>
          </w:tcPr>
          <w:p w14:paraId="2CE0F010" w14:textId="77777777" w:rsidR="00A56FB2" w:rsidRPr="00747D77" w:rsidRDefault="00A56FB2" w:rsidP="00292CC4">
            <w:pPr>
              <w:ind w:left="162"/>
              <w:rPr>
                <w:sz w:val="18"/>
                <w:szCs w:val="18"/>
              </w:rPr>
            </w:pPr>
            <w:r w:rsidRPr="00747D77">
              <w:rPr>
                <w:sz w:val="18"/>
                <w:szCs w:val="18"/>
              </w:rPr>
              <w:t>Tax Exempt</w:t>
            </w:r>
          </w:p>
        </w:tc>
        <w:tc>
          <w:tcPr>
            <w:tcW w:w="1574" w:type="dxa"/>
            <w:shd w:val="clear" w:color="auto" w:fill="FFFFFF"/>
            <w:vAlign w:val="bottom"/>
          </w:tcPr>
          <w:p w14:paraId="4C667186" w14:textId="77777777" w:rsidR="00A56FB2" w:rsidRPr="00747D77" w:rsidRDefault="00A56FB2" w:rsidP="00292CC4">
            <w:pPr>
              <w:rPr>
                <w:b/>
                <w:color w:val="FFFFFF"/>
                <w:sz w:val="18"/>
                <w:szCs w:val="18"/>
              </w:rPr>
            </w:pPr>
          </w:p>
        </w:tc>
        <w:tc>
          <w:tcPr>
            <w:tcW w:w="1575" w:type="dxa"/>
            <w:shd w:val="clear" w:color="auto" w:fill="FFFFFF"/>
            <w:vAlign w:val="bottom"/>
          </w:tcPr>
          <w:p w14:paraId="111E081C" w14:textId="77777777" w:rsidR="00A56FB2" w:rsidRPr="00747D77" w:rsidRDefault="00A56FB2" w:rsidP="00292CC4">
            <w:pPr>
              <w:rPr>
                <w:b/>
                <w:color w:val="FFFFFF"/>
                <w:sz w:val="18"/>
                <w:szCs w:val="18"/>
              </w:rPr>
            </w:pPr>
          </w:p>
        </w:tc>
        <w:tc>
          <w:tcPr>
            <w:tcW w:w="1574" w:type="dxa"/>
            <w:shd w:val="clear" w:color="auto" w:fill="FFFFFF"/>
            <w:vAlign w:val="bottom"/>
          </w:tcPr>
          <w:p w14:paraId="4829D943" w14:textId="77777777" w:rsidR="00A56FB2" w:rsidRPr="00747D77" w:rsidRDefault="00A56FB2" w:rsidP="00292CC4">
            <w:pPr>
              <w:rPr>
                <w:b/>
                <w:color w:val="FFFFFF"/>
                <w:sz w:val="18"/>
                <w:szCs w:val="18"/>
              </w:rPr>
            </w:pPr>
          </w:p>
        </w:tc>
        <w:tc>
          <w:tcPr>
            <w:tcW w:w="1575" w:type="dxa"/>
            <w:shd w:val="clear" w:color="auto" w:fill="FFFFFF"/>
            <w:vAlign w:val="bottom"/>
          </w:tcPr>
          <w:p w14:paraId="0880B6EF" w14:textId="77777777" w:rsidR="00A56FB2" w:rsidRPr="00747D77" w:rsidRDefault="00A56FB2" w:rsidP="00292CC4">
            <w:pPr>
              <w:rPr>
                <w:b/>
                <w:color w:val="FFFFFF"/>
                <w:sz w:val="18"/>
                <w:szCs w:val="18"/>
              </w:rPr>
            </w:pPr>
          </w:p>
        </w:tc>
      </w:tr>
      <w:tr w:rsidR="00A56FB2" w:rsidRPr="00747D77" w14:paraId="5D14B660" w14:textId="77777777" w:rsidTr="00292CC4">
        <w:trPr>
          <w:trHeight w:val="288"/>
        </w:trPr>
        <w:tc>
          <w:tcPr>
            <w:tcW w:w="2970" w:type="dxa"/>
            <w:shd w:val="clear" w:color="auto" w:fill="FFFFFF"/>
            <w:vAlign w:val="bottom"/>
          </w:tcPr>
          <w:p w14:paraId="2EAE7F46" w14:textId="77777777" w:rsidR="00A56FB2" w:rsidRPr="00747D77" w:rsidRDefault="00A56FB2" w:rsidP="00292CC4">
            <w:pPr>
              <w:ind w:left="162"/>
              <w:rPr>
                <w:sz w:val="18"/>
                <w:szCs w:val="18"/>
              </w:rPr>
            </w:pPr>
            <w:r w:rsidRPr="00747D77">
              <w:rPr>
                <w:sz w:val="18"/>
                <w:szCs w:val="18"/>
              </w:rPr>
              <w:t>Taxable</w:t>
            </w:r>
          </w:p>
        </w:tc>
        <w:tc>
          <w:tcPr>
            <w:tcW w:w="1574" w:type="dxa"/>
            <w:shd w:val="clear" w:color="auto" w:fill="FFFFFF"/>
            <w:vAlign w:val="bottom"/>
          </w:tcPr>
          <w:p w14:paraId="7755636A" w14:textId="77777777" w:rsidR="00A56FB2" w:rsidRPr="00747D77" w:rsidRDefault="00A56FB2" w:rsidP="00292CC4">
            <w:pPr>
              <w:rPr>
                <w:b/>
                <w:color w:val="FFFFFF"/>
                <w:sz w:val="18"/>
                <w:szCs w:val="18"/>
              </w:rPr>
            </w:pPr>
          </w:p>
        </w:tc>
        <w:tc>
          <w:tcPr>
            <w:tcW w:w="1575" w:type="dxa"/>
            <w:shd w:val="clear" w:color="auto" w:fill="FFFFFF"/>
            <w:vAlign w:val="bottom"/>
          </w:tcPr>
          <w:p w14:paraId="21D3C22F" w14:textId="77777777" w:rsidR="00A56FB2" w:rsidRPr="00747D77" w:rsidRDefault="00A56FB2" w:rsidP="00292CC4">
            <w:pPr>
              <w:rPr>
                <w:b/>
                <w:color w:val="FFFFFF"/>
                <w:sz w:val="18"/>
                <w:szCs w:val="18"/>
              </w:rPr>
            </w:pPr>
          </w:p>
        </w:tc>
        <w:tc>
          <w:tcPr>
            <w:tcW w:w="1574" w:type="dxa"/>
            <w:shd w:val="clear" w:color="auto" w:fill="FFFFFF"/>
            <w:vAlign w:val="bottom"/>
          </w:tcPr>
          <w:p w14:paraId="53CD5579" w14:textId="77777777" w:rsidR="00A56FB2" w:rsidRPr="00747D77" w:rsidRDefault="00A56FB2" w:rsidP="00292CC4">
            <w:pPr>
              <w:rPr>
                <w:b/>
                <w:color w:val="FFFFFF"/>
                <w:sz w:val="18"/>
                <w:szCs w:val="18"/>
              </w:rPr>
            </w:pPr>
          </w:p>
        </w:tc>
        <w:tc>
          <w:tcPr>
            <w:tcW w:w="1575" w:type="dxa"/>
            <w:shd w:val="clear" w:color="auto" w:fill="FFFFFF"/>
            <w:vAlign w:val="bottom"/>
          </w:tcPr>
          <w:p w14:paraId="0754D8FA" w14:textId="77777777" w:rsidR="00A56FB2" w:rsidRPr="00747D77" w:rsidRDefault="00A56FB2" w:rsidP="00292CC4">
            <w:pPr>
              <w:rPr>
                <w:b/>
                <w:color w:val="FFFFFF"/>
                <w:sz w:val="18"/>
                <w:szCs w:val="18"/>
              </w:rPr>
            </w:pPr>
          </w:p>
        </w:tc>
      </w:tr>
      <w:tr w:rsidR="00A56FB2" w:rsidRPr="00747D77" w14:paraId="45361B57" w14:textId="77777777" w:rsidTr="00292CC4">
        <w:trPr>
          <w:trHeight w:val="230"/>
        </w:trPr>
        <w:tc>
          <w:tcPr>
            <w:tcW w:w="2970" w:type="dxa"/>
            <w:shd w:val="clear" w:color="auto" w:fill="808080"/>
            <w:vAlign w:val="bottom"/>
          </w:tcPr>
          <w:p w14:paraId="7EA56C9E" w14:textId="77777777" w:rsidR="00A56FB2" w:rsidRPr="00747D77" w:rsidRDefault="00A56FB2" w:rsidP="00292CC4">
            <w:pPr>
              <w:rPr>
                <w:b/>
                <w:color w:val="FFFFFF"/>
                <w:sz w:val="18"/>
                <w:szCs w:val="18"/>
              </w:rPr>
            </w:pPr>
            <w:r w:rsidRPr="00747D77">
              <w:rPr>
                <w:b/>
                <w:color w:val="FFFFFF"/>
                <w:sz w:val="18"/>
                <w:szCs w:val="18"/>
              </w:rPr>
              <w:t>By Client Type</w:t>
            </w:r>
          </w:p>
        </w:tc>
        <w:tc>
          <w:tcPr>
            <w:tcW w:w="1574" w:type="dxa"/>
            <w:shd w:val="clear" w:color="auto" w:fill="808080"/>
            <w:vAlign w:val="bottom"/>
          </w:tcPr>
          <w:p w14:paraId="2B44F13F" w14:textId="77777777" w:rsidR="00A56FB2" w:rsidRPr="00747D77" w:rsidRDefault="00A56FB2" w:rsidP="00292CC4">
            <w:pPr>
              <w:rPr>
                <w:b/>
                <w:color w:val="FFFFFF"/>
                <w:sz w:val="18"/>
                <w:szCs w:val="18"/>
              </w:rPr>
            </w:pPr>
          </w:p>
        </w:tc>
        <w:tc>
          <w:tcPr>
            <w:tcW w:w="1575" w:type="dxa"/>
            <w:shd w:val="clear" w:color="auto" w:fill="808080"/>
            <w:vAlign w:val="bottom"/>
          </w:tcPr>
          <w:p w14:paraId="0EE7BD81" w14:textId="77777777" w:rsidR="00A56FB2" w:rsidRPr="00747D77" w:rsidRDefault="00A56FB2" w:rsidP="00292CC4">
            <w:pPr>
              <w:rPr>
                <w:b/>
                <w:color w:val="FFFFFF"/>
                <w:sz w:val="18"/>
                <w:szCs w:val="18"/>
              </w:rPr>
            </w:pPr>
          </w:p>
        </w:tc>
        <w:tc>
          <w:tcPr>
            <w:tcW w:w="1574" w:type="dxa"/>
            <w:shd w:val="clear" w:color="auto" w:fill="808080"/>
            <w:vAlign w:val="bottom"/>
          </w:tcPr>
          <w:p w14:paraId="6B5DB981" w14:textId="77777777" w:rsidR="00A56FB2" w:rsidRPr="00747D77" w:rsidRDefault="00A56FB2" w:rsidP="00292CC4">
            <w:pPr>
              <w:rPr>
                <w:b/>
                <w:color w:val="FFFFFF"/>
                <w:sz w:val="18"/>
                <w:szCs w:val="18"/>
              </w:rPr>
            </w:pPr>
          </w:p>
        </w:tc>
        <w:tc>
          <w:tcPr>
            <w:tcW w:w="1575" w:type="dxa"/>
            <w:shd w:val="clear" w:color="auto" w:fill="808080"/>
            <w:vAlign w:val="bottom"/>
          </w:tcPr>
          <w:p w14:paraId="05A27A2F" w14:textId="77777777" w:rsidR="00A56FB2" w:rsidRPr="00747D77" w:rsidRDefault="00A56FB2" w:rsidP="00292CC4">
            <w:pPr>
              <w:rPr>
                <w:b/>
                <w:color w:val="FFFFFF"/>
                <w:sz w:val="18"/>
                <w:szCs w:val="18"/>
              </w:rPr>
            </w:pPr>
          </w:p>
        </w:tc>
      </w:tr>
      <w:tr w:rsidR="00A56FB2" w:rsidRPr="00747D77" w14:paraId="0C7A4C43" w14:textId="77777777" w:rsidTr="00292CC4">
        <w:trPr>
          <w:trHeight w:val="288"/>
        </w:trPr>
        <w:tc>
          <w:tcPr>
            <w:tcW w:w="2970" w:type="dxa"/>
            <w:vAlign w:val="bottom"/>
          </w:tcPr>
          <w:p w14:paraId="47C3B045" w14:textId="77777777" w:rsidR="00A56FB2" w:rsidRPr="00747D77" w:rsidRDefault="00A56FB2" w:rsidP="00292CC4">
            <w:pPr>
              <w:tabs>
                <w:tab w:val="left" w:pos="240"/>
              </w:tabs>
              <w:rPr>
                <w:sz w:val="18"/>
                <w:szCs w:val="18"/>
              </w:rPr>
            </w:pPr>
            <w:r w:rsidRPr="00747D77">
              <w:rPr>
                <w:sz w:val="18"/>
                <w:szCs w:val="18"/>
              </w:rPr>
              <w:t xml:space="preserve">  Corporate</w:t>
            </w:r>
          </w:p>
        </w:tc>
        <w:tc>
          <w:tcPr>
            <w:tcW w:w="1574" w:type="dxa"/>
            <w:vAlign w:val="bottom"/>
          </w:tcPr>
          <w:p w14:paraId="394E34D6" w14:textId="77777777" w:rsidR="00A56FB2" w:rsidRPr="00747D77" w:rsidRDefault="00A56FB2" w:rsidP="00292CC4">
            <w:pPr>
              <w:rPr>
                <w:sz w:val="18"/>
                <w:szCs w:val="18"/>
              </w:rPr>
            </w:pPr>
          </w:p>
        </w:tc>
        <w:tc>
          <w:tcPr>
            <w:tcW w:w="1575" w:type="dxa"/>
            <w:vAlign w:val="bottom"/>
          </w:tcPr>
          <w:p w14:paraId="084DD38E" w14:textId="77777777" w:rsidR="00A56FB2" w:rsidRPr="00747D77" w:rsidRDefault="00A56FB2" w:rsidP="00292CC4">
            <w:pPr>
              <w:rPr>
                <w:sz w:val="18"/>
                <w:szCs w:val="18"/>
              </w:rPr>
            </w:pPr>
          </w:p>
        </w:tc>
        <w:tc>
          <w:tcPr>
            <w:tcW w:w="1574" w:type="dxa"/>
            <w:vAlign w:val="bottom"/>
          </w:tcPr>
          <w:p w14:paraId="2CB9B1F3" w14:textId="77777777" w:rsidR="00A56FB2" w:rsidRPr="00747D77" w:rsidRDefault="00A56FB2" w:rsidP="00292CC4">
            <w:pPr>
              <w:rPr>
                <w:sz w:val="18"/>
                <w:szCs w:val="18"/>
              </w:rPr>
            </w:pPr>
          </w:p>
        </w:tc>
        <w:tc>
          <w:tcPr>
            <w:tcW w:w="1575" w:type="dxa"/>
            <w:vAlign w:val="bottom"/>
          </w:tcPr>
          <w:p w14:paraId="6AEC7611" w14:textId="77777777" w:rsidR="00A56FB2" w:rsidRPr="00747D77" w:rsidRDefault="00A56FB2" w:rsidP="00292CC4">
            <w:pPr>
              <w:rPr>
                <w:sz w:val="18"/>
                <w:szCs w:val="18"/>
              </w:rPr>
            </w:pPr>
          </w:p>
        </w:tc>
      </w:tr>
      <w:tr w:rsidR="00A56FB2" w:rsidRPr="00747D77" w14:paraId="6C6BC088" w14:textId="77777777" w:rsidTr="00292CC4">
        <w:trPr>
          <w:trHeight w:val="288"/>
        </w:trPr>
        <w:tc>
          <w:tcPr>
            <w:tcW w:w="2970" w:type="dxa"/>
            <w:vAlign w:val="bottom"/>
          </w:tcPr>
          <w:p w14:paraId="4ACC50F9" w14:textId="77777777" w:rsidR="00A56FB2" w:rsidRPr="00747D77" w:rsidRDefault="00A56FB2" w:rsidP="00292CC4">
            <w:pPr>
              <w:tabs>
                <w:tab w:val="left" w:pos="162"/>
              </w:tabs>
              <w:rPr>
                <w:sz w:val="18"/>
                <w:szCs w:val="18"/>
              </w:rPr>
            </w:pPr>
            <w:r w:rsidRPr="00747D77">
              <w:rPr>
                <w:sz w:val="18"/>
                <w:szCs w:val="18"/>
              </w:rPr>
              <w:t xml:space="preserve">  Superannuation</w:t>
            </w:r>
          </w:p>
        </w:tc>
        <w:tc>
          <w:tcPr>
            <w:tcW w:w="1574" w:type="dxa"/>
            <w:vAlign w:val="bottom"/>
          </w:tcPr>
          <w:p w14:paraId="1B4B47DC" w14:textId="77777777" w:rsidR="00A56FB2" w:rsidRPr="00747D77" w:rsidRDefault="00A56FB2" w:rsidP="00292CC4">
            <w:pPr>
              <w:rPr>
                <w:sz w:val="18"/>
                <w:szCs w:val="18"/>
              </w:rPr>
            </w:pPr>
          </w:p>
        </w:tc>
        <w:tc>
          <w:tcPr>
            <w:tcW w:w="1575" w:type="dxa"/>
            <w:vAlign w:val="bottom"/>
          </w:tcPr>
          <w:p w14:paraId="32108FE0" w14:textId="77777777" w:rsidR="00A56FB2" w:rsidRPr="00747D77" w:rsidRDefault="00A56FB2" w:rsidP="00292CC4">
            <w:pPr>
              <w:rPr>
                <w:sz w:val="18"/>
                <w:szCs w:val="18"/>
              </w:rPr>
            </w:pPr>
          </w:p>
        </w:tc>
        <w:tc>
          <w:tcPr>
            <w:tcW w:w="1574" w:type="dxa"/>
            <w:vAlign w:val="bottom"/>
          </w:tcPr>
          <w:p w14:paraId="406C4CC2" w14:textId="77777777" w:rsidR="00A56FB2" w:rsidRPr="00747D77" w:rsidRDefault="00A56FB2" w:rsidP="00292CC4">
            <w:pPr>
              <w:rPr>
                <w:sz w:val="18"/>
                <w:szCs w:val="18"/>
              </w:rPr>
            </w:pPr>
          </w:p>
        </w:tc>
        <w:tc>
          <w:tcPr>
            <w:tcW w:w="1575" w:type="dxa"/>
            <w:vAlign w:val="bottom"/>
          </w:tcPr>
          <w:p w14:paraId="15C973CA" w14:textId="77777777" w:rsidR="00A56FB2" w:rsidRPr="00747D77" w:rsidRDefault="00A56FB2" w:rsidP="00292CC4">
            <w:pPr>
              <w:rPr>
                <w:sz w:val="18"/>
                <w:szCs w:val="18"/>
              </w:rPr>
            </w:pPr>
          </w:p>
        </w:tc>
      </w:tr>
      <w:tr w:rsidR="00A56FB2" w:rsidRPr="00747D77" w14:paraId="292F6DB2" w14:textId="77777777" w:rsidTr="00292CC4">
        <w:trPr>
          <w:trHeight w:val="288"/>
        </w:trPr>
        <w:tc>
          <w:tcPr>
            <w:tcW w:w="2970" w:type="dxa"/>
            <w:vAlign w:val="bottom"/>
          </w:tcPr>
          <w:p w14:paraId="7CC60B6D" w14:textId="77777777" w:rsidR="00A56FB2" w:rsidRPr="00747D77" w:rsidRDefault="00A56FB2" w:rsidP="00292CC4">
            <w:pPr>
              <w:rPr>
                <w:sz w:val="18"/>
                <w:szCs w:val="18"/>
              </w:rPr>
            </w:pPr>
            <w:r w:rsidRPr="00747D77">
              <w:rPr>
                <w:sz w:val="18"/>
                <w:szCs w:val="18"/>
              </w:rPr>
              <w:t xml:space="preserve">  Public Fund</w:t>
            </w:r>
          </w:p>
        </w:tc>
        <w:tc>
          <w:tcPr>
            <w:tcW w:w="1574" w:type="dxa"/>
            <w:vAlign w:val="bottom"/>
          </w:tcPr>
          <w:p w14:paraId="54B155B3" w14:textId="77777777" w:rsidR="00A56FB2" w:rsidRPr="00747D77" w:rsidRDefault="00A56FB2" w:rsidP="00292CC4">
            <w:pPr>
              <w:rPr>
                <w:sz w:val="18"/>
                <w:szCs w:val="18"/>
              </w:rPr>
            </w:pPr>
          </w:p>
        </w:tc>
        <w:tc>
          <w:tcPr>
            <w:tcW w:w="1575" w:type="dxa"/>
            <w:vAlign w:val="bottom"/>
          </w:tcPr>
          <w:p w14:paraId="32318CAB" w14:textId="77777777" w:rsidR="00A56FB2" w:rsidRPr="00747D77" w:rsidRDefault="00A56FB2" w:rsidP="00292CC4">
            <w:pPr>
              <w:rPr>
                <w:sz w:val="18"/>
                <w:szCs w:val="18"/>
              </w:rPr>
            </w:pPr>
          </w:p>
        </w:tc>
        <w:tc>
          <w:tcPr>
            <w:tcW w:w="1574" w:type="dxa"/>
            <w:vAlign w:val="bottom"/>
          </w:tcPr>
          <w:p w14:paraId="31EE5164" w14:textId="77777777" w:rsidR="00A56FB2" w:rsidRPr="00747D77" w:rsidRDefault="00A56FB2" w:rsidP="00292CC4">
            <w:pPr>
              <w:rPr>
                <w:sz w:val="18"/>
                <w:szCs w:val="18"/>
              </w:rPr>
            </w:pPr>
          </w:p>
        </w:tc>
        <w:tc>
          <w:tcPr>
            <w:tcW w:w="1575" w:type="dxa"/>
            <w:vAlign w:val="bottom"/>
          </w:tcPr>
          <w:p w14:paraId="1EB537EE" w14:textId="77777777" w:rsidR="00A56FB2" w:rsidRPr="00747D77" w:rsidRDefault="00A56FB2" w:rsidP="00292CC4">
            <w:pPr>
              <w:rPr>
                <w:sz w:val="18"/>
                <w:szCs w:val="18"/>
              </w:rPr>
            </w:pPr>
          </w:p>
        </w:tc>
      </w:tr>
      <w:tr w:rsidR="00A56FB2" w:rsidRPr="00747D77" w14:paraId="3A200C5C" w14:textId="77777777" w:rsidTr="00292CC4">
        <w:trPr>
          <w:trHeight w:val="288"/>
        </w:trPr>
        <w:tc>
          <w:tcPr>
            <w:tcW w:w="2970" w:type="dxa"/>
            <w:vAlign w:val="bottom"/>
          </w:tcPr>
          <w:p w14:paraId="1B8FFD0A" w14:textId="77777777" w:rsidR="00A56FB2" w:rsidRPr="00747D77" w:rsidRDefault="00A56FB2" w:rsidP="00292CC4">
            <w:pPr>
              <w:rPr>
                <w:sz w:val="18"/>
                <w:szCs w:val="18"/>
              </w:rPr>
            </w:pPr>
            <w:r w:rsidRPr="00747D77">
              <w:rPr>
                <w:sz w:val="18"/>
                <w:szCs w:val="18"/>
              </w:rPr>
              <w:t xml:space="preserve">  Union/Multi-Employer</w:t>
            </w:r>
          </w:p>
        </w:tc>
        <w:tc>
          <w:tcPr>
            <w:tcW w:w="1574" w:type="dxa"/>
            <w:vAlign w:val="bottom"/>
          </w:tcPr>
          <w:p w14:paraId="7DEB2506" w14:textId="77777777" w:rsidR="00A56FB2" w:rsidRPr="00747D77" w:rsidRDefault="00A56FB2" w:rsidP="00292CC4">
            <w:pPr>
              <w:rPr>
                <w:sz w:val="18"/>
                <w:szCs w:val="18"/>
              </w:rPr>
            </w:pPr>
          </w:p>
        </w:tc>
        <w:tc>
          <w:tcPr>
            <w:tcW w:w="1575" w:type="dxa"/>
            <w:vAlign w:val="bottom"/>
          </w:tcPr>
          <w:p w14:paraId="40F84074" w14:textId="77777777" w:rsidR="00A56FB2" w:rsidRPr="00747D77" w:rsidRDefault="00A56FB2" w:rsidP="00292CC4">
            <w:pPr>
              <w:rPr>
                <w:sz w:val="18"/>
                <w:szCs w:val="18"/>
              </w:rPr>
            </w:pPr>
          </w:p>
        </w:tc>
        <w:tc>
          <w:tcPr>
            <w:tcW w:w="1574" w:type="dxa"/>
            <w:vAlign w:val="bottom"/>
          </w:tcPr>
          <w:p w14:paraId="0ECD83ED" w14:textId="77777777" w:rsidR="00A56FB2" w:rsidRPr="00747D77" w:rsidRDefault="00A56FB2" w:rsidP="00292CC4">
            <w:pPr>
              <w:rPr>
                <w:sz w:val="18"/>
                <w:szCs w:val="18"/>
              </w:rPr>
            </w:pPr>
          </w:p>
        </w:tc>
        <w:tc>
          <w:tcPr>
            <w:tcW w:w="1575" w:type="dxa"/>
            <w:vAlign w:val="bottom"/>
          </w:tcPr>
          <w:p w14:paraId="7D4AD025" w14:textId="77777777" w:rsidR="00A56FB2" w:rsidRPr="00747D77" w:rsidRDefault="00A56FB2" w:rsidP="00292CC4">
            <w:pPr>
              <w:rPr>
                <w:sz w:val="18"/>
                <w:szCs w:val="18"/>
              </w:rPr>
            </w:pPr>
          </w:p>
        </w:tc>
      </w:tr>
      <w:tr w:rsidR="00A56FB2" w:rsidRPr="00747D77" w14:paraId="029A8F3E" w14:textId="77777777" w:rsidTr="00292CC4">
        <w:trPr>
          <w:trHeight w:val="288"/>
        </w:trPr>
        <w:tc>
          <w:tcPr>
            <w:tcW w:w="2970" w:type="dxa"/>
            <w:vAlign w:val="bottom"/>
          </w:tcPr>
          <w:p w14:paraId="7A86F511" w14:textId="77777777" w:rsidR="00A56FB2" w:rsidRPr="00747D77" w:rsidRDefault="00A56FB2" w:rsidP="00292CC4">
            <w:pPr>
              <w:rPr>
                <w:sz w:val="18"/>
                <w:szCs w:val="18"/>
              </w:rPr>
            </w:pPr>
            <w:r w:rsidRPr="00747D77">
              <w:rPr>
                <w:sz w:val="18"/>
                <w:szCs w:val="18"/>
              </w:rPr>
              <w:t xml:space="preserve">  Foundation &amp; Endowment</w:t>
            </w:r>
          </w:p>
        </w:tc>
        <w:tc>
          <w:tcPr>
            <w:tcW w:w="1574" w:type="dxa"/>
            <w:vAlign w:val="bottom"/>
          </w:tcPr>
          <w:p w14:paraId="2674909A" w14:textId="77777777" w:rsidR="00A56FB2" w:rsidRPr="00747D77" w:rsidRDefault="00A56FB2" w:rsidP="00292CC4">
            <w:pPr>
              <w:rPr>
                <w:sz w:val="18"/>
                <w:szCs w:val="18"/>
              </w:rPr>
            </w:pPr>
          </w:p>
        </w:tc>
        <w:tc>
          <w:tcPr>
            <w:tcW w:w="1575" w:type="dxa"/>
            <w:vAlign w:val="bottom"/>
          </w:tcPr>
          <w:p w14:paraId="60DC2E7F" w14:textId="77777777" w:rsidR="00A56FB2" w:rsidRPr="00747D77" w:rsidRDefault="00A56FB2" w:rsidP="00292CC4">
            <w:pPr>
              <w:rPr>
                <w:sz w:val="18"/>
                <w:szCs w:val="18"/>
              </w:rPr>
            </w:pPr>
          </w:p>
        </w:tc>
        <w:tc>
          <w:tcPr>
            <w:tcW w:w="1574" w:type="dxa"/>
            <w:vAlign w:val="bottom"/>
          </w:tcPr>
          <w:p w14:paraId="79F0B412" w14:textId="77777777" w:rsidR="00A56FB2" w:rsidRPr="00747D77" w:rsidRDefault="00A56FB2" w:rsidP="00292CC4">
            <w:pPr>
              <w:rPr>
                <w:sz w:val="18"/>
                <w:szCs w:val="18"/>
              </w:rPr>
            </w:pPr>
          </w:p>
        </w:tc>
        <w:tc>
          <w:tcPr>
            <w:tcW w:w="1575" w:type="dxa"/>
            <w:vAlign w:val="bottom"/>
          </w:tcPr>
          <w:p w14:paraId="223912FF" w14:textId="77777777" w:rsidR="00A56FB2" w:rsidRPr="00747D77" w:rsidRDefault="00A56FB2" w:rsidP="00292CC4">
            <w:pPr>
              <w:rPr>
                <w:sz w:val="18"/>
                <w:szCs w:val="18"/>
              </w:rPr>
            </w:pPr>
          </w:p>
        </w:tc>
      </w:tr>
      <w:tr w:rsidR="00A56FB2" w:rsidRPr="00747D77" w14:paraId="5A2CD53D" w14:textId="77777777" w:rsidTr="00292CC4">
        <w:trPr>
          <w:trHeight w:val="288"/>
        </w:trPr>
        <w:tc>
          <w:tcPr>
            <w:tcW w:w="2970" w:type="dxa"/>
            <w:vAlign w:val="bottom"/>
          </w:tcPr>
          <w:p w14:paraId="7E75DF63" w14:textId="77777777" w:rsidR="00A56FB2" w:rsidRPr="00747D77" w:rsidRDefault="00A56FB2" w:rsidP="00292CC4">
            <w:pPr>
              <w:rPr>
                <w:sz w:val="18"/>
                <w:szCs w:val="18"/>
              </w:rPr>
            </w:pPr>
            <w:r w:rsidRPr="00747D77">
              <w:rPr>
                <w:sz w:val="18"/>
                <w:szCs w:val="18"/>
              </w:rPr>
              <w:t xml:space="preserve">  Health Care</w:t>
            </w:r>
          </w:p>
        </w:tc>
        <w:tc>
          <w:tcPr>
            <w:tcW w:w="1574" w:type="dxa"/>
            <w:vAlign w:val="bottom"/>
          </w:tcPr>
          <w:p w14:paraId="0B07DD12" w14:textId="77777777" w:rsidR="00A56FB2" w:rsidRPr="00747D77" w:rsidRDefault="00A56FB2" w:rsidP="00292CC4">
            <w:pPr>
              <w:rPr>
                <w:sz w:val="18"/>
                <w:szCs w:val="18"/>
              </w:rPr>
            </w:pPr>
          </w:p>
        </w:tc>
        <w:tc>
          <w:tcPr>
            <w:tcW w:w="1575" w:type="dxa"/>
            <w:vAlign w:val="bottom"/>
          </w:tcPr>
          <w:p w14:paraId="47B8A892" w14:textId="77777777" w:rsidR="00A56FB2" w:rsidRPr="00747D77" w:rsidRDefault="00A56FB2" w:rsidP="00292CC4">
            <w:pPr>
              <w:rPr>
                <w:sz w:val="18"/>
                <w:szCs w:val="18"/>
              </w:rPr>
            </w:pPr>
          </w:p>
        </w:tc>
        <w:tc>
          <w:tcPr>
            <w:tcW w:w="1574" w:type="dxa"/>
            <w:vAlign w:val="bottom"/>
          </w:tcPr>
          <w:p w14:paraId="1227C940" w14:textId="77777777" w:rsidR="00A56FB2" w:rsidRPr="00747D77" w:rsidRDefault="00A56FB2" w:rsidP="00292CC4">
            <w:pPr>
              <w:rPr>
                <w:sz w:val="18"/>
                <w:szCs w:val="18"/>
              </w:rPr>
            </w:pPr>
          </w:p>
        </w:tc>
        <w:tc>
          <w:tcPr>
            <w:tcW w:w="1575" w:type="dxa"/>
            <w:vAlign w:val="bottom"/>
          </w:tcPr>
          <w:p w14:paraId="1B60586C" w14:textId="77777777" w:rsidR="00A56FB2" w:rsidRPr="00747D77" w:rsidRDefault="00A56FB2" w:rsidP="00292CC4">
            <w:pPr>
              <w:rPr>
                <w:sz w:val="18"/>
                <w:szCs w:val="18"/>
              </w:rPr>
            </w:pPr>
          </w:p>
        </w:tc>
      </w:tr>
      <w:tr w:rsidR="00A56FB2" w:rsidRPr="00747D77" w14:paraId="7B91387B" w14:textId="77777777" w:rsidTr="00292CC4">
        <w:trPr>
          <w:trHeight w:val="288"/>
        </w:trPr>
        <w:tc>
          <w:tcPr>
            <w:tcW w:w="2970" w:type="dxa"/>
            <w:vAlign w:val="bottom"/>
          </w:tcPr>
          <w:p w14:paraId="04FD733C" w14:textId="77777777" w:rsidR="00A56FB2" w:rsidRPr="00747D77" w:rsidRDefault="00A56FB2" w:rsidP="00292CC4">
            <w:pPr>
              <w:rPr>
                <w:sz w:val="18"/>
                <w:szCs w:val="18"/>
              </w:rPr>
            </w:pPr>
            <w:r w:rsidRPr="00747D77">
              <w:rPr>
                <w:sz w:val="18"/>
                <w:szCs w:val="18"/>
              </w:rPr>
              <w:t xml:space="preserve">  Insurance</w:t>
            </w:r>
          </w:p>
        </w:tc>
        <w:tc>
          <w:tcPr>
            <w:tcW w:w="1574" w:type="dxa"/>
            <w:vAlign w:val="bottom"/>
          </w:tcPr>
          <w:p w14:paraId="0A3A71C2" w14:textId="77777777" w:rsidR="00A56FB2" w:rsidRPr="00747D77" w:rsidRDefault="00A56FB2" w:rsidP="00292CC4">
            <w:pPr>
              <w:rPr>
                <w:sz w:val="18"/>
                <w:szCs w:val="18"/>
              </w:rPr>
            </w:pPr>
          </w:p>
        </w:tc>
        <w:tc>
          <w:tcPr>
            <w:tcW w:w="1575" w:type="dxa"/>
            <w:vAlign w:val="bottom"/>
          </w:tcPr>
          <w:p w14:paraId="7F2AD259" w14:textId="77777777" w:rsidR="00A56FB2" w:rsidRPr="00747D77" w:rsidRDefault="00A56FB2" w:rsidP="00292CC4">
            <w:pPr>
              <w:rPr>
                <w:sz w:val="18"/>
                <w:szCs w:val="18"/>
              </w:rPr>
            </w:pPr>
          </w:p>
        </w:tc>
        <w:tc>
          <w:tcPr>
            <w:tcW w:w="1574" w:type="dxa"/>
            <w:vAlign w:val="bottom"/>
          </w:tcPr>
          <w:p w14:paraId="28D4AD59" w14:textId="77777777" w:rsidR="00A56FB2" w:rsidRPr="00747D77" w:rsidRDefault="00A56FB2" w:rsidP="00292CC4">
            <w:pPr>
              <w:rPr>
                <w:sz w:val="18"/>
                <w:szCs w:val="18"/>
              </w:rPr>
            </w:pPr>
          </w:p>
        </w:tc>
        <w:tc>
          <w:tcPr>
            <w:tcW w:w="1575" w:type="dxa"/>
            <w:vAlign w:val="bottom"/>
          </w:tcPr>
          <w:p w14:paraId="020B037B" w14:textId="77777777" w:rsidR="00A56FB2" w:rsidRPr="00747D77" w:rsidRDefault="00A56FB2" w:rsidP="00292CC4">
            <w:pPr>
              <w:rPr>
                <w:sz w:val="18"/>
                <w:szCs w:val="18"/>
              </w:rPr>
            </w:pPr>
          </w:p>
        </w:tc>
      </w:tr>
      <w:tr w:rsidR="00A56FB2" w:rsidRPr="00747D77" w14:paraId="38E77224" w14:textId="77777777" w:rsidTr="00292CC4">
        <w:trPr>
          <w:trHeight w:val="288"/>
        </w:trPr>
        <w:tc>
          <w:tcPr>
            <w:tcW w:w="2970" w:type="dxa"/>
            <w:vAlign w:val="bottom"/>
          </w:tcPr>
          <w:p w14:paraId="0D30CCBC" w14:textId="77777777" w:rsidR="00A56FB2" w:rsidRPr="00747D77" w:rsidRDefault="00A56FB2" w:rsidP="00292CC4">
            <w:pPr>
              <w:tabs>
                <w:tab w:val="left" w:pos="162"/>
              </w:tabs>
              <w:rPr>
                <w:sz w:val="18"/>
                <w:szCs w:val="18"/>
              </w:rPr>
            </w:pPr>
            <w:r w:rsidRPr="00747D77">
              <w:rPr>
                <w:sz w:val="18"/>
                <w:szCs w:val="18"/>
              </w:rPr>
              <w:t xml:space="preserve">  High Net Worth</w:t>
            </w:r>
          </w:p>
        </w:tc>
        <w:tc>
          <w:tcPr>
            <w:tcW w:w="1574" w:type="dxa"/>
            <w:vAlign w:val="bottom"/>
          </w:tcPr>
          <w:p w14:paraId="242B110E" w14:textId="77777777" w:rsidR="00A56FB2" w:rsidRPr="00747D77" w:rsidRDefault="00A56FB2" w:rsidP="00292CC4">
            <w:pPr>
              <w:rPr>
                <w:sz w:val="18"/>
                <w:szCs w:val="18"/>
              </w:rPr>
            </w:pPr>
          </w:p>
        </w:tc>
        <w:tc>
          <w:tcPr>
            <w:tcW w:w="1575" w:type="dxa"/>
            <w:vAlign w:val="bottom"/>
          </w:tcPr>
          <w:p w14:paraId="233A07E0" w14:textId="77777777" w:rsidR="00A56FB2" w:rsidRPr="00747D77" w:rsidRDefault="00A56FB2" w:rsidP="00292CC4">
            <w:pPr>
              <w:rPr>
                <w:sz w:val="18"/>
                <w:szCs w:val="18"/>
              </w:rPr>
            </w:pPr>
          </w:p>
        </w:tc>
        <w:tc>
          <w:tcPr>
            <w:tcW w:w="1574" w:type="dxa"/>
            <w:vAlign w:val="bottom"/>
          </w:tcPr>
          <w:p w14:paraId="044CE249" w14:textId="77777777" w:rsidR="00A56FB2" w:rsidRPr="00747D77" w:rsidRDefault="00A56FB2" w:rsidP="00292CC4">
            <w:pPr>
              <w:rPr>
                <w:sz w:val="18"/>
                <w:szCs w:val="18"/>
              </w:rPr>
            </w:pPr>
          </w:p>
        </w:tc>
        <w:tc>
          <w:tcPr>
            <w:tcW w:w="1575" w:type="dxa"/>
            <w:vAlign w:val="bottom"/>
          </w:tcPr>
          <w:p w14:paraId="1491D00E" w14:textId="77777777" w:rsidR="00A56FB2" w:rsidRPr="00747D77" w:rsidRDefault="00A56FB2" w:rsidP="00292CC4">
            <w:pPr>
              <w:rPr>
                <w:sz w:val="18"/>
                <w:szCs w:val="18"/>
              </w:rPr>
            </w:pPr>
          </w:p>
        </w:tc>
      </w:tr>
      <w:tr w:rsidR="00A56FB2" w:rsidRPr="00747D77" w14:paraId="03CB1EBE" w14:textId="77777777" w:rsidTr="00292CC4">
        <w:trPr>
          <w:trHeight w:val="288"/>
        </w:trPr>
        <w:tc>
          <w:tcPr>
            <w:tcW w:w="2970" w:type="dxa"/>
            <w:vAlign w:val="bottom"/>
          </w:tcPr>
          <w:p w14:paraId="2212ACBE" w14:textId="77777777" w:rsidR="00A56FB2" w:rsidRPr="00747D77" w:rsidRDefault="00A56FB2" w:rsidP="00292CC4">
            <w:pPr>
              <w:tabs>
                <w:tab w:val="left" w:pos="162"/>
              </w:tabs>
              <w:rPr>
                <w:sz w:val="18"/>
                <w:szCs w:val="18"/>
              </w:rPr>
            </w:pPr>
            <w:r w:rsidRPr="00747D77">
              <w:rPr>
                <w:sz w:val="18"/>
                <w:szCs w:val="18"/>
              </w:rPr>
              <w:t xml:space="preserve">  Wrap Accounts</w:t>
            </w:r>
          </w:p>
        </w:tc>
        <w:tc>
          <w:tcPr>
            <w:tcW w:w="1574" w:type="dxa"/>
            <w:vAlign w:val="bottom"/>
          </w:tcPr>
          <w:p w14:paraId="4179AA73" w14:textId="77777777" w:rsidR="00A56FB2" w:rsidRPr="00747D77" w:rsidRDefault="00A56FB2" w:rsidP="00292CC4">
            <w:pPr>
              <w:rPr>
                <w:sz w:val="18"/>
                <w:szCs w:val="18"/>
              </w:rPr>
            </w:pPr>
          </w:p>
        </w:tc>
        <w:tc>
          <w:tcPr>
            <w:tcW w:w="1575" w:type="dxa"/>
            <w:vAlign w:val="bottom"/>
          </w:tcPr>
          <w:p w14:paraId="738CC4CE" w14:textId="77777777" w:rsidR="00A56FB2" w:rsidRPr="00747D77" w:rsidRDefault="00A56FB2" w:rsidP="00292CC4">
            <w:pPr>
              <w:rPr>
                <w:sz w:val="18"/>
                <w:szCs w:val="18"/>
              </w:rPr>
            </w:pPr>
          </w:p>
        </w:tc>
        <w:tc>
          <w:tcPr>
            <w:tcW w:w="1574" w:type="dxa"/>
            <w:vAlign w:val="bottom"/>
          </w:tcPr>
          <w:p w14:paraId="7A671A87" w14:textId="77777777" w:rsidR="00A56FB2" w:rsidRPr="00747D77" w:rsidRDefault="00A56FB2" w:rsidP="00292CC4">
            <w:pPr>
              <w:rPr>
                <w:sz w:val="18"/>
                <w:szCs w:val="18"/>
              </w:rPr>
            </w:pPr>
          </w:p>
        </w:tc>
        <w:tc>
          <w:tcPr>
            <w:tcW w:w="1575" w:type="dxa"/>
            <w:vAlign w:val="bottom"/>
          </w:tcPr>
          <w:p w14:paraId="6071AB72" w14:textId="77777777" w:rsidR="00A56FB2" w:rsidRPr="00747D77" w:rsidRDefault="00A56FB2" w:rsidP="00292CC4">
            <w:pPr>
              <w:rPr>
                <w:sz w:val="18"/>
                <w:szCs w:val="18"/>
              </w:rPr>
            </w:pPr>
          </w:p>
        </w:tc>
      </w:tr>
      <w:tr w:rsidR="00A56FB2" w:rsidRPr="00747D77" w14:paraId="7FD65E92" w14:textId="77777777" w:rsidTr="00292CC4">
        <w:trPr>
          <w:trHeight w:val="288"/>
        </w:trPr>
        <w:tc>
          <w:tcPr>
            <w:tcW w:w="2970" w:type="dxa"/>
            <w:vAlign w:val="bottom"/>
          </w:tcPr>
          <w:p w14:paraId="226708D6" w14:textId="77777777" w:rsidR="00A56FB2" w:rsidRPr="00747D77" w:rsidRDefault="00A56FB2" w:rsidP="00292CC4">
            <w:pPr>
              <w:tabs>
                <w:tab w:val="left" w:pos="162"/>
              </w:tabs>
              <w:rPr>
                <w:sz w:val="18"/>
                <w:szCs w:val="18"/>
              </w:rPr>
            </w:pPr>
            <w:r w:rsidRPr="00747D77">
              <w:rPr>
                <w:sz w:val="18"/>
                <w:szCs w:val="18"/>
              </w:rPr>
              <w:t xml:space="preserve">  Sub-advised</w:t>
            </w:r>
          </w:p>
        </w:tc>
        <w:tc>
          <w:tcPr>
            <w:tcW w:w="1574" w:type="dxa"/>
            <w:vAlign w:val="bottom"/>
          </w:tcPr>
          <w:p w14:paraId="65CABADA" w14:textId="77777777" w:rsidR="00A56FB2" w:rsidRPr="00747D77" w:rsidRDefault="00A56FB2" w:rsidP="00292CC4">
            <w:pPr>
              <w:rPr>
                <w:sz w:val="18"/>
                <w:szCs w:val="18"/>
              </w:rPr>
            </w:pPr>
          </w:p>
        </w:tc>
        <w:tc>
          <w:tcPr>
            <w:tcW w:w="1575" w:type="dxa"/>
            <w:vAlign w:val="bottom"/>
          </w:tcPr>
          <w:p w14:paraId="2D6F377B" w14:textId="77777777" w:rsidR="00A56FB2" w:rsidRPr="00747D77" w:rsidRDefault="00A56FB2" w:rsidP="00292CC4">
            <w:pPr>
              <w:rPr>
                <w:sz w:val="18"/>
                <w:szCs w:val="18"/>
              </w:rPr>
            </w:pPr>
          </w:p>
        </w:tc>
        <w:tc>
          <w:tcPr>
            <w:tcW w:w="1574" w:type="dxa"/>
            <w:vAlign w:val="bottom"/>
          </w:tcPr>
          <w:p w14:paraId="1EB02DF2" w14:textId="77777777" w:rsidR="00A56FB2" w:rsidRPr="00747D77" w:rsidRDefault="00A56FB2" w:rsidP="00292CC4">
            <w:pPr>
              <w:rPr>
                <w:sz w:val="18"/>
                <w:szCs w:val="18"/>
              </w:rPr>
            </w:pPr>
          </w:p>
        </w:tc>
        <w:tc>
          <w:tcPr>
            <w:tcW w:w="1575" w:type="dxa"/>
            <w:vAlign w:val="bottom"/>
          </w:tcPr>
          <w:p w14:paraId="67DF6298" w14:textId="77777777" w:rsidR="00A56FB2" w:rsidRPr="00747D77" w:rsidRDefault="00A56FB2" w:rsidP="00292CC4">
            <w:pPr>
              <w:rPr>
                <w:sz w:val="18"/>
                <w:szCs w:val="18"/>
              </w:rPr>
            </w:pPr>
          </w:p>
        </w:tc>
      </w:tr>
      <w:tr w:rsidR="00A56FB2" w:rsidRPr="00747D77" w14:paraId="3EF1C5EC" w14:textId="77777777" w:rsidTr="00292CC4">
        <w:trPr>
          <w:trHeight w:val="288"/>
        </w:trPr>
        <w:tc>
          <w:tcPr>
            <w:tcW w:w="2970" w:type="dxa"/>
            <w:vAlign w:val="bottom"/>
          </w:tcPr>
          <w:p w14:paraId="5DF702D2" w14:textId="77777777" w:rsidR="00A56FB2" w:rsidRPr="00747D77" w:rsidRDefault="00A56FB2" w:rsidP="00292CC4">
            <w:pPr>
              <w:rPr>
                <w:sz w:val="18"/>
                <w:szCs w:val="18"/>
              </w:rPr>
            </w:pPr>
            <w:r w:rsidRPr="00747D77">
              <w:rPr>
                <w:sz w:val="18"/>
                <w:szCs w:val="18"/>
              </w:rPr>
              <w:t xml:space="preserve">  Supranational</w:t>
            </w:r>
          </w:p>
        </w:tc>
        <w:tc>
          <w:tcPr>
            <w:tcW w:w="1574" w:type="dxa"/>
            <w:vAlign w:val="bottom"/>
          </w:tcPr>
          <w:p w14:paraId="68340ED3" w14:textId="77777777" w:rsidR="00A56FB2" w:rsidRPr="00747D77" w:rsidRDefault="00A56FB2" w:rsidP="00292CC4">
            <w:pPr>
              <w:rPr>
                <w:sz w:val="18"/>
                <w:szCs w:val="18"/>
              </w:rPr>
            </w:pPr>
          </w:p>
        </w:tc>
        <w:tc>
          <w:tcPr>
            <w:tcW w:w="1575" w:type="dxa"/>
            <w:vAlign w:val="bottom"/>
          </w:tcPr>
          <w:p w14:paraId="30299B01" w14:textId="77777777" w:rsidR="00A56FB2" w:rsidRPr="00747D77" w:rsidRDefault="00A56FB2" w:rsidP="00292CC4">
            <w:pPr>
              <w:rPr>
                <w:sz w:val="18"/>
                <w:szCs w:val="18"/>
              </w:rPr>
            </w:pPr>
          </w:p>
        </w:tc>
        <w:tc>
          <w:tcPr>
            <w:tcW w:w="1574" w:type="dxa"/>
            <w:vAlign w:val="bottom"/>
          </w:tcPr>
          <w:p w14:paraId="472C53D9" w14:textId="77777777" w:rsidR="00A56FB2" w:rsidRPr="00747D77" w:rsidRDefault="00A56FB2" w:rsidP="00292CC4">
            <w:pPr>
              <w:rPr>
                <w:sz w:val="18"/>
                <w:szCs w:val="18"/>
              </w:rPr>
            </w:pPr>
          </w:p>
        </w:tc>
        <w:tc>
          <w:tcPr>
            <w:tcW w:w="1575" w:type="dxa"/>
            <w:vAlign w:val="bottom"/>
          </w:tcPr>
          <w:p w14:paraId="0A99878C" w14:textId="77777777" w:rsidR="00A56FB2" w:rsidRPr="00747D77" w:rsidRDefault="00A56FB2" w:rsidP="00292CC4">
            <w:pPr>
              <w:rPr>
                <w:sz w:val="18"/>
                <w:szCs w:val="18"/>
              </w:rPr>
            </w:pPr>
          </w:p>
        </w:tc>
      </w:tr>
      <w:tr w:rsidR="00A56FB2" w:rsidRPr="00747D77" w14:paraId="4F501B98" w14:textId="77777777" w:rsidTr="00292CC4">
        <w:trPr>
          <w:trHeight w:val="288"/>
        </w:trPr>
        <w:tc>
          <w:tcPr>
            <w:tcW w:w="2970" w:type="dxa"/>
            <w:vAlign w:val="bottom"/>
          </w:tcPr>
          <w:p w14:paraId="5C42D430" w14:textId="77777777" w:rsidR="00A56FB2" w:rsidRPr="00747D77" w:rsidRDefault="00A56FB2" w:rsidP="00292CC4">
            <w:pPr>
              <w:rPr>
                <w:sz w:val="18"/>
                <w:szCs w:val="18"/>
              </w:rPr>
            </w:pPr>
            <w:r w:rsidRPr="00747D77">
              <w:rPr>
                <w:sz w:val="18"/>
                <w:szCs w:val="18"/>
              </w:rPr>
              <w:t xml:space="preserve">  Sovereign Wealth Funds</w:t>
            </w:r>
          </w:p>
        </w:tc>
        <w:tc>
          <w:tcPr>
            <w:tcW w:w="1574" w:type="dxa"/>
            <w:vAlign w:val="bottom"/>
          </w:tcPr>
          <w:p w14:paraId="0AD30D08" w14:textId="77777777" w:rsidR="00A56FB2" w:rsidRPr="00747D77" w:rsidRDefault="00A56FB2" w:rsidP="00292CC4">
            <w:pPr>
              <w:rPr>
                <w:sz w:val="18"/>
                <w:szCs w:val="18"/>
              </w:rPr>
            </w:pPr>
          </w:p>
        </w:tc>
        <w:tc>
          <w:tcPr>
            <w:tcW w:w="1575" w:type="dxa"/>
            <w:vAlign w:val="bottom"/>
          </w:tcPr>
          <w:p w14:paraId="5DA7AC58" w14:textId="77777777" w:rsidR="00A56FB2" w:rsidRPr="00747D77" w:rsidRDefault="00A56FB2" w:rsidP="00292CC4">
            <w:pPr>
              <w:rPr>
                <w:sz w:val="18"/>
                <w:szCs w:val="18"/>
              </w:rPr>
            </w:pPr>
          </w:p>
        </w:tc>
        <w:tc>
          <w:tcPr>
            <w:tcW w:w="1574" w:type="dxa"/>
            <w:vAlign w:val="bottom"/>
          </w:tcPr>
          <w:p w14:paraId="048B8DE7" w14:textId="77777777" w:rsidR="00A56FB2" w:rsidRPr="00747D77" w:rsidRDefault="00A56FB2" w:rsidP="00292CC4">
            <w:pPr>
              <w:rPr>
                <w:sz w:val="18"/>
                <w:szCs w:val="18"/>
              </w:rPr>
            </w:pPr>
          </w:p>
        </w:tc>
        <w:tc>
          <w:tcPr>
            <w:tcW w:w="1575" w:type="dxa"/>
            <w:vAlign w:val="bottom"/>
          </w:tcPr>
          <w:p w14:paraId="78CF99E7" w14:textId="77777777" w:rsidR="00A56FB2" w:rsidRPr="00747D77" w:rsidRDefault="00A56FB2" w:rsidP="00292CC4">
            <w:pPr>
              <w:rPr>
                <w:sz w:val="18"/>
                <w:szCs w:val="18"/>
              </w:rPr>
            </w:pPr>
          </w:p>
        </w:tc>
      </w:tr>
      <w:tr w:rsidR="00A56FB2" w:rsidRPr="00747D77" w14:paraId="283EC8AE" w14:textId="77777777" w:rsidTr="00292CC4">
        <w:trPr>
          <w:trHeight w:val="288"/>
        </w:trPr>
        <w:tc>
          <w:tcPr>
            <w:tcW w:w="2970" w:type="dxa"/>
            <w:vAlign w:val="bottom"/>
          </w:tcPr>
          <w:p w14:paraId="4F3F669E" w14:textId="77777777" w:rsidR="00A56FB2" w:rsidRPr="00747D77" w:rsidRDefault="00A56FB2" w:rsidP="00292CC4">
            <w:pPr>
              <w:rPr>
                <w:sz w:val="18"/>
                <w:szCs w:val="18"/>
              </w:rPr>
            </w:pPr>
            <w:r w:rsidRPr="00747D77">
              <w:rPr>
                <w:sz w:val="18"/>
                <w:szCs w:val="18"/>
              </w:rPr>
              <w:t xml:space="preserve">  Other</w:t>
            </w:r>
          </w:p>
        </w:tc>
        <w:tc>
          <w:tcPr>
            <w:tcW w:w="1574" w:type="dxa"/>
            <w:vAlign w:val="bottom"/>
          </w:tcPr>
          <w:p w14:paraId="4E50916A" w14:textId="77777777" w:rsidR="00A56FB2" w:rsidRPr="00747D77" w:rsidRDefault="00A56FB2" w:rsidP="00292CC4">
            <w:pPr>
              <w:rPr>
                <w:sz w:val="18"/>
                <w:szCs w:val="18"/>
              </w:rPr>
            </w:pPr>
          </w:p>
        </w:tc>
        <w:tc>
          <w:tcPr>
            <w:tcW w:w="1575" w:type="dxa"/>
            <w:vAlign w:val="bottom"/>
          </w:tcPr>
          <w:p w14:paraId="03E77D6E" w14:textId="77777777" w:rsidR="00A56FB2" w:rsidRPr="00747D77" w:rsidRDefault="00A56FB2" w:rsidP="00292CC4">
            <w:pPr>
              <w:rPr>
                <w:sz w:val="18"/>
                <w:szCs w:val="18"/>
              </w:rPr>
            </w:pPr>
          </w:p>
        </w:tc>
        <w:tc>
          <w:tcPr>
            <w:tcW w:w="1574" w:type="dxa"/>
            <w:vAlign w:val="bottom"/>
          </w:tcPr>
          <w:p w14:paraId="62C3AA58" w14:textId="77777777" w:rsidR="00A56FB2" w:rsidRPr="00747D77" w:rsidRDefault="00A56FB2" w:rsidP="00292CC4">
            <w:pPr>
              <w:rPr>
                <w:sz w:val="18"/>
                <w:szCs w:val="18"/>
              </w:rPr>
            </w:pPr>
          </w:p>
        </w:tc>
        <w:tc>
          <w:tcPr>
            <w:tcW w:w="1575" w:type="dxa"/>
            <w:vAlign w:val="bottom"/>
          </w:tcPr>
          <w:p w14:paraId="076AD374" w14:textId="77777777" w:rsidR="00A56FB2" w:rsidRPr="00747D77" w:rsidRDefault="00A56FB2" w:rsidP="00292CC4">
            <w:pPr>
              <w:rPr>
                <w:sz w:val="18"/>
                <w:szCs w:val="18"/>
              </w:rPr>
            </w:pPr>
          </w:p>
        </w:tc>
      </w:tr>
      <w:tr w:rsidR="00A56FB2" w:rsidRPr="00747D77" w14:paraId="6156AC8B" w14:textId="77777777" w:rsidTr="00292CC4">
        <w:trPr>
          <w:trHeight w:val="288"/>
        </w:trPr>
        <w:tc>
          <w:tcPr>
            <w:tcW w:w="2970" w:type="dxa"/>
            <w:vAlign w:val="bottom"/>
          </w:tcPr>
          <w:p w14:paraId="0BA59641" w14:textId="77777777" w:rsidR="00A56FB2" w:rsidRPr="00747D77" w:rsidRDefault="00A56FB2" w:rsidP="00292CC4">
            <w:pPr>
              <w:tabs>
                <w:tab w:val="left" w:pos="162"/>
              </w:tabs>
              <w:rPr>
                <w:sz w:val="18"/>
                <w:szCs w:val="18"/>
              </w:rPr>
            </w:pPr>
            <w:r w:rsidRPr="00747D77">
              <w:rPr>
                <w:sz w:val="18"/>
                <w:szCs w:val="18"/>
              </w:rPr>
              <w:t xml:space="preserve">  Mutual Fund</w:t>
            </w:r>
          </w:p>
        </w:tc>
        <w:tc>
          <w:tcPr>
            <w:tcW w:w="1574" w:type="dxa"/>
            <w:vAlign w:val="bottom"/>
          </w:tcPr>
          <w:p w14:paraId="6A81E353" w14:textId="77777777" w:rsidR="00A56FB2" w:rsidRPr="00747D77" w:rsidRDefault="00A56FB2" w:rsidP="00292CC4">
            <w:pPr>
              <w:rPr>
                <w:sz w:val="18"/>
                <w:szCs w:val="18"/>
              </w:rPr>
            </w:pPr>
          </w:p>
        </w:tc>
        <w:tc>
          <w:tcPr>
            <w:tcW w:w="1575" w:type="dxa"/>
            <w:vAlign w:val="bottom"/>
          </w:tcPr>
          <w:p w14:paraId="13FACB56" w14:textId="77777777" w:rsidR="00A56FB2" w:rsidRPr="00747D77" w:rsidRDefault="00A56FB2" w:rsidP="00292CC4">
            <w:pPr>
              <w:rPr>
                <w:sz w:val="18"/>
                <w:szCs w:val="18"/>
              </w:rPr>
            </w:pPr>
          </w:p>
        </w:tc>
        <w:tc>
          <w:tcPr>
            <w:tcW w:w="1574" w:type="dxa"/>
            <w:vAlign w:val="bottom"/>
          </w:tcPr>
          <w:p w14:paraId="1757501A" w14:textId="77777777" w:rsidR="00A56FB2" w:rsidRPr="00747D77" w:rsidRDefault="00A56FB2" w:rsidP="00292CC4">
            <w:pPr>
              <w:rPr>
                <w:sz w:val="18"/>
                <w:szCs w:val="18"/>
              </w:rPr>
            </w:pPr>
          </w:p>
        </w:tc>
        <w:tc>
          <w:tcPr>
            <w:tcW w:w="1575" w:type="dxa"/>
            <w:vAlign w:val="bottom"/>
          </w:tcPr>
          <w:p w14:paraId="0BA8AF38" w14:textId="77777777" w:rsidR="00A56FB2" w:rsidRPr="00747D77" w:rsidRDefault="00A56FB2" w:rsidP="00292CC4">
            <w:pPr>
              <w:rPr>
                <w:sz w:val="18"/>
                <w:szCs w:val="18"/>
              </w:rPr>
            </w:pPr>
          </w:p>
        </w:tc>
      </w:tr>
    </w:tbl>
    <w:p w14:paraId="552628FC" w14:textId="77777777" w:rsidR="00A56FB2" w:rsidRPr="00747D77" w:rsidRDefault="00A56FB2" w:rsidP="00A56FB2">
      <w:pPr>
        <w:ind w:left="360"/>
        <w:rPr>
          <w:rFonts w:eastAsia="Times New Roman"/>
          <w:sz w:val="24"/>
        </w:rPr>
      </w:pPr>
    </w:p>
    <w:p w14:paraId="33FF393E" w14:textId="77777777" w:rsidR="00A56FB2" w:rsidRPr="00747D77" w:rsidRDefault="00A56FB2" w:rsidP="00A56FB2">
      <w:pPr>
        <w:rPr>
          <w:rFonts w:eastAsia="Times New Roman"/>
          <w:sz w:val="24"/>
        </w:rPr>
      </w:pPr>
    </w:p>
    <w:p w14:paraId="6143D65D" w14:textId="4796CC41" w:rsidR="00A56FB2" w:rsidRPr="00747D77" w:rsidRDefault="00A56FB2" w:rsidP="00A56FB2">
      <w:pPr>
        <w:pStyle w:val="ListParagraph"/>
        <w:numPr>
          <w:ilvl w:val="0"/>
          <w:numId w:val="37"/>
        </w:numPr>
        <w:spacing w:after="0" w:line="240" w:lineRule="auto"/>
        <w:ind w:right="0"/>
        <w:jc w:val="both"/>
        <w:rPr>
          <w:rFonts w:eastAsia="Times New Roman"/>
          <w:sz w:val="24"/>
        </w:rPr>
      </w:pPr>
      <w:r w:rsidRPr="00747D77">
        <w:rPr>
          <w:rFonts w:eastAsia="Times New Roman"/>
          <w:sz w:val="24"/>
        </w:rPr>
        <w:t xml:space="preserve">List your 10 largest clients in the </w:t>
      </w:r>
      <w:r w:rsidR="006F56F9">
        <w:rPr>
          <w:rFonts w:eastAsia="Times New Roman"/>
          <w:sz w:val="24"/>
        </w:rPr>
        <w:t>p</w:t>
      </w:r>
      <w:r w:rsidRPr="00747D77">
        <w:rPr>
          <w:rFonts w:eastAsia="Times New Roman"/>
          <w:sz w:val="24"/>
        </w:rPr>
        <w:t xml:space="preserve">roduct in order of Assets under Management (AUM) with the following information as of </w:t>
      </w:r>
      <w:r w:rsidR="00673B3E">
        <w:rPr>
          <w:rFonts w:eastAsia="Times New Roman"/>
          <w:sz w:val="24"/>
        </w:rPr>
        <w:t>9/</w:t>
      </w:r>
      <w:r w:rsidRPr="00747D77">
        <w:rPr>
          <w:rFonts w:eastAsia="Times New Roman"/>
          <w:sz w:val="24"/>
        </w:rPr>
        <w:t>30/</w:t>
      </w:r>
      <w:r>
        <w:rPr>
          <w:rFonts w:eastAsia="Times New Roman"/>
          <w:sz w:val="24"/>
        </w:rPr>
        <w:t>21</w:t>
      </w:r>
      <w:r w:rsidRPr="00747D77">
        <w:rPr>
          <w:rFonts w:eastAsia="Times New Roman"/>
          <w:sz w:val="24"/>
        </w:rPr>
        <w:t xml:space="preserve">. If you are unable to provide both client </w:t>
      </w:r>
      <w:r w:rsidR="006F56F9">
        <w:rPr>
          <w:rFonts w:eastAsia="Times New Roman"/>
          <w:sz w:val="24"/>
        </w:rPr>
        <w:t>n</w:t>
      </w:r>
      <w:r w:rsidRPr="00747D77">
        <w:rPr>
          <w:rFonts w:eastAsia="Times New Roman"/>
          <w:sz w:val="24"/>
        </w:rPr>
        <w:t xml:space="preserve">ame and AUM, please provide AUM (and </w:t>
      </w:r>
      <w:r w:rsidR="006F56F9">
        <w:rPr>
          <w:rFonts w:eastAsia="Times New Roman"/>
          <w:sz w:val="24"/>
        </w:rPr>
        <w:t>c</w:t>
      </w:r>
      <w:r w:rsidRPr="00747D77">
        <w:rPr>
          <w:rFonts w:eastAsia="Times New Roman"/>
          <w:sz w:val="24"/>
        </w:rPr>
        <w:t xml:space="preserve">lient </w:t>
      </w:r>
      <w:r w:rsidR="006F56F9">
        <w:rPr>
          <w:rFonts w:eastAsia="Times New Roman"/>
          <w:sz w:val="24"/>
        </w:rPr>
        <w:t>t</w:t>
      </w:r>
      <w:r w:rsidRPr="00747D77">
        <w:rPr>
          <w:rFonts w:eastAsia="Times New Roman"/>
          <w:sz w:val="24"/>
        </w:rPr>
        <w:t>ype).</w:t>
      </w:r>
    </w:p>
    <w:p w14:paraId="02839BA2" w14:textId="77777777" w:rsidR="00A56FB2" w:rsidRPr="00747D77" w:rsidRDefault="00A56FB2" w:rsidP="00A56FB2">
      <w:pPr>
        <w:pStyle w:val="ListParagraph"/>
        <w:ind w:left="360"/>
        <w:jc w:val="both"/>
        <w:rPr>
          <w:rFonts w:eastAsia="Times New Roman"/>
          <w:sz w:val="24"/>
        </w:rPr>
      </w:pPr>
    </w:p>
    <w:tbl>
      <w:tblPr>
        <w:tblW w:w="963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6"/>
        <w:gridCol w:w="1374"/>
        <w:gridCol w:w="1357"/>
        <w:gridCol w:w="1664"/>
        <w:gridCol w:w="1362"/>
        <w:gridCol w:w="1531"/>
        <w:gridCol w:w="1531"/>
      </w:tblGrid>
      <w:tr w:rsidR="00A56FB2" w:rsidRPr="00747D77" w14:paraId="2CDF4028" w14:textId="77777777" w:rsidTr="00292CC4">
        <w:trPr>
          <w:trHeight w:val="355"/>
        </w:trPr>
        <w:tc>
          <w:tcPr>
            <w:tcW w:w="505" w:type="dxa"/>
            <w:tcBorders>
              <w:top w:val="single" w:sz="4" w:space="0" w:color="auto"/>
            </w:tcBorders>
            <w:vAlign w:val="bottom"/>
          </w:tcPr>
          <w:p w14:paraId="0DF65445" w14:textId="77777777" w:rsidR="00A56FB2" w:rsidRPr="00747D77" w:rsidRDefault="00A56FB2" w:rsidP="00292CC4">
            <w:pPr>
              <w:pStyle w:val="ListParagraph"/>
              <w:ind w:left="360"/>
              <w:jc w:val="both"/>
              <w:rPr>
                <w:rFonts w:eastAsia="Times New Roman"/>
                <w:sz w:val="24"/>
              </w:rPr>
            </w:pPr>
          </w:p>
        </w:tc>
        <w:tc>
          <w:tcPr>
            <w:tcW w:w="2750" w:type="dxa"/>
            <w:tcBorders>
              <w:top w:val="single" w:sz="4" w:space="0" w:color="auto"/>
            </w:tcBorders>
            <w:vAlign w:val="bottom"/>
          </w:tcPr>
          <w:p w14:paraId="3E0B9A4F" w14:textId="77777777" w:rsidR="00A56FB2" w:rsidRPr="00747D77" w:rsidRDefault="00A56FB2" w:rsidP="00292CC4">
            <w:pPr>
              <w:pStyle w:val="ListParagraph"/>
              <w:ind w:left="360"/>
              <w:jc w:val="both"/>
              <w:rPr>
                <w:rFonts w:eastAsia="Times New Roman"/>
                <w:sz w:val="24"/>
              </w:rPr>
            </w:pPr>
            <w:r w:rsidRPr="00747D77">
              <w:rPr>
                <w:rFonts w:eastAsia="Times New Roman"/>
                <w:sz w:val="24"/>
              </w:rPr>
              <w:t>Name</w:t>
            </w:r>
          </w:p>
        </w:tc>
        <w:tc>
          <w:tcPr>
            <w:tcW w:w="1323" w:type="dxa"/>
            <w:tcBorders>
              <w:top w:val="single" w:sz="4" w:space="0" w:color="auto"/>
            </w:tcBorders>
            <w:vAlign w:val="bottom"/>
          </w:tcPr>
          <w:p w14:paraId="5E2B9EDE" w14:textId="77777777" w:rsidR="00A56FB2" w:rsidRPr="00747D77" w:rsidRDefault="00A56FB2" w:rsidP="00292CC4">
            <w:pPr>
              <w:pStyle w:val="ListParagraph"/>
              <w:ind w:left="360"/>
              <w:jc w:val="both"/>
              <w:rPr>
                <w:rFonts w:eastAsia="Times New Roman"/>
                <w:sz w:val="24"/>
              </w:rPr>
            </w:pPr>
            <w:r w:rsidRPr="00747D77">
              <w:rPr>
                <w:rFonts w:eastAsia="Times New Roman"/>
                <w:sz w:val="24"/>
              </w:rPr>
              <w:t>Client Type</w:t>
            </w:r>
          </w:p>
        </w:tc>
        <w:tc>
          <w:tcPr>
            <w:tcW w:w="1182" w:type="dxa"/>
            <w:tcBorders>
              <w:top w:val="single" w:sz="4" w:space="0" w:color="auto"/>
            </w:tcBorders>
            <w:vAlign w:val="bottom"/>
          </w:tcPr>
          <w:p w14:paraId="4A7A8024" w14:textId="77777777" w:rsidR="00A56FB2" w:rsidRPr="00747D77" w:rsidRDefault="00A56FB2" w:rsidP="00292CC4">
            <w:pPr>
              <w:pStyle w:val="ListParagraph"/>
              <w:ind w:left="360"/>
              <w:jc w:val="both"/>
              <w:rPr>
                <w:rFonts w:eastAsia="Times New Roman"/>
                <w:sz w:val="24"/>
              </w:rPr>
            </w:pPr>
            <w:r w:rsidRPr="00747D77">
              <w:rPr>
                <w:rFonts w:eastAsia="Times New Roman"/>
                <w:sz w:val="24"/>
              </w:rPr>
              <w:t>Date Retained</w:t>
            </w:r>
          </w:p>
        </w:tc>
        <w:tc>
          <w:tcPr>
            <w:tcW w:w="1260" w:type="dxa"/>
            <w:tcBorders>
              <w:top w:val="single" w:sz="4" w:space="0" w:color="auto"/>
            </w:tcBorders>
            <w:vAlign w:val="bottom"/>
          </w:tcPr>
          <w:p w14:paraId="5892C895" w14:textId="77777777" w:rsidR="00A56FB2" w:rsidRPr="00747D77" w:rsidRDefault="00A56FB2" w:rsidP="00292CC4">
            <w:pPr>
              <w:pStyle w:val="ListParagraph"/>
              <w:ind w:left="360"/>
              <w:jc w:val="both"/>
              <w:rPr>
                <w:rFonts w:eastAsia="Times New Roman"/>
                <w:sz w:val="24"/>
              </w:rPr>
            </w:pPr>
            <w:r w:rsidRPr="00747D77">
              <w:rPr>
                <w:rFonts w:eastAsia="Times New Roman"/>
                <w:sz w:val="24"/>
              </w:rPr>
              <w:t>AUA ($mil)</w:t>
            </w:r>
          </w:p>
        </w:tc>
        <w:tc>
          <w:tcPr>
            <w:tcW w:w="1283" w:type="dxa"/>
            <w:tcBorders>
              <w:top w:val="single" w:sz="4" w:space="0" w:color="auto"/>
            </w:tcBorders>
          </w:tcPr>
          <w:p w14:paraId="1225DE5D" w14:textId="77777777" w:rsidR="00A56FB2" w:rsidRPr="00747D77" w:rsidRDefault="00A56FB2" w:rsidP="00292CC4">
            <w:pPr>
              <w:pStyle w:val="ListParagraph"/>
              <w:ind w:left="360"/>
              <w:jc w:val="both"/>
              <w:rPr>
                <w:rFonts w:eastAsia="Times New Roman"/>
                <w:sz w:val="24"/>
              </w:rPr>
            </w:pPr>
            <w:r w:rsidRPr="00747D77">
              <w:rPr>
                <w:rFonts w:eastAsia="Times New Roman"/>
                <w:sz w:val="24"/>
              </w:rPr>
              <w:t>US Tax Exempt Client</w:t>
            </w:r>
          </w:p>
          <w:p w14:paraId="51D04E48" w14:textId="77777777" w:rsidR="00A56FB2" w:rsidRPr="00747D77" w:rsidRDefault="00A56FB2" w:rsidP="00292CC4">
            <w:pPr>
              <w:pStyle w:val="ListParagraph"/>
              <w:ind w:left="360"/>
              <w:jc w:val="both"/>
              <w:rPr>
                <w:rFonts w:eastAsia="Times New Roman"/>
                <w:sz w:val="24"/>
              </w:rPr>
            </w:pPr>
            <w:r w:rsidRPr="00747D77">
              <w:rPr>
                <w:rFonts w:eastAsia="Times New Roman"/>
                <w:sz w:val="24"/>
              </w:rPr>
              <w:t xml:space="preserve">(Yes or </w:t>
            </w:r>
            <w:proofErr w:type="gramStart"/>
            <w:r w:rsidRPr="00747D77">
              <w:rPr>
                <w:rFonts w:eastAsia="Times New Roman"/>
                <w:sz w:val="24"/>
              </w:rPr>
              <w:t>No</w:t>
            </w:r>
            <w:proofErr w:type="gramEnd"/>
            <w:r w:rsidRPr="00747D77">
              <w:rPr>
                <w:rFonts w:eastAsia="Times New Roman"/>
                <w:sz w:val="24"/>
              </w:rPr>
              <w:t>)</w:t>
            </w:r>
          </w:p>
        </w:tc>
        <w:tc>
          <w:tcPr>
            <w:tcW w:w="1327" w:type="dxa"/>
            <w:tcBorders>
              <w:top w:val="single" w:sz="4" w:space="0" w:color="auto"/>
            </w:tcBorders>
            <w:vAlign w:val="bottom"/>
          </w:tcPr>
          <w:p w14:paraId="3F57F859" w14:textId="77777777" w:rsidR="00A56FB2" w:rsidRPr="00747D77" w:rsidRDefault="00A56FB2" w:rsidP="00292CC4">
            <w:pPr>
              <w:pStyle w:val="ListParagraph"/>
              <w:ind w:left="360"/>
              <w:jc w:val="both"/>
              <w:rPr>
                <w:rFonts w:eastAsia="Times New Roman"/>
                <w:sz w:val="24"/>
              </w:rPr>
            </w:pPr>
            <w:proofErr w:type="gramStart"/>
            <w:r w:rsidRPr="00747D77">
              <w:rPr>
                <w:rFonts w:eastAsia="Times New Roman"/>
                <w:sz w:val="24"/>
              </w:rPr>
              <w:t>Non US</w:t>
            </w:r>
            <w:proofErr w:type="gramEnd"/>
            <w:r w:rsidRPr="00747D77">
              <w:rPr>
                <w:rFonts w:eastAsia="Times New Roman"/>
                <w:sz w:val="24"/>
              </w:rPr>
              <w:t xml:space="preserve"> Tax Exempt (Yes or No)</w:t>
            </w:r>
          </w:p>
        </w:tc>
      </w:tr>
      <w:tr w:rsidR="00A56FB2" w:rsidRPr="00747D77" w14:paraId="47D43BBA" w14:textId="77777777" w:rsidTr="00292CC4">
        <w:trPr>
          <w:trHeight w:val="288"/>
        </w:trPr>
        <w:tc>
          <w:tcPr>
            <w:tcW w:w="505" w:type="dxa"/>
            <w:tcBorders>
              <w:top w:val="single" w:sz="4" w:space="0" w:color="auto"/>
            </w:tcBorders>
            <w:vAlign w:val="bottom"/>
          </w:tcPr>
          <w:p w14:paraId="0BACFF7F" w14:textId="77777777" w:rsidR="00A56FB2" w:rsidRPr="00747D77" w:rsidRDefault="00A56FB2" w:rsidP="00292CC4">
            <w:pPr>
              <w:pStyle w:val="ListParagraph"/>
              <w:ind w:left="360"/>
              <w:jc w:val="both"/>
              <w:rPr>
                <w:rFonts w:eastAsia="Times New Roman"/>
                <w:sz w:val="24"/>
              </w:rPr>
            </w:pPr>
            <w:r w:rsidRPr="00747D77">
              <w:rPr>
                <w:rFonts w:eastAsia="Times New Roman"/>
                <w:sz w:val="24"/>
              </w:rPr>
              <w:t>1.</w:t>
            </w:r>
          </w:p>
        </w:tc>
        <w:tc>
          <w:tcPr>
            <w:tcW w:w="2750" w:type="dxa"/>
            <w:tcBorders>
              <w:top w:val="single" w:sz="4" w:space="0" w:color="auto"/>
            </w:tcBorders>
            <w:vAlign w:val="bottom"/>
          </w:tcPr>
          <w:p w14:paraId="06D27120" w14:textId="77777777" w:rsidR="00A56FB2" w:rsidRPr="00747D77" w:rsidRDefault="00A56FB2" w:rsidP="00292CC4">
            <w:pPr>
              <w:pStyle w:val="ListParagraph"/>
              <w:ind w:left="360"/>
              <w:jc w:val="both"/>
              <w:rPr>
                <w:rFonts w:eastAsia="Times New Roman"/>
                <w:sz w:val="24"/>
              </w:rPr>
            </w:pPr>
          </w:p>
        </w:tc>
        <w:tc>
          <w:tcPr>
            <w:tcW w:w="1323" w:type="dxa"/>
            <w:tcBorders>
              <w:top w:val="single" w:sz="4" w:space="0" w:color="auto"/>
            </w:tcBorders>
            <w:vAlign w:val="bottom"/>
          </w:tcPr>
          <w:p w14:paraId="524A7EC3" w14:textId="77777777" w:rsidR="00A56FB2" w:rsidRPr="00747D77" w:rsidRDefault="00A56FB2" w:rsidP="00292CC4">
            <w:pPr>
              <w:pStyle w:val="ListParagraph"/>
              <w:ind w:left="360"/>
              <w:jc w:val="both"/>
              <w:rPr>
                <w:rFonts w:eastAsia="Times New Roman"/>
                <w:sz w:val="24"/>
              </w:rPr>
            </w:pPr>
          </w:p>
        </w:tc>
        <w:tc>
          <w:tcPr>
            <w:tcW w:w="1182" w:type="dxa"/>
            <w:tcBorders>
              <w:top w:val="single" w:sz="4" w:space="0" w:color="auto"/>
            </w:tcBorders>
            <w:vAlign w:val="bottom"/>
          </w:tcPr>
          <w:p w14:paraId="0EEDEA24" w14:textId="77777777" w:rsidR="00A56FB2" w:rsidRPr="00747D77" w:rsidRDefault="00A56FB2" w:rsidP="00292CC4">
            <w:pPr>
              <w:pStyle w:val="ListParagraph"/>
              <w:ind w:left="360"/>
              <w:jc w:val="both"/>
              <w:rPr>
                <w:rFonts w:eastAsia="Times New Roman"/>
                <w:sz w:val="24"/>
              </w:rPr>
            </w:pPr>
          </w:p>
        </w:tc>
        <w:tc>
          <w:tcPr>
            <w:tcW w:w="1260" w:type="dxa"/>
            <w:tcBorders>
              <w:top w:val="single" w:sz="4" w:space="0" w:color="auto"/>
            </w:tcBorders>
            <w:vAlign w:val="bottom"/>
          </w:tcPr>
          <w:p w14:paraId="583C1EC0" w14:textId="77777777" w:rsidR="00A56FB2" w:rsidRPr="00747D77" w:rsidRDefault="00A56FB2" w:rsidP="00292CC4">
            <w:pPr>
              <w:pStyle w:val="ListParagraph"/>
              <w:ind w:left="360"/>
              <w:jc w:val="both"/>
              <w:rPr>
                <w:rFonts w:eastAsia="Times New Roman"/>
                <w:sz w:val="24"/>
              </w:rPr>
            </w:pPr>
          </w:p>
        </w:tc>
        <w:tc>
          <w:tcPr>
            <w:tcW w:w="1283" w:type="dxa"/>
            <w:tcBorders>
              <w:top w:val="single" w:sz="4" w:space="0" w:color="auto"/>
            </w:tcBorders>
          </w:tcPr>
          <w:p w14:paraId="15748405" w14:textId="77777777" w:rsidR="00A56FB2" w:rsidRPr="00747D77" w:rsidRDefault="00A56FB2" w:rsidP="00292CC4">
            <w:pPr>
              <w:pStyle w:val="ListParagraph"/>
              <w:ind w:left="360"/>
              <w:jc w:val="both"/>
              <w:rPr>
                <w:rFonts w:eastAsia="Times New Roman"/>
                <w:sz w:val="24"/>
              </w:rPr>
            </w:pPr>
          </w:p>
        </w:tc>
        <w:tc>
          <w:tcPr>
            <w:tcW w:w="1327" w:type="dxa"/>
            <w:tcBorders>
              <w:top w:val="single" w:sz="4" w:space="0" w:color="auto"/>
            </w:tcBorders>
          </w:tcPr>
          <w:p w14:paraId="31F9663F" w14:textId="77777777" w:rsidR="00A56FB2" w:rsidRPr="00747D77" w:rsidRDefault="00A56FB2" w:rsidP="00292CC4">
            <w:pPr>
              <w:pStyle w:val="ListParagraph"/>
              <w:ind w:left="360"/>
              <w:jc w:val="both"/>
              <w:rPr>
                <w:rFonts w:eastAsia="Times New Roman"/>
                <w:sz w:val="24"/>
              </w:rPr>
            </w:pPr>
          </w:p>
        </w:tc>
      </w:tr>
      <w:tr w:rsidR="00A56FB2" w:rsidRPr="00747D77" w14:paraId="4FAE1DB7" w14:textId="77777777" w:rsidTr="00292CC4">
        <w:trPr>
          <w:trHeight w:val="288"/>
        </w:trPr>
        <w:tc>
          <w:tcPr>
            <w:tcW w:w="505" w:type="dxa"/>
            <w:vAlign w:val="bottom"/>
          </w:tcPr>
          <w:p w14:paraId="34043B4B" w14:textId="77777777" w:rsidR="00A56FB2" w:rsidRPr="00747D77" w:rsidRDefault="00A56FB2" w:rsidP="00292CC4">
            <w:pPr>
              <w:pStyle w:val="ListParagraph"/>
              <w:ind w:left="360"/>
              <w:jc w:val="both"/>
              <w:rPr>
                <w:rFonts w:eastAsia="Times New Roman"/>
                <w:sz w:val="24"/>
              </w:rPr>
            </w:pPr>
            <w:r w:rsidRPr="00747D77">
              <w:rPr>
                <w:rFonts w:eastAsia="Times New Roman"/>
                <w:sz w:val="24"/>
              </w:rPr>
              <w:t>2.</w:t>
            </w:r>
          </w:p>
        </w:tc>
        <w:tc>
          <w:tcPr>
            <w:tcW w:w="2750" w:type="dxa"/>
            <w:vAlign w:val="bottom"/>
          </w:tcPr>
          <w:p w14:paraId="2163753A" w14:textId="77777777" w:rsidR="00A56FB2" w:rsidRPr="00747D77" w:rsidRDefault="00A56FB2" w:rsidP="00292CC4">
            <w:pPr>
              <w:pStyle w:val="ListParagraph"/>
              <w:ind w:left="360"/>
              <w:jc w:val="both"/>
              <w:rPr>
                <w:rFonts w:eastAsia="Times New Roman"/>
                <w:sz w:val="24"/>
              </w:rPr>
            </w:pPr>
          </w:p>
        </w:tc>
        <w:tc>
          <w:tcPr>
            <w:tcW w:w="1323" w:type="dxa"/>
            <w:vAlign w:val="bottom"/>
          </w:tcPr>
          <w:p w14:paraId="7F9508C2" w14:textId="77777777" w:rsidR="00A56FB2" w:rsidRPr="00747D77" w:rsidRDefault="00A56FB2" w:rsidP="00292CC4">
            <w:pPr>
              <w:pStyle w:val="ListParagraph"/>
              <w:ind w:left="360"/>
              <w:jc w:val="both"/>
              <w:rPr>
                <w:rFonts w:eastAsia="Times New Roman"/>
                <w:sz w:val="24"/>
              </w:rPr>
            </w:pPr>
          </w:p>
        </w:tc>
        <w:tc>
          <w:tcPr>
            <w:tcW w:w="1182" w:type="dxa"/>
            <w:vAlign w:val="bottom"/>
          </w:tcPr>
          <w:p w14:paraId="137E00C0" w14:textId="77777777" w:rsidR="00A56FB2" w:rsidRPr="00747D77" w:rsidRDefault="00A56FB2" w:rsidP="00292CC4">
            <w:pPr>
              <w:pStyle w:val="ListParagraph"/>
              <w:ind w:left="360"/>
              <w:jc w:val="both"/>
              <w:rPr>
                <w:rFonts w:eastAsia="Times New Roman"/>
                <w:sz w:val="24"/>
              </w:rPr>
            </w:pPr>
          </w:p>
        </w:tc>
        <w:tc>
          <w:tcPr>
            <w:tcW w:w="1260" w:type="dxa"/>
            <w:vAlign w:val="bottom"/>
          </w:tcPr>
          <w:p w14:paraId="63EF8C68" w14:textId="77777777" w:rsidR="00A56FB2" w:rsidRPr="00747D77" w:rsidRDefault="00A56FB2" w:rsidP="00292CC4">
            <w:pPr>
              <w:pStyle w:val="ListParagraph"/>
              <w:ind w:left="360"/>
              <w:jc w:val="both"/>
              <w:rPr>
                <w:rFonts w:eastAsia="Times New Roman"/>
                <w:sz w:val="24"/>
              </w:rPr>
            </w:pPr>
          </w:p>
        </w:tc>
        <w:tc>
          <w:tcPr>
            <w:tcW w:w="1283" w:type="dxa"/>
          </w:tcPr>
          <w:p w14:paraId="77EA56A2" w14:textId="77777777" w:rsidR="00A56FB2" w:rsidRPr="00747D77" w:rsidRDefault="00A56FB2" w:rsidP="00292CC4">
            <w:pPr>
              <w:pStyle w:val="ListParagraph"/>
              <w:ind w:left="360"/>
              <w:jc w:val="both"/>
              <w:rPr>
                <w:rFonts w:eastAsia="Times New Roman"/>
                <w:sz w:val="24"/>
              </w:rPr>
            </w:pPr>
          </w:p>
        </w:tc>
        <w:tc>
          <w:tcPr>
            <w:tcW w:w="1327" w:type="dxa"/>
          </w:tcPr>
          <w:p w14:paraId="740A716B" w14:textId="77777777" w:rsidR="00A56FB2" w:rsidRPr="00747D77" w:rsidRDefault="00A56FB2" w:rsidP="00292CC4">
            <w:pPr>
              <w:pStyle w:val="ListParagraph"/>
              <w:ind w:left="360"/>
              <w:jc w:val="both"/>
              <w:rPr>
                <w:rFonts w:eastAsia="Times New Roman"/>
                <w:sz w:val="24"/>
              </w:rPr>
            </w:pPr>
          </w:p>
        </w:tc>
      </w:tr>
      <w:tr w:rsidR="00A56FB2" w:rsidRPr="00747D77" w14:paraId="551B5491" w14:textId="77777777" w:rsidTr="00292CC4">
        <w:trPr>
          <w:trHeight w:val="288"/>
        </w:trPr>
        <w:tc>
          <w:tcPr>
            <w:tcW w:w="505" w:type="dxa"/>
            <w:vAlign w:val="bottom"/>
          </w:tcPr>
          <w:p w14:paraId="65B6DB75" w14:textId="77777777" w:rsidR="00A56FB2" w:rsidRPr="00747D77" w:rsidRDefault="00A56FB2" w:rsidP="00292CC4">
            <w:pPr>
              <w:pStyle w:val="ListParagraph"/>
              <w:ind w:left="360"/>
              <w:jc w:val="both"/>
              <w:rPr>
                <w:rFonts w:eastAsia="Times New Roman"/>
                <w:sz w:val="24"/>
              </w:rPr>
            </w:pPr>
            <w:r w:rsidRPr="00747D77">
              <w:rPr>
                <w:rFonts w:eastAsia="Times New Roman"/>
                <w:sz w:val="24"/>
              </w:rPr>
              <w:t>3.</w:t>
            </w:r>
          </w:p>
        </w:tc>
        <w:tc>
          <w:tcPr>
            <w:tcW w:w="2750" w:type="dxa"/>
            <w:vAlign w:val="bottom"/>
          </w:tcPr>
          <w:p w14:paraId="330DF983" w14:textId="77777777" w:rsidR="00A56FB2" w:rsidRPr="00747D77" w:rsidRDefault="00A56FB2" w:rsidP="00292CC4">
            <w:pPr>
              <w:pStyle w:val="ListParagraph"/>
              <w:ind w:left="360"/>
              <w:jc w:val="both"/>
              <w:rPr>
                <w:rFonts w:eastAsia="Times New Roman"/>
                <w:sz w:val="24"/>
              </w:rPr>
            </w:pPr>
          </w:p>
        </w:tc>
        <w:tc>
          <w:tcPr>
            <w:tcW w:w="1323" w:type="dxa"/>
            <w:vAlign w:val="bottom"/>
          </w:tcPr>
          <w:p w14:paraId="3A29E08B" w14:textId="77777777" w:rsidR="00A56FB2" w:rsidRPr="00747D77" w:rsidRDefault="00A56FB2" w:rsidP="00292CC4">
            <w:pPr>
              <w:pStyle w:val="ListParagraph"/>
              <w:ind w:left="360"/>
              <w:jc w:val="both"/>
              <w:rPr>
                <w:rFonts w:eastAsia="Times New Roman"/>
                <w:sz w:val="24"/>
              </w:rPr>
            </w:pPr>
          </w:p>
        </w:tc>
        <w:tc>
          <w:tcPr>
            <w:tcW w:w="1182" w:type="dxa"/>
            <w:vAlign w:val="bottom"/>
          </w:tcPr>
          <w:p w14:paraId="7398190C" w14:textId="77777777" w:rsidR="00A56FB2" w:rsidRPr="00747D77" w:rsidRDefault="00A56FB2" w:rsidP="00292CC4">
            <w:pPr>
              <w:pStyle w:val="ListParagraph"/>
              <w:ind w:left="360"/>
              <w:jc w:val="both"/>
              <w:rPr>
                <w:rFonts w:eastAsia="Times New Roman"/>
                <w:sz w:val="24"/>
              </w:rPr>
            </w:pPr>
          </w:p>
        </w:tc>
        <w:tc>
          <w:tcPr>
            <w:tcW w:w="1260" w:type="dxa"/>
            <w:vAlign w:val="bottom"/>
          </w:tcPr>
          <w:p w14:paraId="2D05D86C" w14:textId="77777777" w:rsidR="00A56FB2" w:rsidRPr="00747D77" w:rsidRDefault="00A56FB2" w:rsidP="00292CC4">
            <w:pPr>
              <w:pStyle w:val="ListParagraph"/>
              <w:ind w:left="360"/>
              <w:jc w:val="both"/>
              <w:rPr>
                <w:rFonts w:eastAsia="Times New Roman"/>
                <w:sz w:val="24"/>
              </w:rPr>
            </w:pPr>
          </w:p>
        </w:tc>
        <w:tc>
          <w:tcPr>
            <w:tcW w:w="1283" w:type="dxa"/>
          </w:tcPr>
          <w:p w14:paraId="544C72D6" w14:textId="77777777" w:rsidR="00A56FB2" w:rsidRPr="00747D77" w:rsidRDefault="00A56FB2" w:rsidP="00292CC4">
            <w:pPr>
              <w:pStyle w:val="ListParagraph"/>
              <w:ind w:left="360"/>
              <w:jc w:val="both"/>
              <w:rPr>
                <w:rFonts w:eastAsia="Times New Roman"/>
                <w:sz w:val="24"/>
              </w:rPr>
            </w:pPr>
          </w:p>
        </w:tc>
        <w:tc>
          <w:tcPr>
            <w:tcW w:w="1327" w:type="dxa"/>
          </w:tcPr>
          <w:p w14:paraId="13DE6026" w14:textId="77777777" w:rsidR="00A56FB2" w:rsidRPr="00747D77" w:rsidRDefault="00A56FB2" w:rsidP="00292CC4">
            <w:pPr>
              <w:pStyle w:val="ListParagraph"/>
              <w:ind w:left="360"/>
              <w:jc w:val="both"/>
              <w:rPr>
                <w:rFonts w:eastAsia="Times New Roman"/>
                <w:sz w:val="24"/>
              </w:rPr>
            </w:pPr>
          </w:p>
        </w:tc>
      </w:tr>
      <w:tr w:rsidR="00A56FB2" w:rsidRPr="00747D77" w14:paraId="2EB53577" w14:textId="77777777" w:rsidTr="00292CC4">
        <w:trPr>
          <w:trHeight w:val="288"/>
        </w:trPr>
        <w:tc>
          <w:tcPr>
            <w:tcW w:w="505" w:type="dxa"/>
            <w:vAlign w:val="bottom"/>
          </w:tcPr>
          <w:p w14:paraId="14881273" w14:textId="77777777" w:rsidR="00A56FB2" w:rsidRPr="00747D77" w:rsidRDefault="00A56FB2" w:rsidP="00292CC4">
            <w:pPr>
              <w:pStyle w:val="ListParagraph"/>
              <w:ind w:left="360"/>
              <w:jc w:val="both"/>
              <w:rPr>
                <w:rFonts w:eastAsia="Times New Roman"/>
                <w:sz w:val="24"/>
              </w:rPr>
            </w:pPr>
            <w:r w:rsidRPr="00747D77">
              <w:rPr>
                <w:rFonts w:eastAsia="Times New Roman"/>
                <w:sz w:val="24"/>
              </w:rPr>
              <w:t>4.</w:t>
            </w:r>
          </w:p>
        </w:tc>
        <w:tc>
          <w:tcPr>
            <w:tcW w:w="2750" w:type="dxa"/>
            <w:vAlign w:val="bottom"/>
          </w:tcPr>
          <w:p w14:paraId="43387C1A" w14:textId="77777777" w:rsidR="00A56FB2" w:rsidRPr="00747D77" w:rsidRDefault="00A56FB2" w:rsidP="00292CC4">
            <w:pPr>
              <w:pStyle w:val="ListParagraph"/>
              <w:ind w:left="360"/>
              <w:jc w:val="both"/>
              <w:rPr>
                <w:rFonts w:eastAsia="Times New Roman"/>
                <w:sz w:val="24"/>
              </w:rPr>
            </w:pPr>
          </w:p>
        </w:tc>
        <w:tc>
          <w:tcPr>
            <w:tcW w:w="1323" w:type="dxa"/>
            <w:vAlign w:val="bottom"/>
          </w:tcPr>
          <w:p w14:paraId="68FDBF5E" w14:textId="77777777" w:rsidR="00A56FB2" w:rsidRPr="00747D77" w:rsidRDefault="00A56FB2" w:rsidP="00292CC4">
            <w:pPr>
              <w:pStyle w:val="ListParagraph"/>
              <w:ind w:left="360"/>
              <w:jc w:val="both"/>
              <w:rPr>
                <w:rFonts w:eastAsia="Times New Roman"/>
                <w:sz w:val="24"/>
              </w:rPr>
            </w:pPr>
          </w:p>
        </w:tc>
        <w:tc>
          <w:tcPr>
            <w:tcW w:w="1182" w:type="dxa"/>
            <w:vAlign w:val="bottom"/>
          </w:tcPr>
          <w:p w14:paraId="69A375C1" w14:textId="77777777" w:rsidR="00A56FB2" w:rsidRPr="00747D77" w:rsidRDefault="00A56FB2" w:rsidP="00292CC4">
            <w:pPr>
              <w:pStyle w:val="ListParagraph"/>
              <w:ind w:left="360"/>
              <w:jc w:val="both"/>
              <w:rPr>
                <w:rFonts w:eastAsia="Times New Roman"/>
                <w:sz w:val="24"/>
              </w:rPr>
            </w:pPr>
          </w:p>
        </w:tc>
        <w:tc>
          <w:tcPr>
            <w:tcW w:w="1260" w:type="dxa"/>
            <w:vAlign w:val="bottom"/>
          </w:tcPr>
          <w:p w14:paraId="3EE94993" w14:textId="77777777" w:rsidR="00A56FB2" w:rsidRPr="00747D77" w:rsidRDefault="00A56FB2" w:rsidP="00292CC4">
            <w:pPr>
              <w:pStyle w:val="ListParagraph"/>
              <w:ind w:left="360"/>
              <w:jc w:val="both"/>
              <w:rPr>
                <w:rFonts w:eastAsia="Times New Roman"/>
                <w:sz w:val="24"/>
              </w:rPr>
            </w:pPr>
          </w:p>
        </w:tc>
        <w:tc>
          <w:tcPr>
            <w:tcW w:w="1283" w:type="dxa"/>
          </w:tcPr>
          <w:p w14:paraId="16B86BCA" w14:textId="77777777" w:rsidR="00A56FB2" w:rsidRPr="00747D77" w:rsidRDefault="00A56FB2" w:rsidP="00292CC4">
            <w:pPr>
              <w:pStyle w:val="ListParagraph"/>
              <w:ind w:left="360"/>
              <w:jc w:val="both"/>
              <w:rPr>
                <w:rFonts w:eastAsia="Times New Roman"/>
                <w:sz w:val="24"/>
              </w:rPr>
            </w:pPr>
          </w:p>
        </w:tc>
        <w:tc>
          <w:tcPr>
            <w:tcW w:w="1327" w:type="dxa"/>
          </w:tcPr>
          <w:p w14:paraId="3C0BE0A0" w14:textId="77777777" w:rsidR="00A56FB2" w:rsidRPr="00747D77" w:rsidRDefault="00A56FB2" w:rsidP="00292CC4">
            <w:pPr>
              <w:pStyle w:val="ListParagraph"/>
              <w:ind w:left="360"/>
              <w:jc w:val="both"/>
              <w:rPr>
                <w:rFonts w:eastAsia="Times New Roman"/>
                <w:sz w:val="24"/>
              </w:rPr>
            </w:pPr>
          </w:p>
        </w:tc>
      </w:tr>
      <w:tr w:rsidR="00A56FB2" w:rsidRPr="00747D77" w14:paraId="654D3932" w14:textId="77777777" w:rsidTr="00292CC4">
        <w:trPr>
          <w:trHeight w:val="288"/>
        </w:trPr>
        <w:tc>
          <w:tcPr>
            <w:tcW w:w="505" w:type="dxa"/>
            <w:vAlign w:val="bottom"/>
          </w:tcPr>
          <w:p w14:paraId="78D0D9D0" w14:textId="77777777" w:rsidR="00A56FB2" w:rsidRPr="00747D77" w:rsidRDefault="00A56FB2" w:rsidP="00292CC4">
            <w:pPr>
              <w:pStyle w:val="ListParagraph"/>
              <w:ind w:left="360"/>
              <w:jc w:val="both"/>
              <w:rPr>
                <w:rFonts w:eastAsia="Times New Roman"/>
                <w:sz w:val="24"/>
              </w:rPr>
            </w:pPr>
            <w:r w:rsidRPr="00747D77">
              <w:rPr>
                <w:rFonts w:eastAsia="Times New Roman"/>
                <w:sz w:val="24"/>
              </w:rPr>
              <w:t>5.</w:t>
            </w:r>
          </w:p>
        </w:tc>
        <w:tc>
          <w:tcPr>
            <w:tcW w:w="2750" w:type="dxa"/>
            <w:vAlign w:val="bottom"/>
          </w:tcPr>
          <w:p w14:paraId="7F40FA9E" w14:textId="77777777" w:rsidR="00A56FB2" w:rsidRPr="00747D77" w:rsidRDefault="00A56FB2" w:rsidP="00292CC4">
            <w:pPr>
              <w:pStyle w:val="ListParagraph"/>
              <w:ind w:left="360"/>
              <w:jc w:val="both"/>
              <w:rPr>
                <w:rFonts w:eastAsia="Times New Roman"/>
                <w:sz w:val="24"/>
              </w:rPr>
            </w:pPr>
          </w:p>
        </w:tc>
        <w:tc>
          <w:tcPr>
            <w:tcW w:w="1323" w:type="dxa"/>
            <w:vAlign w:val="bottom"/>
          </w:tcPr>
          <w:p w14:paraId="7ADB7B8D" w14:textId="77777777" w:rsidR="00A56FB2" w:rsidRPr="00747D77" w:rsidRDefault="00A56FB2" w:rsidP="00292CC4">
            <w:pPr>
              <w:pStyle w:val="ListParagraph"/>
              <w:ind w:left="360"/>
              <w:jc w:val="both"/>
              <w:rPr>
                <w:rFonts w:eastAsia="Times New Roman"/>
                <w:sz w:val="24"/>
              </w:rPr>
            </w:pPr>
          </w:p>
        </w:tc>
        <w:tc>
          <w:tcPr>
            <w:tcW w:w="1182" w:type="dxa"/>
            <w:vAlign w:val="bottom"/>
          </w:tcPr>
          <w:p w14:paraId="511FCFAD" w14:textId="77777777" w:rsidR="00A56FB2" w:rsidRPr="00747D77" w:rsidRDefault="00A56FB2" w:rsidP="00292CC4">
            <w:pPr>
              <w:pStyle w:val="ListParagraph"/>
              <w:ind w:left="360"/>
              <w:jc w:val="both"/>
              <w:rPr>
                <w:rFonts w:eastAsia="Times New Roman"/>
                <w:sz w:val="24"/>
              </w:rPr>
            </w:pPr>
          </w:p>
        </w:tc>
        <w:tc>
          <w:tcPr>
            <w:tcW w:w="1260" w:type="dxa"/>
            <w:vAlign w:val="bottom"/>
          </w:tcPr>
          <w:p w14:paraId="4C6EF8A3" w14:textId="77777777" w:rsidR="00A56FB2" w:rsidRPr="00747D77" w:rsidRDefault="00A56FB2" w:rsidP="00292CC4">
            <w:pPr>
              <w:pStyle w:val="ListParagraph"/>
              <w:ind w:left="360"/>
              <w:jc w:val="both"/>
              <w:rPr>
                <w:rFonts w:eastAsia="Times New Roman"/>
                <w:sz w:val="24"/>
              </w:rPr>
            </w:pPr>
          </w:p>
        </w:tc>
        <w:tc>
          <w:tcPr>
            <w:tcW w:w="1283" w:type="dxa"/>
          </w:tcPr>
          <w:p w14:paraId="5845686B" w14:textId="77777777" w:rsidR="00A56FB2" w:rsidRPr="00747D77" w:rsidRDefault="00A56FB2" w:rsidP="00292CC4">
            <w:pPr>
              <w:pStyle w:val="ListParagraph"/>
              <w:ind w:left="360"/>
              <w:jc w:val="both"/>
              <w:rPr>
                <w:rFonts w:eastAsia="Times New Roman"/>
                <w:sz w:val="24"/>
              </w:rPr>
            </w:pPr>
          </w:p>
        </w:tc>
        <w:tc>
          <w:tcPr>
            <w:tcW w:w="1327" w:type="dxa"/>
          </w:tcPr>
          <w:p w14:paraId="79C3BD97" w14:textId="77777777" w:rsidR="00A56FB2" w:rsidRPr="00747D77" w:rsidRDefault="00A56FB2" w:rsidP="00292CC4">
            <w:pPr>
              <w:pStyle w:val="ListParagraph"/>
              <w:ind w:left="360"/>
              <w:jc w:val="both"/>
              <w:rPr>
                <w:rFonts w:eastAsia="Times New Roman"/>
                <w:sz w:val="24"/>
              </w:rPr>
            </w:pPr>
          </w:p>
        </w:tc>
      </w:tr>
      <w:tr w:rsidR="00A56FB2" w:rsidRPr="00747D77" w14:paraId="16D920F0" w14:textId="77777777" w:rsidTr="00292CC4">
        <w:trPr>
          <w:trHeight w:val="288"/>
        </w:trPr>
        <w:tc>
          <w:tcPr>
            <w:tcW w:w="505" w:type="dxa"/>
            <w:vAlign w:val="bottom"/>
          </w:tcPr>
          <w:p w14:paraId="5E98305E" w14:textId="77777777" w:rsidR="00A56FB2" w:rsidRPr="00747D77" w:rsidRDefault="00A56FB2" w:rsidP="00292CC4">
            <w:pPr>
              <w:pStyle w:val="ListParagraph"/>
              <w:ind w:left="360"/>
              <w:jc w:val="both"/>
              <w:rPr>
                <w:rFonts w:eastAsia="Times New Roman"/>
                <w:sz w:val="24"/>
              </w:rPr>
            </w:pPr>
            <w:r w:rsidRPr="00747D77">
              <w:rPr>
                <w:rFonts w:eastAsia="Times New Roman"/>
                <w:sz w:val="24"/>
              </w:rPr>
              <w:t>6.</w:t>
            </w:r>
          </w:p>
        </w:tc>
        <w:tc>
          <w:tcPr>
            <w:tcW w:w="2750" w:type="dxa"/>
            <w:vAlign w:val="bottom"/>
          </w:tcPr>
          <w:p w14:paraId="0F8473FF" w14:textId="77777777" w:rsidR="00A56FB2" w:rsidRPr="00747D77" w:rsidRDefault="00A56FB2" w:rsidP="00292CC4">
            <w:pPr>
              <w:pStyle w:val="ListParagraph"/>
              <w:ind w:left="360"/>
              <w:jc w:val="both"/>
              <w:rPr>
                <w:rFonts w:eastAsia="Times New Roman"/>
                <w:sz w:val="24"/>
              </w:rPr>
            </w:pPr>
          </w:p>
        </w:tc>
        <w:tc>
          <w:tcPr>
            <w:tcW w:w="1323" w:type="dxa"/>
            <w:vAlign w:val="bottom"/>
          </w:tcPr>
          <w:p w14:paraId="6762BC0D" w14:textId="77777777" w:rsidR="00A56FB2" w:rsidRPr="00747D77" w:rsidRDefault="00A56FB2" w:rsidP="00292CC4">
            <w:pPr>
              <w:pStyle w:val="ListParagraph"/>
              <w:ind w:left="360"/>
              <w:jc w:val="both"/>
              <w:rPr>
                <w:rFonts w:eastAsia="Times New Roman"/>
                <w:sz w:val="24"/>
              </w:rPr>
            </w:pPr>
          </w:p>
        </w:tc>
        <w:tc>
          <w:tcPr>
            <w:tcW w:w="1182" w:type="dxa"/>
            <w:vAlign w:val="bottom"/>
          </w:tcPr>
          <w:p w14:paraId="51D52453" w14:textId="77777777" w:rsidR="00A56FB2" w:rsidRPr="00747D77" w:rsidRDefault="00A56FB2" w:rsidP="00292CC4">
            <w:pPr>
              <w:pStyle w:val="ListParagraph"/>
              <w:ind w:left="360"/>
              <w:jc w:val="both"/>
              <w:rPr>
                <w:rFonts w:eastAsia="Times New Roman"/>
                <w:sz w:val="24"/>
              </w:rPr>
            </w:pPr>
          </w:p>
        </w:tc>
        <w:tc>
          <w:tcPr>
            <w:tcW w:w="1260" w:type="dxa"/>
            <w:vAlign w:val="bottom"/>
          </w:tcPr>
          <w:p w14:paraId="78DF69AD" w14:textId="77777777" w:rsidR="00A56FB2" w:rsidRPr="00747D77" w:rsidRDefault="00A56FB2" w:rsidP="00292CC4">
            <w:pPr>
              <w:pStyle w:val="ListParagraph"/>
              <w:ind w:left="360"/>
              <w:jc w:val="both"/>
              <w:rPr>
                <w:rFonts w:eastAsia="Times New Roman"/>
                <w:sz w:val="24"/>
              </w:rPr>
            </w:pPr>
          </w:p>
        </w:tc>
        <w:tc>
          <w:tcPr>
            <w:tcW w:w="1283" w:type="dxa"/>
          </w:tcPr>
          <w:p w14:paraId="2DE616C6" w14:textId="77777777" w:rsidR="00A56FB2" w:rsidRPr="00747D77" w:rsidRDefault="00A56FB2" w:rsidP="00292CC4">
            <w:pPr>
              <w:pStyle w:val="ListParagraph"/>
              <w:ind w:left="360"/>
              <w:jc w:val="both"/>
              <w:rPr>
                <w:rFonts w:eastAsia="Times New Roman"/>
                <w:sz w:val="24"/>
              </w:rPr>
            </w:pPr>
          </w:p>
        </w:tc>
        <w:tc>
          <w:tcPr>
            <w:tcW w:w="1327" w:type="dxa"/>
          </w:tcPr>
          <w:p w14:paraId="6F046665" w14:textId="77777777" w:rsidR="00A56FB2" w:rsidRPr="00747D77" w:rsidRDefault="00A56FB2" w:rsidP="00292CC4">
            <w:pPr>
              <w:pStyle w:val="ListParagraph"/>
              <w:ind w:left="360"/>
              <w:jc w:val="both"/>
              <w:rPr>
                <w:rFonts w:eastAsia="Times New Roman"/>
                <w:sz w:val="24"/>
              </w:rPr>
            </w:pPr>
          </w:p>
        </w:tc>
      </w:tr>
      <w:tr w:rsidR="00A56FB2" w:rsidRPr="00747D77" w14:paraId="1954E35B" w14:textId="77777777" w:rsidTr="00292CC4">
        <w:trPr>
          <w:trHeight w:val="288"/>
        </w:trPr>
        <w:tc>
          <w:tcPr>
            <w:tcW w:w="505" w:type="dxa"/>
            <w:tcBorders>
              <w:bottom w:val="single" w:sz="4" w:space="0" w:color="auto"/>
            </w:tcBorders>
            <w:vAlign w:val="bottom"/>
          </w:tcPr>
          <w:p w14:paraId="22D14E90" w14:textId="77777777" w:rsidR="00A56FB2" w:rsidRPr="00747D77" w:rsidRDefault="00A56FB2" w:rsidP="00292CC4">
            <w:pPr>
              <w:pStyle w:val="ListParagraph"/>
              <w:ind w:left="360"/>
              <w:jc w:val="both"/>
              <w:rPr>
                <w:rFonts w:eastAsia="Times New Roman"/>
                <w:sz w:val="24"/>
              </w:rPr>
            </w:pPr>
            <w:r w:rsidRPr="00747D77">
              <w:rPr>
                <w:rFonts w:eastAsia="Times New Roman"/>
                <w:sz w:val="24"/>
              </w:rPr>
              <w:t>7.</w:t>
            </w:r>
          </w:p>
        </w:tc>
        <w:tc>
          <w:tcPr>
            <w:tcW w:w="2750" w:type="dxa"/>
            <w:tcBorders>
              <w:bottom w:val="single" w:sz="4" w:space="0" w:color="auto"/>
            </w:tcBorders>
            <w:vAlign w:val="bottom"/>
          </w:tcPr>
          <w:p w14:paraId="52BFA6B4" w14:textId="77777777" w:rsidR="00A56FB2" w:rsidRPr="00747D77" w:rsidRDefault="00A56FB2" w:rsidP="00292CC4">
            <w:pPr>
              <w:pStyle w:val="ListParagraph"/>
              <w:ind w:left="360"/>
              <w:jc w:val="both"/>
              <w:rPr>
                <w:rFonts w:eastAsia="Times New Roman"/>
                <w:sz w:val="24"/>
              </w:rPr>
            </w:pPr>
          </w:p>
        </w:tc>
        <w:tc>
          <w:tcPr>
            <w:tcW w:w="1323" w:type="dxa"/>
            <w:tcBorders>
              <w:bottom w:val="single" w:sz="4" w:space="0" w:color="auto"/>
            </w:tcBorders>
            <w:vAlign w:val="bottom"/>
          </w:tcPr>
          <w:p w14:paraId="1D6B30AB" w14:textId="77777777" w:rsidR="00A56FB2" w:rsidRPr="00747D77" w:rsidRDefault="00A56FB2" w:rsidP="00292CC4">
            <w:pPr>
              <w:pStyle w:val="ListParagraph"/>
              <w:ind w:left="360"/>
              <w:jc w:val="both"/>
              <w:rPr>
                <w:rFonts w:eastAsia="Times New Roman"/>
                <w:sz w:val="24"/>
              </w:rPr>
            </w:pPr>
          </w:p>
        </w:tc>
        <w:tc>
          <w:tcPr>
            <w:tcW w:w="1182" w:type="dxa"/>
            <w:tcBorders>
              <w:bottom w:val="single" w:sz="4" w:space="0" w:color="auto"/>
            </w:tcBorders>
            <w:vAlign w:val="bottom"/>
          </w:tcPr>
          <w:p w14:paraId="3436CB77" w14:textId="77777777" w:rsidR="00A56FB2" w:rsidRPr="00747D77" w:rsidRDefault="00A56FB2" w:rsidP="00292CC4">
            <w:pPr>
              <w:pStyle w:val="ListParagraph"/>
              <w:ind w:left="360"/>
              <w:jc w:val="both"/>
              <w:rPr>
                <w:rFonts w:eastAsia="Times New Roman"/>
                <w:sz w:val="24"/>
              </w:rPr>
            </w:pPr>
          </w:p>
        </w:tc>
        <w:tc>
          <w:tcPr>
            <w:tcW w:w="1260" w:type="dxa"/>
            <w:tcBorders>
              <w:bottom w:val="single" w:sz="4" w:space="0" w:color="auto"/>
            </w:tcBorders>
            <w:vAlign w:val="bottom"/>
          </w:tcPr>
          <w:p w14:paraId="352868AD" w14:textId="77777777" w:rsidR="00A56FB2" w:rsidRPr="00747D77" w:rsidRDefault="00A56FB2" w:rsidP="00292CC4">
            <w:pPr>
              <w:pStyle w:val="ListParagraph"/>
              <w:ind w:left="360"/>
              <w:jc w:val="both"/>
              <w:rPr>
                <w:rFonts w:eastAsia="Times New Roman"/>
                <w:sz w:val="24"/>
              </w:rPr>
            </w:pPr>
          </w:p>
        </w:tc>
        <w:tc>
          <w:tcPr>
            <w:tcW w:w="1283" w:type="dxa"/>
            <w:tcBorders>
              <w:bottom w:val="single" w:sz="4" w:space="0" w:color="auto"/>
            </w:tcBorders>
          </w:tcPr>
          <w:p w14:paraId="6A448385" w14:textId="77777777" w:rsidR="00A56FB2" w:rsidRPr="00747D77" w:rsidRDefault="00A56FB2" w:rsidP="00292CC4">
            <w:pPr>
              <w:pStyle w:val="ListParagraph"/>
              <w:ind w:left="360"/>
              <w:jc w:val="both"/>
              <w:rPr>
                <w:rFonts w:eastAsia="Times New Roman"/>
                <w:sz w:val="24"/>
              </w:rPr>
            </w:pPr>
          </w:p>
        </w:tc>
        <w:tc>
          <w:tcPr>
            <w:tcW w:w="1327" w:type="dxa"/>
            <w:tcBorders>
              <w:bottom w:val="single" w:sz="4" w:space="0" w:color="auto"/>
            </w:tcBorders>
          </w:tcPr>
          <w:p w14:paraId="61767AE1" w14:textId="77777777" w:rsidR="00A56FB2" w:rsidRPr="00747D77" w:rsidRDefault="00A56FB2" w:rsidP="00292CC4">
            <w:pPr>
              <w:pStyle w:val="ListParagraph"/>
              <w:ind w:left="360"/>
              <w:jc w:val="both"/>
              <w:rPr>
                <w:rFonts w:eastAsia="Times New Roman"/>
                <w:sz w:val="24"/>
              </w:rPr>
            </w:pPr>
          </w:p>
        </w:tc>
      </w:tr>
      <w:tr w:rsidR="00A56FB2" w:rsidRPr="00747D77" w14:paraId="2C167D00" w14:textId="77777777" w:rsidTr="00292CC4">
        <w:trPr>
          <w:trHeight w:val="288"/>
        </w:trPr>
        <w:tc>
          <w:tcPr>
            <w:tcW w:w="505" w:type="dxa"/>
            <w:tcBorders>
              <w:bottom w:val="single" w:sz="4" w:space="0" w:color="auto"/>
            </w:tcBorders>
            <w:vAlign w:val="bottom"/>
          </w:tcPr>
          <w:p w14:paraId="68A2D6D3" w14:textId="77777777" w:rsidR="00A56FB2" w:rsidRPr="00747D77" w:rsidRDefault="00A56FB2" w:rsidP="00292CC4">
            <w:pPr>
              <w:pStyle w:val="ListParagraph"/>
              <w:ind w:left="360"/>
              <w:jc w:val="both"/>
              <w:rPr>
                <w:rFonts w:eastAsia="Times New Roman"/>
                <w:sz w:val="24"/>
              </w:rPr>
            </w:pPr>
            <w:r w:rsidRPr="00747D77">
              <w:rPr>
                <w:rFonts w:eastAsia="Times New Roman"/>
                <w:sz w:val="24"/>
              </w:rPr>
              <w:t>8.</w:t>
            </w:r>
          </w:p>
        </w:tc>
        <w:tc>
          <w:tcPr>
            <w:tcW w:w="2750" w:type="dxa"/>
            <w:tcBorders>
              <w:bottom w:val="single" w:sz="4" w:space="0" w:color="auto"/>
            </w:tcBorders>
            <w:vAlign w:val="bottom"/>
          </w:tcPr>
          <w:p w14:paraId="4A184268" w14:textId="77777777" w:rsidR="00A56FB2" w:rsidRPr="00747D77" w:rsidRDefault="00A56FB2" w:rsidP="00292CC4">
            <w:pPr>
              <w:pStyle w:val="ListParagraph"/>
              <w:ind w:left="360"/>
              <w:jc w:val="both"/>
              <w:rPr>
                <w:rFonts w:eastAsia="Times New Roman"/>
                <w:sz w:val="24"/>
              </w:rPr>
            </w:pPr>
          </w:p>
        </w:tc>
        <w:tc>
          <w:tcPr>
            <w:tcW w:w="1323" w:type="dxa"/>
            <w:tcBorders>
              <w:bottom w:val="single" w:sz="4" w:space="0" w:color="auto"/>
            </w:tcBorders>
            <w:vAlign w:val="bottom"/>
          </w:tcPr>
          <w:p w14:paraId="1FB85CE2" w14:textId="77777777" w:rsidR="00A56FB2" w:rsidRPr="00747D77" w:rsidRDefault="00A56FB2" w:rsidP="00292CC4">
            <w:pPr>
              <w:pStyle w:val="ListParagraph"/>
              <w:ind w:left="360"/>
              <w:jc w:val="both"/>
              <w:rPr>
                <w:rFonts w:eastAsia="Times New Roman"/>
                <w:sz w:val="24"/>
              </w:rPr>
            </w:pPr>
          </w:p>
        </w:tc>
        <w:tc>
          <w:tcPr>
            <w:tcW w:w="1182" w:type="dxa"/>
            <w:tcBorders>
              <w:bottom w:val="single" w:sz="4" w:space="0" w:color="auto"/>
            </w:tcBorders>
            <w:vAlign w:val="bottom"/>
          </w:tcPr>
          <w:p w14:paraId="7ED0206A" w14:textId="77777777" w:rsidR="00A56FB2" w:rsidRPr="00747D77" w:rsidRDefault="00A56FB2" w:rsidP="00292CC4">
            <w:pPr>
              <w:pStyle w:val="ListParagraph"/>
              <w:ind w:left="360"/>
              <w:jc w:val="both"/>
              <w:rPr>
                <w:rFonts w:eastAsia="Times New Roman"/>
                <w:sz w:val="24"/>
              </w:rPr>
            </w:pPr>
          </w:p>
        </w:tc>
        <w:tc>
          <w:tcPr>
            <w:tcW w:w="1260" w:type="dxa"/>
            <w:tcBorders>
              <w:bottom w:val="single" w:sz="4" w:space="0" w:color="auto"/>
            </w:tcBorders>
            <w:vAlign w:val="bottom"/>
          </w:tcPr>
          <w:p w14:paraId="11788C4E" w14:textId="77777777" w:rsidR="00A56FB2" w:rsidRPr="00747D77" w:rsidRDefault="00A56FB2" w:rsidP="00292CC4">
            <w:pPr>
              <w:pStyle w:val="ListParagraph"/>
              <w:ind w:left="360"/>
              <w:jc w:val="both"/>
              <w:rPr>
                <w:rFonts w:eastAsia="Times New Roman"/>
                <w:sz w:val="24"/>
              </w:rPr>
            </w:pPr>
          </w:p>
        </w:tc>
        <w:tc>
          <w:tcPr>
            <w:tcW w:w="1283" w:type="dxa"/>
            <w:tcBorders>
              <w:bottom w:val="single" w:sz="4" w:space="0" w:color="auto"/>
            </w:tcBorders>
          </w:tcPr>
          <w:p w14:paraId="58AB414F" w14:textId="77777777" w:rsidR="00A56FB2" w:rsidRPr="00747D77" w:rsidRDefault="00A56FB2" w:rsidP="00292CC4">
            <w:pPr>
              <w:pStyle w:val="ListParagraph"/>
              <w:ind w:left="360"/>
              <w:jc w:val="both"/>
              <w:rPr>
                <w:rFonts w:eastAsia="Times New Roman"/>
                <w:sz w:val="24"/>
              </w:rPr>
            </w:pPr>
          </w:p>
        </w:tc>
        <w:tc>
          <w:tcPr>
            <w:tcW w:w="1327" w:type="dxa"/>
            <w:tcBorders>
              <w:bottom w:val="single" w:sz="4" w:space="0" w:color="auto"/>
            </w:tcBorders>
          </w:tcPr>
          <w:p w14:paraId="3CF55DA6" w14:textId="77777777" w:rsidR="00A56FB2" w:rsidRPr="00747D77" w:rsidRDefault="00A56FB2" w:rsidP="00292CC4">
            <w:pPr>
              <w:pStyle w:val="ListParagraph"/>
              <w:ind w:left="360"/>
              <w:jc w:val="both"/>
              <w:rPr>
                <w:rFonts w:eastAsia="Times New Roman"/>
                <w:sz w:val="24"/>
              </w:rPr>
            </w:pPr>
          </w:p>
        </w:tc>
      </w:tr>
      <w:tr w:rsidR="00A56FB2" w:rsidRPr="00747D77" w14:paraId="22A56804" w14:textId="77777777" w:rsidTr="00292CC4">
        <w:trPr>
          <w:trHeight w:val="288"/>
        </w:trPr>
        <w:tc>
          <w:tcPr>
            <w:tcW w:w="505" w:type="dxa"/>
            <w:tcBorders>
              <w:bottom w:val="single" w:sz="4" w:space="0" w:color="auto"/>
            </w:tcBorders>
            <w:vAlign w:val="bottom"/>
          </w:tcPr>
          <w:p w14:paraId="75C63EB7" w14:textId="77777777" w:rsidR="00A56FB2" w:rsidRPr="00747D77" w:rsidRDefault="00A56FB2" w:rsidP="00292CC4">
            <w:pPr>
              <w:pStyle w:val="ListParagraph"/>
              <w:ind w:left="360"/>
              <w:jc w:val="both"/>
              <w:rPr>
                <w:rFonts w:eastAsia="Times New Roman"/>
                <w:sz w:val="24"/>
              </w:rPr>
            </w:pPr>
            <w:r w:rsidRPr="00747D77">
              <w:rPr>
                <w:rFonts w:eastAsia="Times New Roman"/>
                <w:sz w:val="24"/>
              </w:rPr>
              <w:t>9.</w:t>
            </w:r>
          </w:p>
        </w:tc>
        <w:tc>
          <w:tcPr>
            <w:tcW w:w="2750" w:type="dxa"/>
            <w:tcBorders>
              <w:bottom w:val="single" w:sz="4" w:space="0" w:color="auto"/>
            </w:tcBorders>
            <w:vAlign w:val="bottom"/>
          </w:tcPr>
          <w:p w14:paraId="5160EAE4" w14:textId="77777777" w:rsidR="00A56FB2" w:rsidRPr="00747D77" w:rsidRDefault="00A56FB2" w:rsidP="00292CC4">
            <w:pPr>
              <w:pStyle w:val="ListParagraph"/>
              <w:ind w:left="360"/>
              <w:jc w:val="both"/>
              <w:rPr>
                <w:rFonts w:eastAsia="Times New Roman"/>
                <w:sz w:val="24"/>
              </w:rPr>
            </w:pPr>
          </w:p>
        </w:tc>
        <w:tc>
          <w:tcPr>
            <w:tcW w:w="1323" w:type="dxa"/>
            <w:tcBorders>
              <w:bottom w:val="single" w:sz="4" w:space="0" w:color="auto"/>
            </w:tcBorders>
            <w:vAlign w:val="bottom"/>
          </w:tcPr>
          <w:p w14:paraId="0E2002C6" w14:textId="77777777" w:rsidR="00A56FB2" w:rsidRPr="00747D77" w:rsidRDefault="00A56FB2" w:rsidP="00292CC4">
            <w:pPr>
              <w:pStyle w:val="ListParagraph"/>
              <w:ind w:left="360"/>
              <w:jc w:val="both"/>
              <w:rPr>
                <w:rFonts w:eastAsia="Times New Roman"/>
                <w:sz w:val="24"/>
              </w:rPr>
            </w:pPr>
          </w:p>
        </w:tc>
        <w:tc>
          <w:tcPr>
            <w:tcW w:w="1182" w:type="dxa"/>
            <w:tcBorders>
              <w:bottom w:val="single" w:sz="4" w:space="0" w:color="auto"/>
            </w:tcBorders>
            <w:vAlign w:val="bottom"/>
          </w:tcPr>
          <w:p w14:paraId="7D172684" w14:textId="77777777" w:rsidR="00A56FB2" w:rsidRPr="00747D77" w:rsidRDefault="00A56FB2" w:rsidP="00292CC4">
            <w:pPr>
              <w:pStyle w:val="ListParagraph"/>
              <w:ind w:left="360"/>
              <w:jc w:val="both"/>
              <w:rPr>
                <w:rFonts w:eastAsia="Times New Roman"/>
                <w:sz w:val="24"/>
              </w:rPr>
            </w:pPr>
          </w:p>
        </w:tc>
        <w:tc>
          <w:tcPr>
            <w:tcW w:w="1260" w:type="dxa"/>
            <w:tcBorders>
              <w:bottom w:val="single" w:sz="4" w:space="0" w:color="auto"/>
            </w:tcBorders>
            <w:vAlign w:val="bottom"/>
          </w:tcPr>
          <w:p w14:paraId="7C2D85D1" w14:textId="77777777" w:rsidR="00A56FB2" w:rsidRPr="00747D77" w:rsidRDefault="00A56FB2" w:rsidP="00292CC4">
            <w:pPr>
              <w:pStyle w:val="ListParagraph"/>
              <w:ind w:left="360"/>
              <w:jc w:val="both"/>
              <w:rPr>
                <w:rFonts w:eastAsia="Times New Roman"/>
                <w:sz w:val="24"/>
              </w:rPr>
            </w:pPr>
          </w:p>
        </w:tc>
        <w:tc>
          <w:tcPr>
            <w:tcW w:w="1283" w:type="dxa"/>
            <w:tcBorders>
              <w:bottom w:val="single" w:sz="4" w:space="0" w:color="auto"/>
            </w:tcBorders>
          </w:tcPr>
          <w:p w14:paraId="7973AA78" w14:textId="77777777" w:rsidR="00A56FB2" w:rsidRPr="00747D77" w:rsidRDefault="00A56FB2" w:rsidP="00292CC4">
            <w:pPr>
              <w:pStyle w:val="ListParagraph"/>
              <w:ind w:left="360"/>
              <w:jc w:val="both"/>
              <w:rPr>
                <w:rFonts w:eastAsia="Times New Roman"/>
                <w:sz w:val="24"/>
              </w:rPr>
            </w:pPr>
          </w:p>
        </w:tc>
        <w:tc>
          <w:tcPr>
            <w:tcW w:w="1327" w:type="dxa"/>
            <w:tcBorders>
              <w:bottom w:val="single" w:sz="4" w:space="0" w:color="auto"/>
            </w:tcBorders>
          </w:tcPr>
          <w:p w14:paraId="655FAE0F" w14:textId="77777777" w:rsidR="00A56FB2" w:rsidRPr="00747D77" w:rsidRDefault="00A56FB2" w:rsidP="00292CC4">
            <w:pPr>
              <w:pStyle w:val="ListParagraph"/>
              <w:ind w:left="360"/>
              <w:jc w:val="both"/>
              <w:rPr>
                <w:rFonts w:eastAsia="Times New Roman"/>
                <w:sz w:val="24"/>
              </w:rPr>
            </w:pPr>
          </w:p>
        </w:tc>
      </w:tr>
      <w:tr w:rsidR="00A56FB2" w:rsidRPr="00747D77" w14:paraId="21624B40" w14:textId="77777777" w:rsidTr="00292CC4">
        <w:trPr>
          <w:trHeight w:val="288"/>
        </w:trPr>
        <w:tc>
          <w:tcPr>
            <w:tcW w:w="505" w:type="dxa"/>
            <w:tcBorders>
              <w:bottom w:val="single" w:sz="4" w:space="0" w:color="auto"/>
            </w:tcBorders>
            <w:vAlign w:val="bottom"/>
          </w:tcPr>
          <w:p w14:paraId="3E9430E1" w14:textId="77777777" w:rsidR="00A56FB2" w:rsidRPr="00747D77" w:rsidRDefault="00A56FB2" w:rsidP="00292CC4">
            <w:pPr>
              <w:pStyle w:val="ListParagraph"/>
              <w:ind w:left="360"/>
              <w:jc w:val="both"/>
              <w:rPr>
                <w:rFonts w:eastAsia="Times New Roman"/>
                <w:sz w:val="24"/>
              </w:rPr>
            </w:pPr>
            <w:r w:rsidRPr="00747D77">
              <w:rPr>
                <w:rFonts w:eastAsia="Times New Roman"/>
                <w:sz w:val="24"/>
              </w:rPr>
              <w:t>10.</w:t>
            </w:r>
          </w:p>
        </w:tc>
        <w:tc>
          <w:tcPr>
            <w:tcW w:w="2750" w:type="dxa"/>
            <w:tcBorders>
              <w:bottom w:val="single" w:sz="4" w:space="0" w:color="auto"/>
            </w:tcBorders>
            <w:vAlign w:val="bottom"/>
          </w:tcPr>
          <w:p w14:paraId="5623EFE5" w14:textId="77777777" w:rsidR="00A56FB2" w:rsidRPr="00747D77" w:rsidRDefault="00A56FB2" w:rsidP="00292CC4">
            <w:pPr>
              <w:pStyle w:val="ListParagraph"/>
              <w:ind w:left="360"/>
              <w:jc w:val="both"/>
              <w:rPr>
                <w:rFonts w:eastAsia="Times New Roman"/>
                <w:sz w:val="24"/>
              </w:rPr>
            </w:pPr>
          </w:p>
        </w:tc>
        <w:tc>
          <w:tcPr>
            <w:tcW w:w="1323" w:type="dxa"/>
            <w:tcBorders>
              <w:bottom w:val="single" w:sz="4" w:space="0" w:color="auto"/>
            </w:tcBorders>
            <w:vAlign w:val="bottom"/>
          </w:tcPr>
          <w:p w14:paraId="3BB6FAF5" w14:textId="77777777" w:rsidR="00A56FB2" w:rsidRPr="00747D77" w:rsidRDefault="00A56FB2" w:rsidP="00292CC4">
            <w:pPr>
              <w:pStyle w:val="ListParagraph"/>
              <w:ind w:left="360"/>
              <w:jc w:val="both"/>
              <w:rPr>
                <w:rFonts w:eastAsia="Times New Roman"/>
                <w:sz w:val="24"/>
              </w:rPr>
            </w:pPr>
          </w:p>
        </w:tc>
        <w:tc>
          <w:tcPr>
            <w:tcW w:w="1182" w:type="dxa"/>
            <w:tcBorders>
              <w:bottom w:val="single" w:sz="4" w:space="0" w:color="auto"/>
            </w:tcBorders>
            <w:vAlign w:val="bottom"/>
          </w:tcPr>
          <w:p w14:paraId="75C66FE1" w14:textId="77777777" w:rsidR="00A56FB2" w:rsidRPr="00747D77" w:rsidRDefault="00A56FB2" w:rsidP="00292CC4">
            <w:pPr>
              <w:pStyle w:val="ListParagraph"/>
              <w:ind w:left="360"/>
              <w:jc w:val="both"/>
              <w:rPr>
                <w:rFonts w:eastAsia="Times New Roman"/>
                <w:sz w:val="24"/>
              </w:rPr>
            </w:pPr>
          </w:p>
        </w:tc>
        <w:tc>
          <w:tcPr>
            <w:tcW w:w="1260" w:type="dxa"/>
            <w:tcBorders>
              <w:bottom w:val="single" w:sz="4" w:space="0" w:color="auto"/>
            </w:tcBorders>
            <w:vAlign w:val="bottom"/>
          </w:tcPr>
          <w:p w14:paraId="58BEF3A3" w14:textId="77777777" w:rsidR="00A56FB2" w:rsidRPr="00747D77" w:rsidRDefault="00A56FB2" w:rsidP="00292CC4">
            <w:pPr>
              <w:pStyle w:val="ListParagraph"/>
              <w:ind w:left="360"/>
              <w:jc w:val="both"/>
              <w:rPr>
                <w:rFonts w:eastAsia="Times New Roman"/>
                <w:sz w:val="24"/>
              </w:rPr>
            </w:pPr>
          </w:p>
        </w:tc>
        <w:tc>
          <w:tcPr>
            <w:tcW w:w="1283" w:type="dxa"/>
            <w:tcBorders>
              <w:bottom w:val="single" w:sz="4" w:space="0" w:color="auto"/>
            </w:tcBorders>
          </w:tcPr>
          <w:p w14:paraId="30959972" w14:textId="77777777" w:rsidR="00A56FB2" w:rsidRPr="00747D77" w:rsidRDefault="00A56FB2" w:rsidP="00292CC4">
            <w:pPr>
              <w:pStyle w:val="ListParagraph"/>
              <w:ind w:left="360"/>
              <w:jc w:val="both"/>
              <w:rPr>
                <w:rFonts w:eastAsia="Times New Roman"/>
                <w:sz w:val="24"/>
              </w:rPr>
            </w:pPr>
          </w:p>
        </w:tc>
        <w:tc>
          <w:tcPr>
            <w:tcW w:w="1327" w:type="dxa"/>
            <w:tcBorders>
              <w:bottom w:val="single" w:sz="4" w:space="0" w:color="auto"/>
            </w:tcBorders>
          </w:tcPr>
          <w:p w14:paraId="762C6D19" w14:textId="77777777" w:rsidR="00A56FB2" w:rsidRPr="00747D77" w:rsidRDefault="00A56FB2" w:rsidP="00292CC4">
            <w:pPr>
              <w:pStyle w:val="ListParagraph"/>
              <w:ind w:left="360"/>
              <w:jc w:val="both"/>
              <w:rPr>
                <w:rFonts w:eastAsia="Times New Roman"/>
                <w:sz w:val="24"/>
              </w:rPr>
            </w:pPr>
          </w:p>
        </w:tc>
      </w:tr>
    </w:tbl>
    <w:p w14:paraId="52ED90C5" w14:textId="77777777" w:rsidR="00A56FB2" w:rsidRPr="00747D77" w:rsidRDefault="00A56FB2" w:rsidP="00A56FB2">
      <w:pPr>
        <w:pStyle w:val="ListParagraph"/>
        <w:ind w:left="360"/>
        <w:jc w:val="both"/>
        <w:rPr>
          <w:rFonts w:eastAsia="Times New Roman"/>
          <w:sz w:val="24"/>
        </w:rPr>
      </w:pPr>
    </w:p>
    <w:p w14:paraId="7ED7AA15" w14:textId="2020ADE5" w:rsidR="00A56FB2" w:rsidRPr="00BD1AE0" w:rsidRDefault="00A56FB2" w:rsidP="00A56FB2">
      <w:pPr>
        <w:pStyle w:val="ListParagraph"/>
        <w:numPr>
          <w:ilvl w:val="0"/>
          <w:numId w:val="37"/>
        </w:numPr>
        <w:spacing w:after="0" w:line="240" w:lineRule="auto"/>
        <w:ind w:right="0"/>
        <w:jc w:val="both"/>
        <w:rPr>
          <w:rFonts w:eastAsia="Times New Roman"/>
          <w:sz w:val="24"/>
        </w:rPr>
      </w:pPr>
      <w:r w:rsidRPr="00747D77">
        <w:rPr>
          <w:rFonts w:eastAsia="Times New Roman"/>
          <w:sz w:val="24"/>
        </w:rPr>
        <w:t xml:space="preserve">Please provide the names, addresses, phone numbers, contacts, email addresses, and </w:t>
      </w:r>
      <w:r w:rsidR="0098268B">
        <w:rPr>
          <w:rFonts w:eastAsia="Times New Roman"/>
          <w:sz w:val="24"/>
        </w:rPr>
        <w:t>9</w:t>
      </w:r>
      <w:r w:rsidRPr="00747D77">
        <w:rPr>
          <w:rFonts w:eastAsia="Times New Roman"/>
          <w:sz w:val="24"/>
        </w:rPr>
        <w:t xml:space="preserve">/30/21 market values of the three largest U.S. public pension plans (or most equivalent) for which you </w:t>
      </w:r>
      <w:r w:rsidRPr="00BD1AE0">
        <w:rPr>
          <w:rFonts w:eastAsia="Times New Roman"/>
          <w:sz w:val="24"/>
        </w:rPr>
        <w:t xml:space="preserve">manage this </w:t>
      </w:r>
      <w:r w:rsidR="00F53D30">
        <w:rPr>
          <w:rFonts w:eastAsia="Times New Roman"/>
          <w:sz w:val="24"/>
        </w:rPr>
        <w:t>p</w:t>
      </w:r>
      <w:r w:rsidRPr="00BD1AE0">
        <w:rPr>
          <w:rFonts w:eastAsia="Times New Roman"/>
          <w:sz w:val="24"/>
        </w:rPr>
        <w:t xml:space="preserve">roduct. SURS and/or </w:t>
      </w:r>
      <w:proofErr w:type="spellStart"/>
      <w:r w:rsidRPr="00BD1AE0">
        <w:rPr>
          <w:rFonts w:eastAsia="Times New Roman"/>
          <w:sz w:val="24"/>
        </w:rPr>
        <w:t>Meketa</w:t>
      </w:r>
      <w:proofErr w:type="spellEnd"/>
      <w:r w:rsidRPr="00BD1AE0">
        <w:rPr>
          <w:rFonts w:eastAsia="Times New Roman"/>
          <w:sz w:val="24"/>
        </w:rPr>
        <w:t xml:space="preserve"> will reach out to you (to secure permission) prior to contacting any listed clients.</w:t>
      </w:r>
    </w:p>
    <w:p w14:paraId="32A4E3A3" w14:textId="77777777" w:rsidR="00A56FB2" w:rsidRPr="00BD1AE0" w:rsidRDefault="00A56FB2" w:rsidP="00A56FB2">
      <w:pPr>
        <w:pStyle w:val="ListParagraph"/>
        <w:ind w:left="360"/>
        <w:jc w:val="both"/>
        <w:rPr>
          <w:rFonts w:eastAsia="Times New Roman"/>
          <w:sz w:val="24"/>
        </w:rPr>
      </w:pPr>
    </w:p>
    <w:p w14:paraId="7ABDAF5D" w14:textId="63926B03" w:rsidR="00A56FB2" w:rsidRPr="00BD1AE0" w:rsidRDefault="00A56FB2" w:rsidP="00A56FB2">
      <w:pPr>
        <w:pStyle w:val="ListParagraph"/>
        <w:numPr>
          <w:ilvl w:val="0"/>
          <w:numId w:val="37"/>
        </w:numPr>
        <w:spacing w:after="0" w:line="240" w:lineRule="auto"/>
        <w:ind w:right="0"/>
        <w:jc w:val="both"/>
        <w:rPr>
          <w:rFonts w:eastAsia="Times New Roman"/>
          <w:sz w:val="24"/>
        </w:rPr>
      </w:pPr>
      <w:r w:rsidRPr="00BD1AE0">
        <w:rPr>
          <w:rFonts w:eastAsia="Times New Roman"/>
          <w:sz w:val="24"/>
        </w:rPr>
        <w:t xml:space="preserve">Complete the following tables indicating accounts and market values of assets gained and lost for each of the last three years ending 12/31 and </w:t>
      </w:r>
      <w:r w:rsidR="0098268B">
        <w:rPr>
          <w:rFonts w:eastAsia="Times New Roman"/>
          <w:sz w:val="24"/>
        </w:rPr>
        <w:t>9</w:t>
      </w:r>
      <w:r w:rsidRPr="00BD1AE0">
        <w:rPr>
          <w:rFonts w:eastAsia="Times New Roman"/>
          <w:sz w:val="24"/>
        </w:rPr>
        <w:t>/30 YTD. Where applicable, please provide reasons for product client losses and meaningful changes in firm wide and/or product assets.</w:t>
      </w:r>
    </w:p>
    <w:p w14:paraId="59FD8A1B" w14:textId="77777777" w:rsidR="00A56FB2" w:rsidRPr="00BD1AE0" w:rsidRDefault="00A56FB2" w:rsidP="00A56FB2">
      <w:pPr>
        <w:pStyle w:val="ListParagraph"/>
        <w:rPr>
          <w:rFonts w:eastAsia="Times New Roman"/>
          <w:sz w:val="24"/>
        </w:rPr>
      </w:pPr>
    </w:p>
    <w:p w14:paraId="6EA80972" w14:textId="4C6B5FD8" w:rsidR="00A56FB2" w:rsidRDefault="00A56FB2" w:rsidP="00A56FB2">
      <w:pPr>
        <w:pStyle w:val="BodyText"/>
        <w:ind w:left="270" w:right="36"/>
        <w:jc w:val="both"/>
        <w:rPr>
          <w:b/>
        </w:rPr>
      </w:pPr>
      <w:r w:rsidRPr="00BD1AE0">
        <w:rPr>
          <w:b/>
        </w:rPr>
        <w:t>Firm Wide</w:t>
      </w: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5"/>
        <w:gridCol w:w="781"/>
        <w:gridCol w:w="782"/>
        <w:gridCol w:w="782"/>
        <w:gridCol w:w="782"/>
        <w:gridCol w:w="781"/>
        <w:gridCol w:w="782"/>
        <w:gridCol w:w="782"/>
        <w:gridCol w:w="782"/>
      </w:tblGrid>
      <w:tr w:rsidR="00A56FB2" w:rsidRPr="00A56FB2" w14:paraId="576119D9" w14:textId="77777777" w:rsidTr="00292CC4">
        <w:trPr>
          <w:trHeight w:val="266"/>
          <w:jc w:val="center"/>
        </w:trPr>
        <w:tc>
          <w:tcPr>
            <w:tcW w:w="3025" w:type="dxa"/>
            <w:tcBorders>
              <w:top w:val="single" w:sz="4" w:space="0" w:color="auto"/>
            </w:tcBorders>
            <w:vAlign w:val="bottom"/>
          </w:tcPr>
          <w:p w14:paraId="3434CA7F" w14:textId="77777777" w:rsidR="00A56FB2" w:rsidRPr="00A56FB2" w:rsidRDefault="00A56FB2" w:rsidP="00A56FB2">
            <w:pPr>
              <w:spacing w:after="0" w:line="240" w:lineRule="auto"/>
              <w:ind w:left="0" w:right="0"/>
              <w:jc w:val="center"/>
              <w:rPr>
                <w:rFonts w:ascii="Times New Roman" w:eastAsia="Calibri" w:hAnsi="Times New Roman" w:cs="Times New Roman"/>
                <w:b/>
                <w:bCs/>
                <w:sz w:val="18"/>
                <w:szCs w:val="18"/>
              </w:rPr>
            </w:pPr>
          </w:p>
        </w:tc>
        <w:tc>
          <w:tcPr>
            <w:tcW w:w="1563" w:type="dxa"/>
            <w:gridSpan w:val="2"/>
            <w:tcBorders>
              <w:top w:val="single" w:sz="4" w:space="0" w:color="auto"/>
            </w:tcBorders>
            <w:vAlign w:val="bottom"/>
          </w:tcPr>
          <w:p w14:paraId="6849331D" w14:textId="77777777" w:rsidR="00A56FB2" w:rsidRPr="00A56FB2" w:rsidRDefault="00A56FB2" w:rsidP="00A56FB2">
            <w:pPr>
              <w:spacing w:after="0" w:line="240" w:lineRule="auto"/>
              <w:ind w:left="0" w:right="0"/>
              <w:jc w:val="center"/>
              <w:rPr>
                <w:rFonts w:ascii="Times New Roman" w:eastAsia="Calibri" w:hAnsi="Times New Roman" w:cs="Times New Roman"/>
                <w:bCs/>
                <w:sz w:val="18"/>
                <w:szCs w:val="18"/>
              </w:rPr>
            </w:pPr>
            <w:r w:rsidRPr="00A56FB2">
              <w:rPr>
                <w:rFonts w:ascii="Times New Roman" w:eastAsia="Calibri" w:hAnsi="Times New Roman" w:cs="Times New Roman"/>
                <w:bCs/>
                <w:sz w:val="18"/>
                <w:szCs w:val="18"/>
              </w:rPr>
              <w:t>12/2018</w:t>
            </w:r>
          </w:p>
        </w:tc>
        <w:tc>
          <w:tcPr>
            <w:tcW w:w="1564" w:type="dxa"/>
            <w:gridSpan w:val="2"/>
            <w:tcBorders>
              <w:top w:val="single" w:sz="4" w:space="0" w:color="auto"/>
            </w:tcBorders>
            <w:vAlign w:val="bottom"/>
          </w:tcPr>
          <w:p w14:paraId="5B3ADC97" w14:textId="77777777" w:rsidR="00A56FB2" w:rsidRPr="00A56FB2" w:rsidRDefault="00A56FB2" w:rsidP="00A56FB2">
            <w:pPr>
              <w:spacing w:after="0" w:line="240" w:lineRule="auto"/>
              <w:ind w:left="0" w:right="0"/>
              <w:jc w:val="center"/>
              <w:rPr>
                <w:rFonts w:ascii="Times New Roman" w:eastAsia="Calibri" w:hAnsi="Times New Roman" w:cs="Times New Roman"/>
                <w:bCs/>
                <w:sz w:val="18"/>
                <w:szCs w:val="18"/>
              </w:rPr>
            </w:pPr>
            <w:r w:rsidRPr="00A56FB2">
              <w:rPr>
                <w:rFonts w:ascii="Times New Roman" w:eastAsia="Calibri" w:hAnsi="Times New Roman" w:cs="Times New Roman"/>
                <w:bCs/>
                <w:sz w:val="18"/>
                <w:szCs w:val="18"/>
              </w:rPr>
              <w:t>12/2019</w:t>
            </w:r>
          </w:p>
        </w:tc>
        <w:tc>
          <w:tcPr>
            <w:tcW w:w="1563" w:type="dxa"/>
            <w:gridSpan w:val="2"/>
            <w:tcBorders>
              <w:top w:val="single" w:sz="4" w:space="0" w:color="auto"/>
            </w:tcBorders>
            <w:vAlign w:val="bottom"/>
          </w:tcPr>
          <w:p w14:paraId="7C2D6CC3" w14:textId="77777777" w:rsidR="00A56FB2" w:rsidRPr="00A56FB2" w:rsidRDefault="00A56FB2" w:rsidP="00A56FB2">
            <w:pPr>
              <w:spacing w:after="0" w:line="240" w:lineRule="auto"/>
              <w:ind w:left="0" w:right="0"/>
              <w:jc w:val="center"/>
              <w:rPr>
                <w:rFonts w:ascii="Times New Roman" w:eastAsia="Calibri" w:hAnsi="Times New Roman" w:cs="Times New Roman"/>
                <w:bCs/>
                <w:sz w:val="18"/>
                <w:szCs w:val="18"/>
              </w:rPr>
            </w:pPr>
            <w:r w:rsidRPr="00A56FB2">
              <w:rPr>
                <w:rFonts w:ascii="Times New Roman" w:eastAsia="Calibri" w:hAnsi="Times New Roman" w:cs="Times New Roman"/>
                <w:bCs/>
                <w:sz w:val="18"/>
                <w:szCs w:val="18"/>
              </w:rPr>
              <w:t>12/2020</w:t>
            </w:r>
          </w:p>
        </w:tc>
        <w:tc>
          <w:tcPr>
            <w:tcW w:w="1564" w:type="dxa"/>
            <w:gridSpan w:val="2"/>
            <w:tcBorders>
              <w:top w:val="single" w:sz="4" w:space="0" w:color="auto"/>
            </w:tcBorders>
            <w:vAlign w:val="bottom"/>
          </w:tcPr>
          <w:p w14:paraId="75B261DC" w14:textId="722AA8A8" w:rsidR="00A56FB2" w:rsidRPr="00A56FB2" w:rsidRDefault="0098268B" w:rsidP="00A56FB2">
            <w:pPr>
              <w:spacing w:after="0" w:line="240" w:lineRule="auto"/>
              <w:ind w:left="0" w:right="0"/>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9</w:t>
            </w:r>
            <w:r w:rsidR="00A56FB2" w:rsidRPr="00A56FB2">
              <w:rPr>
                <w:rFonts w:ascii="Times New Roman" w:eastAsia="Calibri" w:hAnsi="Times New Roman" w:cs="Times New Roman"/>
                <w:bCs/>
                <w:sz w:val="18"/>
                <w:szCs w:val="18"/>
              </w:rPr>
              <w:t>/2021</w:t>
            </w:r>
          </w:p>
        </w:tc>
      </w:tr>
      <w:tr w:rsidR="00A56FB2" w:rsidRPr="00A56FB2" w14:paraId="51671359" w14:textId="77777777" w:rsidTr="00292CC4">
        <w:trPr>
          <w:trHeight w:val="356"/>
          <w:jc w:val="center"/>
        </w:trPr>
        <w:tc>
          <w:tcPr>
            <w:tcW w:w="3025" w:type="dxa"/>
            <w:tcBorders>
              <w:top w:val="single" w:sz="4" w:space="0" w:color="auto"/>
            </w:tcBorders>
            <w:vAlign w:val="bottom"/>
          </w:tcPr>
          <w:p w14:paraId="43298D72" w14:textId="77777777" w:rsidR="00A56FB2" w:rsidRPr="00A56FB2" w:rsidRDefault="00A56FB2" w:rsidP="00A56FB2">
            <w:pPr>
              <w:spacing w:after="0" w:line="240" w:lineRule="auto"/>
              <w:ind w:left="0" w:right="0"/>
              <w:jc w:val="center"/>
              <w:rPr>
                <w:rFonts w:ascii="Times New Roman" w:eastAsia="Calibri" w:hAnsi="Times New Roman" w:cs="Times New Roman"/>
                <w:b/>
                <w:bCs/>
                <w:sz w:val="18"/>
                <w:szCs w:val="18"/>
              </w:rPr>
            </w:pPr>
          </w:p>
        </w:tc>
        <w:tc>
          <w:tcPr>
            <w:tcW w:w="781" w:type="dxa"/>
            <w:tcBorders>
              <w:top w:val="single" w:sz="4" w:space="0" w:color="auto"/>
            </w:tcBorders>
            <w:vAlign w:val="bottom"/>
          </w:tcPr>
          <w:p w14:paraId="2C2432AB" w14:textId="77777777" w:rsidR="00A56FB2" w:rsidRPr="00A56FB2" w:rsidRDefault="00A56FB2" w:rsidP="00A56FB2">
            <w:pPr>
              <w:spacing w:after="0" w:line="240" w:lineRule="auto"/>
              <w:ind w:left="0" w:right="0"/>
              <w:jc w:val="center"/>
              <w:rPr>
                <w:rFonts w:ascii="Times New Roman" w:eastAsia="Calibri" w:hAnsi="Times New Roman" w:cs="Times New Roman"/>
                <w:bCs/>
                <w:sz w:val="18"/>
                <w:szCs w:val="18"/>
              </w:rPr>
            </w:pPr>
            <w:r w:rsidRPr="00A56FB2">
              <w:rPr>
                <w:rFonts w:ascii="Times New Roman" w:eastAsia="Calibri" w:hAnsi="Times New Roman" w:cs="Times New Roman"/>
                <w:bCs/>
                <w:sz w:val="18"/>
                <w:szCs w:val="18"/>
              </w:rPr>
              <w:t>Gain</w:t>
            </w:r>
          </w:p>
        </w:tc>
        <w:tc>
          <w:tcPr>
            <w:tcW w:w="782" w:type="dxa"/>
            <w:tcBorders>
              <w:top w:val="single" w:sz="4" w:space="0" w:color="auto"/>
            </w:tcBorders>
            <w:vAlign w:val="bottom"/>
          </w:tcPr>
          <w:p w14:paraId="03B8A550" w14:textId="77777777" w:rsidR="00A56FB2" w:rsidRPr="00A56FB2" w:rsidRDefault="00A56FB2" w:rsidP="00A56FB2">
            <w:pPr>
              <w:spacing w:after="0" w:line="240" w:lineRule="auto"/>
              <w:ind w:left="0" w:right="0"/>
              <w:jc w:val="center"/>
              <w:rPr>
                <w:rFonts w:ascii="Times New Roman" w:eastAsia="Calibri" w:hAnsi="Times New Roman" w:cs="Times New Roman"/>
                <w:bCs/>
                <w:sz w:val="18"/>
                <w:szCs w:val="18"/>
              </w:rPr>
            </w:pPr>
            <w:r w:rsidRPr="00A56FB2">
              <w:rPr>
                <w:rFonts w:ascii="Times New Roman" w:eastAsia="Calibri" w:hAnsi="Times New Roman" w:cs="Times New Roman"/>
                <w:bCs/>
                <w:sz w:val="18"/>
                <w:szCs w:val="18"/>
              </w:rPr>
              <w:t>Loss</w:t>
            </w:r>
          </w:p>
        </w:tc>
        <w:tc>
          <w:tcPr>
            <w:tcW w:w="782" w:type="dxa"/>
            <w:tcBorders>
              <w:top w:val="single" w:sz="4" w:space="0" w:color="auto"/>
            </w:tcBorders>
            <w:vAlign w:val="bottom"/>
          </w:tcPr>
          <w:p w14:paraId="5DAAA3B6" w14:textId="77777777" w:rsidR="00A56FB2" w:rsidRPr="00A56FB2" w:rsidRDefault="00A56FB2" w:rsidP="00A56FB2">
            <w:pPr>
              <w:spacing w:after="0" w:line="240" w:lineRule="auto"/>
              <w:ind w:left="0" w:right="0"/>
              <w:jc w:val="center"/>
              <w:rPr>
                <w:rFonts w:ascii="Times New Roman" w:eastAsia="Calibri" w:hAnsi="Times New Roman" w:cs="Times New Roman"/>
                <w:bCs/>
                <w:sz w:val="18"/>
                <w:szCs w:val="18"/>
              </w:rPr>
            </w:pPr>
            <w:r w:rsidRPr="00A56FB2">
              <w:rPr>
                <w:rFonts w:ascii="Times New Roman" w:eastAsia="Calibri" w:hAnsi="Times New Roman" w:cs="Times New Roman"/>
                <w:bCs/>
                <w:sz w:val="18"/>
                <w:szCs w:val="18"/>
              </w:rPr>
              <w:t>Gain</w:t>
            </w:r>
          </w:p>
        </w:tc>
        <w:tc>
          <w:tcPr>
            <w:tcW w:w="782" w:type="dxa"/>
            <w:tcBorders>
              <w:top w:val="single" w:sz="4" w:space="0" w:color="auto"/>
            </w:tcBorders>
            <w:vAlign w:val="bottom"/>
          </w:tcPr>
          <w:p w14:paraId="7657590D" w14:textId="77777777" w:rsidR="00A56FB2" w:rsidRPr="00A56FB2" w:rsidRDefault="00A56FB2" w:rsidP="00A56FB2">
            <w:pPr>
              <w:spacing w:after="0" w:line="240" w:lineRule="auto"/>
              <w:ind w:left="0" w:right="0"/>
              <w:jc w:val="center"/>
              <w:rPr>
                <w:rFonts w:ascii="Times New Roman" w:eastAsia="Calibri" w:hAnsi="Times New Roman" w:cs="Times New Roman"/>
                <w:bCs/>
                <w:sz w:val="18"/>
                <w:szCs w:val="18"/>
              </w:rPr>
            </w:pPr>
            <w:r w:rsidRPr="00A56FB2">
              <w:rPr>
                <w:rFonts w:ascii="Times New Roman" w:eastAsia="Calibri" w:hAnsi="Times New Roman" w:cs="Times New Roman"/>
                <w:bCs/>
                <w:sz w:val="18"/>
                <w:szCs w:val="18"/>
              </w:rPr>
              <w:t>Loss</w:t>
            </w:r>
          </w:p>
        </w:tc>
        <w:tc>
          <w:tcPr>
            <w:tcW w:w="781" w:type="dxa"/>
            <w:tcBorders>
              <w:top w:val="single" w:sz="4" w:space="0" w:color="auto"/>
            </w:tcBorders>
            <w:vAlign w:val="bottom"/>
          </w:tcPr>
          <w:p w14:paraId="1000430F" w14:textId="77777777" w:rsidR="00A56FB2" w:rsidRPr="00A56FB2" w:rsidRDefault="00A56FB2" w:rsidP="00A56FB2">
            <w:pPr>
              <w:spacing w:after="0" w:line="240" w:lineRule="auto"/>
              <w:ind w:left="0" w:right="0"/>
              <w:jc w:val="center"/>
              <w:rPr>
                <w:rFonts w:ascii="Times New Roman" w:eastAsia="Calibri" w:hAnsi="Times New Roman" w:cs="Times New Roman"/>
                <w:bCs/>
                <w:sz w:val="18"/>
                <w:szCs w:val="18"/>
              </w:rPr>
            </w:pPr>
            <w:r w:rsidRPr="00A56FB2">
              <w:rPr>
                <w:rFonts w:ascii="Times New Roman" w:eastAsia="Calibri" w:hAnsi="Times New Roman" w:cs="Times New Roman"/>
                <w:bCs/>
                <w:sz w:val="18"/>
                <w:szCs w:val="18"/>
              </w:rPr>
              <w:t>Gain</w:t>
            </w:r>
          </w:p>
        </w:tc>
        <w:tc>
          <w:tcPr>
            <w:tcW w:w="782" w:type="dxa"/>
            <w:tcBorders>
              <w:top w:val="single" w:sz="4" w:space="0" w:color="auto"/>
            </w:tcBorders>
            <w:vAlign w:val="bottom"/>
          </w:tcPr>
          <w:p w14:paraId="75194953" w14:textId="77777777" w:rsidR="00A56FB2" w:rsidRPr="00A56FB2" w:rsidRDefault="00A56FB2" w:rsidP="00A56FB2">
            <w:pPr>
              <w:spacing w:after="0" w:line="240" w:lineRule="auto"/>
              <w:ind w:left="0" w:right="0"/>
              <w:jc w:val="center"/>
              <w:rPr>
                <w:rFonts w:ascii="Times New Roman" w:eastAsia="Calibri" w:hAnsi="Times New Roman" w:cs="Times New Roman"/>
                <w:bCs/>
                <w:sz w:val="18"/>
                <w:szCs w:val="18"/>
              </w:rPr>
            </w:pPr>
            <w:r w:rsidRPr="00A56FB2">
              <w:rPr>
                <w:rFonts w:ascii="Times New Roman" w:eastAsia="Calibri" w:hAnsi="Times New Roman" w:cs="Times New Roman"/>
                <w:bCs/>
                <w:sz w:val="18"/>
                <w:szCs w:val="18"/>
              </w:rPr>
              <w:t>Loss</w:t>
            </w:r>
          </w:p>
        </w:tc>
        <w:tc>
          <w:tcPr>
            <w:tcW w:w="782" w:type="dxa"/>
            <w:tcBorders>
              <w:top w:val="single" w:sz="4" w:space="0" w:color="auto"/>
            </w:tcBorders>
            <w:vAlign w:val="bottom"/>
          </w:tcPr>
          <w:p w14:paraId="661EDBCD" w14:textId="77777777" w:rsidR="00A56FB2" w:rsidRPr="00A56FB2" w:rsidRDefault="00A56FB2" w:rsidP="00A56FB2">
            <w:pPr>
              <w:spacing w:after="0" w:line="240" w:lineRule="auto"/>
              <w:ind w:left="0" w:right="0"/>
              <w:jc w:val="center"/>
              <w:rPr>
                <w:rFonts w:ascii="Times New Roman" w:eastAsia="Calibri" w:hAnsi="Times New Roman" w:cs="Times New Roman"/>
                <w:bCs/>
                <w:sz w:val="18"/>
                <w:szCs w:val="18"/>
              </w:rPr>
            </w:pPr>
            <w:r w:rsidRPr="00A56FB2">
              <w:rPr>
                <w:rFonts w:ascii="Times New Roman" w:eastAsia="Calibri" w:hAnsi="Times New Roman" w:cs="Times New Roman"/>
                <w:bCs/>
                <w:sz w:val="18"/>
                <w:szCs w:val="18"/>
              </w:rPr>
              <w:t>Gain</w:t>
            </w:r>
          </w:p>
        </w:tc>
        <w:tc>
          <w:tcPr>
            <w:tcW w:w="782" w:type="dxa"/>
            <w:tcBorders>
              <w:top w:val="single" w:sz="4" w:space="0" w:color="auto"/>
            </w:tcBorders>
            <w:vAlign w:val="bottom"/>
          </w:tcPr>
          <w:p w14:paraId="48E341FB" w14:textId="77777777" w:rsidR="00A56FB2" w:rsidRPr="00A56FB2" w:rsidRDefault="00A56FB2" w:rsidP="00A56FB2">
            <w:pPr>
              <w:spacing w:after="0" w:line="240" w:lineRule="auto"/>
              <w:ind w:left="0" w:right="0"/>
              <w:jc w:val="center"/>
              <w:rPr>
                <w:rFonts w:ascii="Times New Roman" w:eastAsia="Calibri" w:hAnsi="Times New Roman" w:cs="Times New Roman"/>
                <w:bCs/>
                <w:sz w:val="18"/>
                <w:szCs w:val="18"/>
              </w:rPr>
            </w:pPr>
            <w:r w:rsidRPr="00A56FB2">
              <w:rPr>
                <w:rFonts w:ascii="Times New Roman" w:eastAsia="Calibri" w:hAnsi="Times New Roman" w:cs="Times New Roman"/>
                <w:bCs/>
                <w:sz w:val="18"/>
                <w:szCs w:val="18"/>
              </w:rPr>
              <w:t>Loss</w:t>
            </w:r>
          </w:p>
        </w:tc>
      </w:tr>
      <w:tr w:rsidR="00A56FB2" w:rsidRPr="00A56FB2" w14:paraId="231F0EAE" w14:textId="77777777" w:rsidTr="00292CC4">
        <w:trPr>
          <w:trHeight w:val="356"/>
          <w:jc w:val="center"/>
        </w:trPr>
        <w:tc>
          <w:tcPr>
            <w:tcW w:w="3025" w:type="dxa"/>
            <w:tcBorders>
              <w:top w:val="single" w:sz="4" w:space="0" w:color="auto"/>
            </w:tcBorders>
            <w:vAlign w:val="bottom"/>
          </w:tcPr>
          <w:p w14:paraId="7A5E1D03" w14:textId="77777777" w:rsidR="00A56FB2" w:rsidRPr="00A56FB2" w:rsidRDefault="00A56FB2" w:rsidP="00A56FB2">
            <w:pPr>
              <w:spacing w:after="0" w:line="240" w:lineRule="auto"/>
              <w:ind w:left="0" w:right="0"/>
              <w:rPr>
                <w:rFonts w:ascii="Times New Roman" w:eastAsia="Calibri" w:hAnsi="Times New Roman" w:cs="Times New Roman"/>
                <w:sz w:val="18"/>
                <w:szCs w:val="18"/>
              </w:rPr>
            </w:pPr>
            <w:r w:rsidRPr="00A56FB2">
              <w:rPr>
                <w:rFonts w:ascii="Times New Roman" w:eastAsia="Calibri" w:hAnsi="Times New Roman" w:cs="Times New Roman"/>
                <w:sz w:val="18"/>
                <w:szCs w:val="18"/>
              </w:rPr>
              <w:t>Total # of Accounts</w:t>
            </w:r>
          </w:p>
        </w:tc>
        <w:tc>
          <w:tcPr>
            <w:tcW w:w="781" w:type="dxa"/>
            <w:tcBorders>
              <w:top w:val="single" w:sz="4" w:space="0" w:color="auto"/>
            </w:tcBorders>
            <w:vAlign w:val="bottom"/>
          </w:tcPr>
          <w:p w14:paraId="078BFA93" w14:textId="77777777" w:rsidR="00A56FB2" w:rsidRPr="00A56FB2" w:rsidRDefault="00A56FB2" w:rsidP="00A56FB2">
            <w:pPr>
              <w:spacing w:after="0" w:line="240" w:lineRule="auto"/>
              <w:ind w:left="0" w:right="0"/>
              <w:jc w:val="center"/>
              <w:rPr>
                <w:rFonts w:ascii="Times New Roman" w:eastAsia="Calibri" w:hAnsi="Times New Roman" w:cs="Times New Roman"/>
                <w:sz w:val="18"/>
                <w:szCs w:val="18"/>
              </w:rPr>
            </w:pPr>
          </w:p>
        </w:tc>
        <w:tc>
          <w:tcPr>
            <w:tcW w:w="782" w:type="dxa"/>
            <w:tcBorders>
              <w:top w:val="single" w:sz="4" w:space="0" w:color="auto"/>
            </w:tcBorders>
            <w:vAlign w:val="bottom"/>
          </w:tcPr>
          <w:p w14:paraId="20187DE5" w14:textId="77777777" w:rsidR="00A56FB2" w:rsidRPr="00A56FB2" w:rsidRDefault="00A56FB2" w:rsidP="00A56FB2">
            <w:pPr>
              <w:spacing w:after="0" w:line="240" w:lineRule="auto"/>
              <w:ind w:left="0" w:right="0"/>
              <w:jc w:val="center"/>
              <w:rPr>
                <w:rFonts w:ascii="Times New Roman" w:eastAsia="Calibri" w:hAnsi="Times New Roman" w:cs="Times New Roman"/>
                <w:sz w:val="18"/>
                <w:szCs w:val="18"/>
              </w:rPr>
            </w:pPr>
          </w:p>
        </w:tc>
        <w:tc>
          <w:tcPr>
            <w:tcW w:w="782" w:type="dxa"/>
            <w:tcBorders>
              <w:top w:val="single" w:sz="4" w:space="0" w:color="auto"/>
            </w:tcBorders>
            <w:vAlign w:val="bottom"/>
          </w:tcPr>
          <w:p w14:paraId="66A27F46" w14:textId="77777777" w:rsidR="00A56FB2" w:rsidRPr="00A56FB2" w:rsidRDefault="00A56FB2" w:rsidP="00A56FB2">
            <w:pPr>
              <w:spacing w:after="0" w:line="240" w:lineRule="auto"/>
              <w:ind w:left="0" w:right="0"/>
              <w:jc w:val="center"/>
              <w:rPr>
                <w:rFonts w:ascii="Times New Roman" w:eastAsia="Calibri" w:hAnsi="Times New Roman" w:cs="Times New Roman"/>
                <w:sz w:val="18"/>
                <w:szCs w:val="18"/>
              </w:rPr>
            </w:pPr>
          </w:p>
        </w:tc>
        <w:tc>
          <w:tcPr>
            <w:tcW w:w="782" w:type="dxa"/>
            <w:tcBorders>
              <w:top w:val="single" w:sz="4" w:space="0" w:color="auto"/>
            </w:tcBorders>
            <w:vAlign w:val="bottom"/>
          </w:tcPr>
          <w:p w14:paraId="02F98C68" w14:textId="77777777" w:rsidR="00A56FB2" w:rsidRPr="00A56FB2" w:rsidRDefault="00A56FB2" w:rsidP="00A56FB2">
            <w:pPr>
              <w:spacing w:after="0" w:line="240" w:lineRule="auto"/>
              <w:ind w:left="0" w:right="0"/>
              <w:jc w:val="center"/>
              <w:rPr>
                <w:rFonts w:ascii="Times New Roman" w:eastAsia="Calibri" w:hAnsi="Times New Roman" w:cs="Times New Roman"/>
                <w:sz w:val="18"/>
                <w:szCs w:val="18"/>
              </w:rPr>
            </w:pPr>
          </w:p>
        </w:tc>
        <w:tc>
          <w:tcPr>
            <w:tcW w:w="781" w:type="dxa"/>
            <w:tcBorders>
              <w:top w:val="single" w:sz="4" w:space="0" w:color="auto"/>
            </w:tcBorders>
            <w:vAlign w:val="bottom"/>
          </w:tcPr>
          <w:p w14:paraId="3A8C1B71" w14:textId="77777777" w:rsidR="00A56FB2" w:rsidRPr="00A56FB2" w:rsidRDefault="00A56FB2" w:rsidP="00A56FB2">
            <w:pPr>
              <w:spacing w:after="0" w:line="240" w:lineRule="auto"/>
              <w:ind w:left="0" w:right="0"/>
              <w:jc w:val="center"/>
              <w:rPr>
                <w:rFonts w:ascii="Times New Roman" w:eastAsia="Calibri" w:hAnsi="Times New Roman" w:cs="Times New Roman"/>
                <w:sz w:val="18"/>
                <w:szCs w:val="18"/>
              </w:rPr>
            </w:pPr>
          </w:p>
        </w:tc>
        <w:tc>
          <w:tcPr>
            <w:tcW w:w="782" w:type="dxa"/>
            <w:tcBorders>
              <w:top w:val="single" w:sz="4" w:space="0" w:color="auto"/>
            </w:tcBorders>
            <w:vAlign w:val="bottom"/>
          </w:tcPr>
          <w:p w14:paraId="2C059798" w14:textId="77777777" w:rsidR="00A56FB2" w:rsidRPr="00A56FB2" w:rsidRDefault="00A56FB2" w:rsidP="00A56FB2">
            <w:pPr>
              <w:spacing w:after="0" w:line="240" w:lineRule="auto"/>
              <w:ind w:left="0" w:right="0"/>
              <w:jc w:val="center"/>
              <w:rPr>
                <w:rFonts w:ascii="Times New Roman" w:eastAsia="Calibri" w:hAnsi="Times New Roman" w:cs="Times New Roman"/>
                <w:sz w:val="18"/>
                <w:szCs w:val="18"/>
              </w:rPr>
            </w:pPr>
          </w:p>
        </w:tc>
        <w:tc>
          <w:tcPr>
            <w:tcW w:w="782" w:type="dxa"/>
            <w:tcBorders>
              <w:top w:val="single" w:sz="4" w:space="0" w:color="auto"/>
            </w:tcBorders>
            <w:vAlign w:val="bottom"/>
          </w:tcPr>
          <w:p w14:paraId="6D956F05" w14:textId="77777777" w:rsidR="00A56FB2" w:rsidRPr="00A56FB2" w:rsidRDefault="00A56FB2" w:rsidP="00A56FB2">
            <w:pPr>
              <w:spacing w:after="0" w:line="240" w:lineRule="auto"/>
              <w:ind w:left="0" w:right="0"/>
              <w:jc w:val="center"/>
              <w:rPr>
                <w:rFonts w:ascii="Times New Roman" w:eastAsia="Calibri" w:hAnsi="Times New Roman" w:cs="Times New Roman"/>
                <w:sz w:val="18"/>
                <w:szCs w:val="18"/>
              </w:rPr>
            </w:pPr>
          </w:p>
        </w:tc>
        <w:tc>
          <w:tcPr>
            <w:tcW w:w="782" w:type="dxa"/>
            <w:tcBorders>
              <w:top w:val="single" w:sz="4" w:space="0" w:color="auto"/>
            </w:tcBorders>
            <w:vAlign w:val="bottom"/>
          </w:tcPr>
          <w:p w14:paraId="18D0F3A0" w14:textId="77777777" w:rsidR="00A56FB2" w:rsidRPr="00A56FB2" w:rsidRDefault="00A56FB2" w:rsidP="00A56FB2">
            <w:pPr>
              <w:spacing w:after="0" w:line="240" w:lineRule="auto"/>
              <w:ind w:left="0" w:right="0"/>
              <w:jc w:val="center"/>
              <w:rPr>
                <w:rFonts w:ascii="Times New Roman" w:eastAsia="Calibri" w:hAnsi="Times New Roman" w:cs="Times New Roman"/>
                <w:sz w:val="18"/>
                <w:szCs w:val="18"/>
              </w:rPr>
            </w:pPr>
          </w:p>
        </w:tc>
      </w:tr>
      <w:tr w:rsidR="00A56FB2" w:rsidRPr="00A56FB2" w14:paraId="0CD07710" w14:textId="77777777" w:rsidTr="00292CC4">
        <w:trPr>
          <w:trHeight w:val="356"/>
          <w:jc w:val="center"/>
        </w:trPr>
        <w:tc>
          <w:tcPr>
            <w:tcW w:w="3025" w:type="dxa"/>
            <w:tcBorders>
              <w:top w:val="single" w:sz="4" w:space="0" w:color="auto"/>
              <w:bottom w:val="single" w:sz="4" w:space="0" w:color="auto"/>
            </w:tcBorders>
            <w:vAlign w:val="bottom"/>
          </w:tcPr>
          <w:p w14:paraId="7982DC9C" w14:textId="77777777" w:rsidR="00A56FB2" w:rsidRPr="00A56FB2" w:rsidRDefault="00A56FB2" w:rsidP="00A56FB2">
            <w:pPr>
              <w:spacing w:after="0" w:line="240" w:lineRule="auto"/>
              <w:ind w:left="0" w:right="0"/>
              <w:rPr>
                <w:rFonts w:ascii="Times New Roman" w:eastAsia="Calibri" w:hAnsi="Times New Roman" w:cs="Times New Roman"/>
                <w:sz w:val="18"/>
                <w:szCs w:val="18"/>
              </w:rPr>
            </w:pPr>
            <w:r w:rsidRPr="00A56FB2">
              <w:rPr>
                <w:rFonts w:ascii="Times New Roman" w:eastAsia="Calibri" w:hAnsi="Times New Roman" w:cs="Times New Roman"/>
                <w:sz w:val="18"/>
                <w:szCs w:val="18"/>
              </w:rPr>
              <w:t>Total Assets Under Advisement</w:t>
            </w:r>
          </w:p>
        </w:tc>
        <w:tc>
          <w:tcPr>
            <w:tcW w:w="781" w:type="dxa"/>
            <w:tcBorders>
              <w:top w:val="single" w:sz="4" w:space="0" w:color="auto"/>
              <w:bottom w:val="single" w:sz="4" w:space="0" w:color="auto"/>
            </w:tcBorders>
            <w:vAlign w:val="bottom"/>
          </w:tcPr>
          <w:p w14:paraId="2C563DBD" w14:textId="77777777" w:rsidR="00A56FB2" w:rsidRPr="00A56FB2" w:rsidRDefault="00A56FB2" w:rsidP="00A56FB2">
            <w:pPr>
              <w:spacing w:after="0" w:line="240" w:lineRule="auto"/>
              <w:ind w:left="0" w:right="0"/>
              <w:jc w:val="center"/>
              <w:rPr>
                <w:rFonts w:ascii="Times New Roman" w:eastAsia="Calibri" w:hAnsi="Times New Roman" w:cs="Times New Roman"/>
                <w:sz w:val="18"/>
                <w:szCs w:val="18"/>
              </w:rPr>
            </w:pPr>
          </w:p>
        </w:tc>
        <w:tc>
          <w:tcPr>
            <w:tcW w:w="782" w:type="dxa"/>
            <w:tcBorders>
              <w:top w:val="single" w:sz="4" w:space="0" w:color="auto"/>
              <w:bottom w:val="single" w:sz="4" w:space="0" w:color="auto"/>
            </w:tcBorders>
            <w:vAlign w:val="bottom"/>
          </w:tcPr>
          <w:p w14:paraId="038B5940" w14:textId="77777777" w:rsidR="00A56FB2" w:rsidRPr="00A56FB2" w:rsidRDefault="00A56FB2" w:rsidP="00A56FB2">
            <w:pPr>
              <w:spacing w:after="0" w:line="240" w:lineRule="auto"/>
              <w:ind w:left="0" w:right="0"/>
              <w:jc w:val="center"/>
              <w:rPr>
                <w:rFonts w:ascii="Times New Roman" w:eastAsia="Calibri" w:hAnsi="Times New Roman" w:cs="Times New Roman"/>
                <w:sz w:val="18"/>
                <w:szCs w:val="18"/>
              </w:rPr>
            </w:pPr>
          </w:p>
        </w:tc>
        <w:tc>
          <w:tcPr>
            <w:tcW w:w="782" w:type="dxa"/>
            <w:tcBorders>
              <w:top w:val="single" w:sz="4" w:space="0" w:color="auto"/>
              <w:bottom w:val="single" w:sz="4" w:space="0" w:color="auto"/>
            </w:tcBorders>
            <w:vAlign w:val="bottom"/>
          </w:tcPr>
          <w:p w14:paraId="13EB9AB5" w14:textId="77777777" w:rsidR="00A56FB2" w:rsidRPr="00A56FB2" w:rsidRDefault="00A56FB2" w:rsidP="00A56FB2">
            <w:pPr>
              <w:spacing w:after="0" w:line="240" w:lineRule="auto"/>
              <w:ind w:left="0" w:right="0"/>
              <w:jc w:val="center"/>
              <w:rPr>
                <w:rFonts w:ascii="Times New Roman" w:eastAsia="Calibri" w:hAnsi="Times New Roman" w:cs="Times New Roman"/>
                <w:sz w:val="18"/>
                <w:szCs w:val="18"/>
              </w:rPr>
            </w:pPr>
          </w:p>
        </w:tc>
        <w:tc>
          <w:tcPr>
            <w:tcW w:w="782" w:type="dxa"/>
            <w:tcBorders>
              <w:top w:val="single" w:sz="4" w:space="0" w:color="auto"/>
              <w:bottom w:val="single" w:sz="4" w:space="0" w:color="auto"/>
            </w:tcBorders>
            <w:vAlign w:val="bottom"/>
          </w:tcPr>
          <w:p w14:paraId="509ADCE8" w14:textId="77777777" w:rsidR="00A56FB2" w:rsidRPr="00A56FB2" w:rsidRDefault="00A56FB2" w:rsidP="00A56FB2">
            <w:pPr>
              <w:spacing w:after="0" w:line="240" w:lineRule="auto"/>
              <w:ind w:left="0" w:right="0"/>
              <w:jc w:val="center"/>
              <w:rPr>
                <w:rFonts w:ascii="Times New Roman" w:eastAsia="Calibri" w:hAnsi="Times New Roman" w:cs="Times New Roman"/>
                <w:sz w:val="18"/>
                <w:szCs w:val="18"/>
              </w:rPr>
            </w:pPr>
          </w:p>
        </w:tc>
        <w:tc>
          <w:tcPr>
            <w:tcW w:w="781" w:type="dxa"/>
            <w:tcBorders>
              <w:top w:val="single" w:sz="4" w:space="0" w:color="auto"/>
              <w:bottom w:val="single" w:sz="4" w:space="0" w:color="auto"/>
            </w:tcBorders>
            <w:vAlign w:val="bottom"/>
          </w:tcPr>
          <w:p w14:paraId="6019913D" w14:textId="77777777" w:rsidR="00A56FB2" w:rsidRPr="00A56FB2" w:rsidRDefault="00A56FB2" w:rsidP="00A56FB2">
            <w:pPr>
              <w:spacing w:after="0" w:line="240" w:lineRule="auto"/>
              <w:ind w:left="0" w:right="0"/>
              <w:jc w:val="center"/>
              <w:rPr>
                <w:rFonts w:ascii="Times New Roman" w:eastAsia="Calibri" w:hAnsi="Times New Roman" w:cs="Times New Roman"/>
                <w:sz w:val="18"/>
                <w:szCs w:val="18"/>
              </w:rPr>
            </w:pPr>
          </w:p>
        </w:tc>
        <w:tc>
          <w:tcPr>
            <w:tcW w:w="782" w:type="dxa"/>
            <w:tcBorders>
              <w:top w:val="single" w:sz="4" w:space="0" w:color="auto"/>
              <w:bottom w:val="single" w:sz="4" w:space="0" w:color="auto"/>
            </w:tcBorders>
            <w:vAlign w:val="bottom"/>
          </w:tcPr>
          <w:p w14:paraId="4FE5ACA6" w14:textId="77777777" w:rsidR="00A56FB2" w:rsidRPr="00A56FB2" w:rsidRDefault="00A56FB2" w:rsidP="00A56FB2">
            <w:pPr>
              <w:spacing w:after="0" w:line="240" w:lineRule="auto"/>
              <w:ind w:left="0" w:right="0"/>
              <w:jc w:val="center"/>
              <w:rPr>
                <w:rFonts w:ascii="Times New Roman" w:eastAsia="Calibri" w:hAnsi="Times New Roman" w:cs="Times New Roman"/>
                <w:sz w:val="18"/>
                <w:szCs w:val="18"/>
              </w:rPr>
            </w:pPr>
          </w:p>
        </w:tc>
        <w:tc>
          <w:tcPr>
            <w:tcW w:w="782" w:type="dxa"/>
            <w:tcBorders>
              <w:top w:val="single" w:sz="4" w:space="0" w:color="auto"/>
              <w:bottom w:val="single" w:sz="4" w:space="0" w:color="auto"/>
            </w:tcBorders>
            <w:vAlign w:val="bottom"/>
          </w:tcPr>
          <w:p w14:paraId="391D2DD4" w14:textId="77777777" w:rsidR="00A56FB2" w:rsidRPr="00A56FB2" w:rsidRDefault="00A56FB2" w:rsidP="00A56FB2">
            <w:pPr>
              <w:spacing w:after="0" w:line="240" w:lineRule="auto"/>
              <w:ind w:left="0" w:right="0"/>
              <w:jc w:val="center"/>
              <w:rPr>
                <w:rFonts w:ascii="Times New Roman" w:eastAsia="Calibri" w:hAnsi="Times New Roman" w:cs="Times New Roman"/>
                <w:sz w:val="18"/>
                <w:szCs w:val="18"/>
              </w:rPr>
            </w:pPr>
          </w:p>
        </w:tc>
        <w:tc>
          <w:tcPr>
            <w:tcW w:w="782" w:type="dxa"/>
            <w:tcBorders>
              <w:top w:val="single" w:sz="4" w:space="0" w:color="auto"/>
              <w:bottom w:val="single" w:sz="4" w:space="0" w:color="auto"/>
            </w:tcBorders>
            <w:vAlign w:val="bottom"/>
          </w:tcPr>
          <w:p w14:paraId="2F73E978" w14:textId="77777777" w:rsidR="00A56FB2" w:rsidRPr="00A56FB2" w:rsidRDefault="00A56FB2" w:rsidP="00A56FB2">
            <w:pPr>
              <w:spacing w:after="0" w:line="240" w:lineRule="auto"/>
              <w:ind w:left="0" w:right="0"/>
              <w:jc w:val="center"/>
              <w:rPr>
                <w:rFonts w:ascii="Times New Roman" w:eastAsia="Calibri" w:hAnsi="Times New Roman" w:cs="Times New Roman"/>
                <w:sz w:val="18"/>
                <w:szCs w:val="18"/>
              </w:rPr>
            </w:pPr>
          </w:p>
        </w:tc>
      </w:tr>
      <w:tr w:rsidR="00A56FB2" w:rsidRPr="00A56FB2" w14:paraId="0BF32B4E" w14:textId="77777777" w:rsidTr="00292CC4">
        <w:trPr>
          <w:trHeight w:val="356"/>
          <w:jc w:val="center"/>
        </w:trPr>
        <w:tc>
          <w:tcPr>
            <w:tcW w:w="3025" w:type="dxa"/>
            <w:tcBorders>
              <w:top w:val="single" w:sz="4" w:space="0" w:color="auto"/>
              <w:bottom w:val="single" w:sz="4" w:space="0" w:color="auto"/>
            </w:tcBorders>
            <w:shd w:val="clear" w:color="auto" w:fill="BFBFBF"/>
            <w:vAlign w:val="bottom"/>
          </w:tcPr>
          <w:p w14:paraId="34746BD1" w14:textId="77777777" w:rsidR="00A56FB2" w:rsidRPr="00A56FB2" w:rsidRDefault="00A56FB2" w:rsidP="00A56FB2">
            <w:pPr>
              <w:spacing w:after="0" w:line="240" w:lineRule="auto"/>
              <w:ind w:left="0" w:right="0"/>
              <w:rPr>
                <w:rFonts w:ascii="Times New Roman" w:eastAsia="Calibri" w:hAnsi="Times New Roman" w:cs="Times New Roman"/>
                <w:sz w:val="18"/>
                <w:szCs w:val="18"/>
              </w:rPr>
            </w:pPr>
            <w:r w:rsidRPr="00A56FB2">
              <w:rPr>
                <w:rFonts w:ascii="Times New Roman" w:eastAsia="Calibri" w:hAnsi="Times New Roman" w:cs="Times New Roman"/>
                <w:sz w:val="18"/>
                <w:szCs w:val="18"/>
              </w:rPr>
              <w:t xml:space="preserve"># </w:t>
            </w:r>
            <w:proofErr w:type="gramStart"/>
            <w:r w:rsidRPr="00A56FB2">
              <w:rPr>
                <w:rFonts w:ascii="Times New Roman" w:eastAsia="Calibri" w:hAnsi="Times New Roman" w:cs="Times New Roman"/>
                <w:sz w:val="18"/>
                <w:szCs w:val="18"/>
              </w:rPr>
              <w:t>of</w:t>
            </w:r>
            <w:proofErr w:type="gramEnd"/>
            <w:r w:rsidRPr="00A56FB2">
              <w:rPr>
                <w:rFonts w:ascii="Times New Roman" w:eastAsia="Calibri" w:hAnsi="Times New Roman" w:cs="Times New Roman"/>
                <w:sz w:val="18"/>
                <w:szCs w:val="18"/>
              </w:rPr>
              <w:t xml:space="preserve"> Public Fund Accounts</w:t>
            </w:r>
          </w:p>
        </w:tc>
        <w:tc>
          <w:tcPr>
            <w:tcW w:w="781" w:type="dxa"/>
            <w:tcBorders>
              <w:top w:val="single" w:sz="4" w:space="0" w:color="auto"/>
              <w:bottom w:val="single" w:sz="4" w:space="0" w:color="auto"/>
            </w:tcBorders>
            <w:shd w:val="clear" w:color="auto" w:fill="BFBFBF"/>
            <w:vAlign w:val="bottom"/>
          </w:tcPr>
          <w:p w14:paraId="715903F2" w14:textId="77777777" w:rsidR="00A56FB2" w:rsidRPr="00A56FB2" w:rsidRDefault="00A56FB2" w:rsidP="00A56FB2">
            <w:pPr>
              <w:spacing w:after="0" w:line="240" w:lineRule="auto"/>
              <w:ind w:left="0" w:right="0"/>
              <w:jc w:val="center"/>
              <w:rPr>
                <w:rFonts w:ascii="Times New Roman" w:eastAsia="Calibri" w:hAnsi="Times New Roman" w:cs="Times New Roman"/>
                <w:sz w:val="18"/>
                <w:szCs w:val="18"/>
              </w:rPr>
            </w:pPr>
          </w:p>
        </w:tc>
        <w:tc>
          <w:tcPr>
            <w:tcW w:w="782" w:type="dxa"/>
            <w:tcBorders>
              <w:top w:val="single" w:sz="4" w:space="0" w:color="auto"/>
              <w:bottom w:val="single" w:sz="4" w:space="0" w:color="auto"/>
            </w:tcBorders>
            <w:shd w:val="clear" w:color="auto" w:fill="BFBFBF"/>
            <w:vAlign w:val="bottom"/>
          </w:tcPr>
          <w:p w14:paraId="7EF93EA4" w14:textId="77777777" w:rsidR="00A56FB2" w:rsidRPr="00A56FB2" w:rsidRDefault="00A56FB2" w:rsidP="00A56FB2">
            <w:pPr>
              <w:spacing w:after="0" w:line="240" w:lineRule="auto"/>
              <w:ind w:left="0" w:right="0"/>
              <w:jc w:val="center"/>
              <w:rPr>
                <w:rFonts w:ascii="Times New Roman" w:eastAsia="Calibri" w:hAnsi="Times New Roman" w:cs="Times New Roman"/>
                <w:sz w:val="18"/>
                <w:szCs w:val="18"/>
              </w:rPr>
            </w:pPr>
          </w:p>
        </w:tc>
        <w:tc>
          <w:tcPr>
            <w:tcW w:w="782" w:type="dxa"/>
            <w:tcBorders>
              <w:top w:val="single" w:sz="4" w:space="0" w:color="auto"/>
              <w:bottom w:val="single" w:sz="4" w:space="0" w:color="auto"/>
            </w:tcBorders>
            <w:shd w:val="clear" w:color="auto" w:fill="BFBFBF"/>
            <w:vAlign w:val="bottom"/>
          </w:tcPr>
          <w:p w14:paraId="3AE510CA" w14:textId="77777777" w:rsidR="00A56FB2" w:rsidRPr="00A56FB2" w:rsidRDefault="00A56FB2" w:rsidP="00A56FB2">
            <w:pPr>
              <w:spacing w:after="0" w:line="240" w:lineRule="auto"/>
              <w:ind w:left="0" w:right="0"/>
              <w:jc w:val="center"/>
              <w:rPr>
                <w:rFonts w:ascii="Times New Roman" w:eastAsia="Calibri" w:hAnsi="Times New Roman" w:cs="Times New Roman"/>
                <w:sz w:val="18"/>
                <w:szCs w:val="18"/>
              </w:rPr>
            </w:pPr>
          </w:p>
        </w:tc>
        <w:tc>
          <w:tcPr>
            <w:tcW w:w="782" w:type="dxa"/>
            <w:tcBorders>
              <w:top w:val="single" w:sz="4" w:space="0" w:color="auto"/>
              <w:bottom w:val="single" w:sz="4" w:space="0" w:color="auto"/>
            </w:tcBorders>
            <w:shd w:val="clear" w:color="auto" w:fill="BFBFBF"/>
            <w:vAlign w:val="bottom"/>
          </w:tcPr>
          <w:p w14:paraId="00C1EEED" w14:textId="77777777" w:rsidR="00A56FB2" w:rsidRPr="00A56FB2" w:rsidRDefault="00A56FB2" w:rsidP="00A56FB2">
            <w:pPr>
              <w:spacing w:after="0" w:line="240" w:lineRule="auto"/>
              <w:ind w:left="0" w:right="0"/>
              <w:jc w:val="center"/>
              <w:rPr>
                <w:rFonts w:ascii="Times New Roman" w:eastAsia="Calibri" w:hAnsi="Times New Roman" w:cs="Times New Roman"/>
                <w:sz w:val="18"/>
                <w:szCs w:val="18"/>
              </w:rPr>
            </w:pPr>
          </w:p>
        </w:tc>
        <w:tc>
          <w:tcPr>
            <w:tcW w:w="781" w:type="dxa"/>
            <w:tcBorders>
              <w:top w:val="single" w:sz="4" w:space="0" w:color="auto"/>
              <w:bottom w:val="single" w:sz="4" w:space="0" w:color="auto"/>
            </w:tcBorders>
            <w:shd w:val="clear" w:color="auto" w:fill="BFBFBF"/>
            <w:vAlign w:val="bottom"/>
          </w:tcPr>
          <w:p w14:paraId="2AF7AFE6" w14:textId="77777777" w:rsidR="00A56FB2" w:rsidRPr="00A56FB2" w:rsidRDefault="00A56FB2" w:rsidP="00A56FB2">
            <w:pPr>
              <w:spacing w:after="0" w:line="240" w:lineRule="auto"/>
              <w:ind w:left="0" w:right="0"/>
              <w:jc w:val="center"/>
              <w:rPr>
                <w:rFonts w:ascii="Times New Roman" w:eastAsia="Calibri" w:hAnsi="Times New Roman" w:cs="Times New Roman"/>
                <w:sz w:val="18"/>
                <w:szCs w:val="18"/>
              </w:rPr>
            </w:pPr>
          </w:p>
        </w:tc>
        <w:tc>
          <w:tcPr>
            <w:tcW w:w="782" w:type="dxa"/>
            <w:tcBorders>
              <w:top w:val="single" w:sz="4" w:space="0" w:color="auto"/>
              <w:bottom w:val="single" w:sz="4" w:space="0" w:color="auto"/>
            </w:tcBorders>
            <w:shd w:val="clear" w:color="auto" w:fill="BFBFBF"/>
            <w:vAlign w:val="bottom"/>
          </w:tcPr>
          <w:p w14:paraId="7B23CE10" w14:textId="77777777" w:rsidR="00A56FB2" w:rsidRPr="00A56FB2" w:rsidRDefault="00A56FB2" w:rsidP="00A56FB2">
            <w:pPr>
              <w:spacing w:after="0" w:line="240" w:lineRule="auto"/>
              <w:ind w:left="0" w:right="0"/>
              <w:jc w:val="center"/>
              <w:rPr>
                <w:rFonts w:ascii="Times New Roman" w:eastAsia="Calibri" w:hAnsi="Times New Roman" w:cs="Times New Roman"/>
                <w:sz w:val="18"/>
                <w:szCs w:val="18"/>
              </w:rPr>
            </w:pPr>
          </w:p>
        </w:tc>
        <w:tc>
          <w:tcPr>
            <w:tcW w:w="782" w:type="dxa"/>
            <w:tcBorders>
              <w:top w:val="single" w:sz="4" w:space="0" w:color="auto"/>
              <w:bottom w:val="single" w:sz="4" w:space="0" w:color="auto"/>
            </w:tcBorders>
            <w:shd w:val="clear" w:color="auto" w:fill="BFBFBF"/>
            <w:vAlign w:val="bottom"/>
          </w:tcPr>
          <w:p w14:paraId="27A53A68" w14:textId="77777777" w:rsidR="00A56FB2" w:rsidRPr="00A56FB2" w:rsidRDefault="00A56FB2" w:rsidP="00A56FB2">
            <w:pPr>
              <w:spacing w:after="0" w:line="240" w:lineRule="auto"/>
              <w:ind w:left="0" w:right="0"/>
              <w:jc w:val="center"/>
              <w:rPr>
                <w:rFonts w:ascii="Times New Roman" w:eastAsia="Calibri" w:hAnsi="Times New Roman" w:cs="Times New Roman"/>
                <w:sz w:val="18"/>
                <w:szCs w:val="18"/>
              </w:rPr>
            </w:pPr>
          </w:p>
        </w:tc>
        <w:tc>
          <w:tcPr>
            <w:tcW w:w="782" w:type="dxa"/>
            <w:tcBorders>
              <w:top w:val="single" w:sz="4" w:space="0" w:color="auto"/>
              <w:bottom w:val="single" w:sz="4" w:space="0" w:color="auto"/>
            </w:tcBorders>
            <w:shd w:val="clear" w:color="auto" w:fill="BFBFBF"/>
            <w:vAlign w:val="bottom"/>
          </w:tcPr>
          <w:p w14:paraId="08BE69F2" w14:textId="77777777" w:rsidR="00A56FB2" w:rsidRPr="00A56FB2" w:rsidRDefault="00A56FB2" w:rsidP="00A56FB2">
            <w:pPr>
              <w:spacing w:after="0" w:line="240" w:lineRule="auto"/>
              <w:ind w:left="0" w:right="0"/>
              <w:jc w:val="center"/>
              <w:rPr>
                <w:rFonts w:ascii="Times New Roman" w:eastAsia="Calibri" w:hAnsi="Times New Roman" w:cs="Times New Roman"/>
                <w:sz w:val="18"/>
                <w:szCs w:val="18"/>
              </w:rPr>
            </w:pPr>
          </w:p>
        </w:tc>
      </w:tr>
      <w:tr w:rsidR="00A56FB2" w:rsidRPr="00A56FB2" w14:paraId="4FCA9D89" w14:textId="77777777" w:rsidTr="00292CC4">
        <w:trPr>
          <w:trHeight w:val="356"/>
          <w:jc w:val="center"/>
        </w:trPr>
        <w:tc>
          <w:tcPr>
            <w:tcW w:w="3025" w:type="dxa"/>
            <w:tcBorders>
              <w:top w:val="single" w:sz="4" w:space="0" w:color="auto"/>
            </w:tcBorders>
            <w:shd w:val="clear" w:color="auto" w:fill="BFBFBF"/>
            <w:vAlign w:val="bottom"/>
          </w:tcPr>
          <w:p w14:paraId="0AD10045" w14:textId="77777777" w:rsidR="00A56FB2" w:rsidRPr="00A56FB2" w:rsidRDefault="00A56FB2" w:rsidP="00A56FB2">
            <w:pPr>
              <w:spacing w:after="0" w:line="240" w:lineRule="auto"/>
              <w:ind w:left="0" w:right="0"/>
              <w:rPr>
                <w:rFonts w:ascii="Times New Roman" w:eastAsia="Calibri" w:hAnsi="Times New Roman" w:cs="Times New Roman"/>
                <w:sz w:val="18"/>
                <w:szCs w:val="18"/>
              </w:rPr>
            </w:pPr>
            <w:r w:rsidRPr="00A56FB2">
              <w:rPr>
                <w:rFonts w:ascii="Times New Roman" w:eastAsia="Calibri" w:hAnsi="Times New Roman" w:cs="Times New Roman"/>
                <w:sz w:val="18"/>
                <w:szCs w:val="18"/>
              </w:rPr>
              <w:t>Public Fund Assets</w:t>
            </w:r>
          </w:p>
        </w:tc>
        <w:tc>
          <w:tcPr>
            <w:tcW w:w="781" w:type="dxa"/>
            <w:tcBorders>
              <w:top w:val="single" w:sz="4" w:space="0" w:color="auto"/>
            </w:tcBorders>
            <w:shd w:val="clear" w:color="auto" w:fill="BFBFBF"/>
            <w:vAlign w:val="bottom"/>
          </w:tcPr>
          <w:p w14:paraId="0F03FBA2" w14:textId="77777777" w:rsidR="00A56FB2" w:rsidRPr="00A56FB2" w:rsidRDefault="00A56FB2" w:rsidP="00A56FB2">
            <w:pPr>
              <w:spacing w:after="0" w:line="240" w:lineRule="auto"/>
              <w:ind w:left="0" w:right="0"/>
              <w:jc w:val="center"/>
              <w:rPr>
                <w:rFonts w:ascii="Times New Roman" w:eastAsia="Calibri" w:hAnsi="Times New Roman" w:cs="Times New Roman"/>
                <w:sz w:val="18"/>
                <w:szCs w:val="18"/>
              </w:rPr>
            </w:pPr>
          </w:p>
        </w:tc>
        <w:tc>
          <w:tcPr>
            <w:tcW w:w="782" w:type="dxa"/>
            <w:tcBorders>
              <w:top w:val="single" w:sz="4" w:space="0" w:color="auto"/>
            </w:tcBorders>
            <w:shd w:val="clear" w:color="auto" w:fill="BFBFBF"/>
            <w:vAlign w:val="bottom"/>
          </w:tcPr>
          <w:p w14:paraId="26D941E8" w14:textId="77777777" w:rsidR="00A56FB2" w:rsidRPr="00A56FB2" w:rsidRDefault="00A56FB2" w:rsidP="00A56FB2">
            <w:pPr>
              <w:spacing w:after="0" w:line="240" w:lineRule="auto"/>
              <w:ind w:left="0" w:right="0"/>
              <w:jc w:val="center"/>
              <w:rPr>
                <w:rFonts w:ascii="Times New Roman" w:eastAsia="Calibri" w:hAnsi="Times New Roman" w:cs="Times New Roman"/>
                <w:sz w:val="18"/>
                <w:szCs w:val="18"/>
              </w:rPr>
            </w:pPr>
          </w:p>
        </w:tc>
        <w:tc>
          <w:tcPr>
            <w:tcW w:w="782" w:type="dxa"/>
            <w:tcBorders>
              <w:top w:val="single" w:sz="4" w:space="0" w:color="auto"/>
            </w:tcBorders>
            <w:shd w:val="clear" w:color="auto" w:fill="BFBFBF"/>
            <w:vAlign w:val="bottom"/>
          </w:tcPr>
          <w:p w14:paraId="77C222C4" w14:textId="77777777" w:rsidR="00A56FB2" w:rsidRPr="00A56FB2" w:rsidRDefault="00A56FB2" w:rsidP="00A56FB2">
            <w:pPr>
              <w:spacing w:after="0" w:line="240" w:lineRule="auto"/>
              <w:ind w:left="0" w:right="0"/>
              <w:jc w:val="center"/>
              <w:rPr>
                <w:rFonts w:ascii="Times New Roman" w:eastAsia="Calibri" w:hAnsi="Times New Roman" w:cs="Times New Roman"/>
                <w:sz w:val="18"/>
                <w:szCs w:val="18"/>
              </w:rPr>
            </w:pPr>
          </w:p>
        </w:tc>
        <w:tc>
          <w:tcPr>
            <w:tcW w:w="782" w:type="dxa"/>
            <w:tcBorders>
              <w:top w:val="single" w:sz="4" w:space="0" w:color="auto"/>
            </w:tcBorders>
            <w:shd w:val="clear" w:color="auto" w:fill="BFBFBF"/>
            <w:vAlign w:val="bottom"/>
          </w:tcPr>
          <w:p w14:paraId="6DBCAFF6" w14:textId="77777777" w:rsidR="00A56FB2" w:rsidRPr="00A56FB2" w:rsidRDefault="00A56FB2" w:rsidP="00A56FB2">
            <w:pPr>
              <w:spacing w:after="0" w:line="240" w:lineRule="auto"/>
              <w:ind w:left="0" w:right="0"/>
              <w:jc w:val="center"/>
              <w:rPr>
                <w:rFonts w:ascii="Times New Roman" w:eastAsia="Calibri" w:hAnsi="Times New Roman" w:cs="Times New Roman"/>
                <w:sz w:val="18"/>
                <w:szCs w:val="18"/>
              </w:rPr>
            </w:pPr>
          </w:p>
        </w:tc>
        <w:tc>
          <w:tcPr>
            <w:tcW w:w="781" w:type="dxa"/>
            <w:tcBorders>
              <w:top w:val="single" w:sz="4" w:space="0" w:color="auto"/>
            </w:tcBorders>
            <w:shd w:val="clear" w:color="auto" w:fill="BFBFBF"/>
            <w:vAlign w:val="bottom"/>
          </w:tcPr>
          <w:p w14:paraId="7AB76CD2" w14:textId="77777777" w:rsidR="00A56FB2" w:rsidRPr="00A56FB2" w:rsidRDefault="00A56FB2" w:rsidP="00A56FB2">
            <w:pPr>
              <w:spacing w:after="0" w:line="240" w:lineRule="auto"/>
              <w:ind w:left="0" w:right="0"/>
              <w:jc w:val="center"/>
              <w:rPr>
                <w:rFonts w:ascii="Times New Roman" w:eastAsia="Calibri" w:hAnsi="Times New Roman" w:cs="Times New Roman"/>
                <w:sz w:val="18"/>
                <w:szCs w:val="18"/>
              </w:rPr>
            </w:pPr>
          </w:p>
        </w:tc>
        <w:tc>
          <w:tcPr>
            <w:tcW w:w="782" w:type="dxa"/>
            <w:tcBorders>
              <w:top w:val="single" w:sz="4" w:space="0" w:color="auto"/>
            </w:tcBorders>
            <w:shd w:val="clear" w:color="auto" w:fill="BFBFBF"/>
            <w:vAlign w:val="bottom"/>
          </w:tcPr>
          <w:p w14:paraId="69D6A940" w14:textId="77777777" w:rsidR="00A56FB2" w:rsidRPr="00A56FB2" w:rsidRDefault="00A56FB2" w:rsidP="00A56FB2">
            <w:pPr>
              <w:spacing w:after="0" w:line="240" w:lineRule="auto"/>
              <w:ind w:left="0" w:right="0"/>
              <w:jc w:val="center"/>
              <w:rPr>
                <w:rFonts w:ascii="Times New Roman" w:eastAsia="Calibri" w:hAnsi="Times New Roman" w:cs="Times New Roman"/>
                <w:sz w:val="18"/>
                <w:szCs w:val="18"/>
              </w:rPr>
            </w:pPr>
          </w:p>
        </w:tc>
        <w:tc>
          <w:tcPr>
            <w:tcW w:w="782" w:type="dxa"/>
            <w:tcBorders>
              <w:top w:val="single" w:sz="4" w:space="0" w:color="auto"/>
            </w:tcBorders>
            <w:shd w:val="clear" w:color="auto" w:fill="BFBFBF"/>
            <w:vAlign w:val="bottom"/>
          </w:tcPr>
          <w:p w14:paraId="6B27EAEB" w14:textId="77777777" w:rsidR="00A56FB2" w:rsidRPr="00A56FB2" w:rsidRDefault="00A56FB2" w:rsidP="00A56FB2">
            <w:pPr>
              <w:spacing w:after="0" w:line="240" w:lineRule="auto"/>
              <w:ind w:left="0" w:right="0"/>
              <w:jc w:val="center"/>
              <w:rPr>
                <w:rFonts w:ascii="Times New Roman" w:eastAsia="Calibri" w:hAnsi="Times New Roman" w:cs="Times New Roman"/>
                <w:sz w:val="18"/>
                <w:szCs w:val="18"/>
              </w:rPr>
            </w:pPr>
          </w:p>
        </w:tc>
        <w:tc>
          <w:tcPr>
            <w:tcW w:w="782" w:type="dxa"/>
            <w:tcBorders>
              <w:top w:val="single" w:sz="4" w:space="0" w:color="auto"/>
            </w:tcBorders>
            <w:shd w:val="clear" w:color="auto" w:fill="BFBFBF"/>
            <w:vAlign w:val="bottom"/>
          </w:tcPr>
          <w:p w14:paraId="756C1E12" w14:textId="77777777" w:rsidR="00A56FB2" w:rsidRPr="00A56FB2" w:rsidRDefault="00A56FB2" w:rsidP="00A56FB2">
            <w:pPr>
              <w:spacing w:after="0" w:line="240" w:lineRule="auto"/>
              <w:ind w:left="0" w:right="0"/>
              <w:jc w:val="center"/>
              <w:rPr>
                <w:rFonts w:ascii="Times New Roman" w:eastAsia="Calibri" w:hAnsi="Times New Roman" w:cs="Times New Roman"/>
                <w:sz w:val="18"/>
                <w:szCs w:val="18"/>
              </w:rPr>
            </w:pPr>
          </w:p>
        </w:tc>
      </w:tr>
    </w:tbl>
    <w:p w14:paraId="4E48B58A" w14:textId="1E915610" w:rsidR="00A56FB2" w:rsidRDefault="00A56FB2" w:rsidP="00A56FB2">
      <w:pPr>
        <w:pStyle w:val="BodyText"/>
        <w:ind w:left="270" w:right="36"/>
        <w:jc w:val="both"/>
        <w:rPr>
          <w:b/>
        </w:rPr>
      </w:pPr>
    </w:p>
    <w:p w14:paraId="489F539E" w14:textId="77777777" w:rsidR="00A56FB2" w:rsidRPr="00BD1AE0" w:rsidRDefault="00A56FB2" w:rsidP="00A56FB2">
      <w:pPr>
        <w:pStyle w:val="BodyText"/>
        <w:ind w:left="270" w:right="36"/>
        <w:jc w:val="both"/>
        <w:rPr>
          <w:b/>
        </w:rPr>
      </w:pPr>
    </w:p>
    <w:p w14:paraId="3F236DF6" w14:textId="77777777" w:rsidR="00A56FB2" w:rsidRPr="00BD1AE0" w:rsidRDefault="00A56FB2" w:rsidP="00A56FB2">
      <w:pPr>
        <w:pStyle w:val="BodyText"/>
        <w:ind w:left="270" w:right="36"/>
        <w:jc w:val="both"/>
        <w:rPr>
          <w:b/>
        </w:rPr>
      </w:pPr>
      <w:r w:rsidRPr="00BD1AE0">
        <w:rPr>
          <w:b/>
        </w:rPr>
        <w:lastRenderedPageBreak/>
        <w:t>Product</w:t>
      </w:r>
    </w:p>
    <w:tbl>
      <w:tblPr>
        <w:tblW w:w="9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0"/>
        <w:gridCol w:w="787"/>
        <w:gridCol w:w="787"/>
        <w:gridCol w:w="788"/>
        <w:gridCol w:w="787"/>
        <w:gridCol w:w="787"/>
        <w:gridCol w:w="788"/>
        <w:gridCol w:w="787"/>
        <w:gridCol w:w="788"/>
      </w:tblGrid>
      <w:tr w:rsidR="00A56FB2" w:rsidRPr="00A56FB2" w14:paraId="6B0E50CB" w14:textId="77777777" w:rsidTr="00292CC4">
        <w:trPr>
          <w:trHeight w:val="311"/>
          <w:jc w:val="center"/>
        </w:trPr>
        <w:tc>
          <w:tcPr>
            <w:tcW w:w="2930" w:type="dxa"/>
            <w:tcBorders>
              <w:top w:val="single" w:sz="4" w:space="0" w:color="auto"/>
            </w:tcBorders>
            <w:vAlign w:val="bottom"/>
          </w:tcPr>
          <w:p w14:paraId="2357A9E5" w14:textId="77777777" w:rsidR="00A56FB2" w:rsidRPr="00A56FB2" w:rsidRDefault="00A56FB2" w:rsidP="00A56FB2">
            <w:pPr>
              <w:spacing w:after="0" w:line="240" w:lineRule="auto"/>
              <w:ind w:left="0" w:right="0"/>
              <w:jc w:val="center"/>
              <w:rPr>
                <w:rFonts w:ascii="Times New Roman" w:eastAsia="Calibri" w:hAnsi="Times New Roman" w:cs="Times New Roman"/>
                <w:b/>
                <w:bCs/>
                <w:sz w:val="18"/>
                <w:szCs w:val="18"/>
              </w:rPr>
            </w:pPr>
          </w:p>
        </w:tc>
        <w:tc>
          <w:tcPr>
            <w:tcW w:w="1574" w:type="dxa"/>
            <w:gridSpan w:val="2"/>
            <w:tcBorders>
              <w:top w:val="single" w:sz="4" w:space="0" w:color="auto"/>
            </w:tcBorders>
            <w:vAlign w:val="bottom"/>
          </w:tcPr>
          <w:p w14:paraId="751D7354" w14:textId="77777777" w:rsidR="00A56FB2" w:rsidRPr="00A56FB2" w:rsidRDefault="00A56FB2" w:rsidP="00A56FB2">
            <w:pPr>
              <w:spacing w:after="0" w:line="240" w:lineRule="auto"/>
              <w:ind w:left="0" w:right="0"/>
              <w:jc w:val="center"/>
              <w:rPr>
                <w:rFonts w:ascii="Times New Roman" w:eastAsia="Calibri" w:hAnsi="Times New Roman" w:cs="Times New Roman"/>
                <w:bCs/>
                <w:sz w:val="18"/>
                <w:szCs w:val="18"/>
              </w:rPr>
            </w:pPr>
            <w:r w:rsidRPr="00A56FB2">
              <w:rPr>
                <w:rFonts w:ascii="Times New Roman" w:eastAsia="Calibri" w:hAnsi="Times New Roman" w:cs="Times New Roman"/>
                <w:bCs/>
                <w:sz w:val="18"/>
                <w:szCs w:val="18"/>
              </w:rPr>
              <w:t>12/2018</w:t>
            </w:r>
          </w:p>
        </w:tc>
        <w:tc>
          <w:tcPr>
            <w:tcW w:w="1575" w:type="dxa"/>
            <w:gridSpan w:val="2"/>
            <w:tcBorders>
              <w:top w:val="single" w:sz="4" w:space="0" w:color="auto"/>
            </w:tcBorders>
            <w:vAlign w:val="bottom"/>
          </w:tcPr>
          <w:p w14:paraId="05DE661D" w14:textId="77777777" w:rsidR="00A56FB2" w:rsidRPr="00A56FB2" w:rsidRDefault="00A56FB2" w:rsidP="00A56FB2">
            <w:pPr>
              <w:spacing w:after="0" w:line="240" w:lineRule="auto"/>
              <w:ind w:left="0" w:right="0"/>
              <w:jc w:val="center"/>
              <w:rPr>
                <w:rFonts w:ascii="Times New Roman" w:eastAsia="Calibri" w:hAnsi="Times New Roman" w:cs="Times New Roman"/>
                <w:bCs/>
                <w:sz w:val="18"/>
                <w:szCs w:val="18"/>
              </w:rPr>
            </w:pPr>
            <w:r w:rsidRPr="00A56FB2">
              <w:rPr>
                <w:rFonts w:ascii="Times New Roman" w:eastAsia="Calibri" w:hAnsi="Times New Roman" w:cs="Times New Roman"/>
                <w:bCs/>
                <w:sz w:val="18"/>
                <w:szCs w:val="18"/>
              </w:rPr>
              <w:t>12/2019</w:t>
            </w:r>
          </w:p>
        </w:tc>
        <w:tc>
          <w:tcPr>
            <w:tcW w:w="1575" w:type="dxa"/>
            <w:gridSpan w:val="2"/>
            <w:tcBorders>
              <w:top w:val="single" w:sz="4" w:space="0" w:color="auto"/>
            </w:tcBorders>
            <w:vAlign w:val="bottom"/>
          </w:tcPr>
          <w:p w14:paraId="40001F1B" w14:textId="77777777" w:rsidR="00A56FB2" w:rsidRPr="00A56FB2" w:rsidRDefault="00A56FB2" w:rsidP="00A56FB2">
            <w:pPr>
              <w:spacing w:after="0" w:line="240" w:lineRule="auto"/>
              <w:ind w:left="0" w:right="0"/>
              <w:jc w:val="center"/>
              <w:rPr>
                <w:rFonts w:ascii="Times New Roman" w:eastAsia="Calibri" w:hAnsi="Times New Roman" w:cs="Times New Roman"/>
                <w:bCs/>
                <w:sz w:val="18"/>
                <w:szCs w:val="18"/>
              </w:rPr>
            </w:pPr>
            <w:r w:rsidRPr="00A56FB2">
              <w:rPr>
                <w:rFonts w:ascii="Times New Roman" w:eastAsia="Calibri" w:hAnsi="Times New Roman" w:cs="Times New Roman"/>
                <w:bCs/>
                <w:sz w:val="18"/>
                <w:szCs w:val="18"/>
              </w:rPr>
              <w:t>12/2020</w:t>
            </w:r>
          </w:p>
        </w:tc>
        <w:tc>
          <w:tcPr>
            <w:tcW w:w="1575" w:type="dxa"/>
            <w:gridSpan w:val="2"/>
            <w:tcBorders>
              <w:top w:val="single" w:sz="4" w:space="0" w:color="auto"/>
            </w:tcBorders>
            <w:vAlign w:val="bottom"/>
          </w:tcPr>
          <w:p w14:paraId="5FB62DF7" w14:textId="1A81837B" w:rsidR="00A56FB2" w:rsidRPr="00A56FB2" w:rsidRDefault="0098268B" w:rsidP="00A56FB2">
            <w:pPr>
              <w:spacing w:after="0" w:line="240" w:lineRule="auto"/>
              <w:ind w:left="0" w:right="0"/>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9</w:t>
            </w:r>
            <w:r w:rsidR="00A56FB2" w:rsidRPr="00A56FB2">
              <w:rPr>
                <w:rFonts w:ascii="Times New Roman" w:eastAsia="Calibri" w:hAnsi="Times New Roman" w:cs="Times New Roman"/>
                <w:bCs/>
                <w:sz w:val="18"/>
                <w:szCs w:val="18"/>
              </w:rPr>
              <w:t>/2021</w:t>
            </w:r>
          </w:p>
        </w:tc>
      </w:tr>
      <w:tr w:rsidR="00A56FB2" w:rsidRPr="00A56FB2" w14:paraId="2027F2DF" w14:textId="77777777" w:rsidTr="00292CC4">
        <w:trPr>
          <w:trHeight w:val="356"/>
          <w:jc w:val="center"/>
        </w:trPr>
        <w:tc>
          <w:tcPr>
            <w:tcW w:w="2930" w:type="dxa"/>
            <w:tcBorders>
              <w:top w:val="single" w:sz="4" w:space="0" w:color="auto"/>
            </w:tcBorders>
            <w:vAlign w:val="bottom"/>
          </w:tcPr>
          <w:p w14:paraId="1F3E6373" w14:textId="77777777" w:rsidR="00A56FB2" w:rsidRPr="00A56FB2" w:rsidRDefault="00A56FB2" w:rsidP="00A56FB2">
            <w:pPr>
              <w:spacing w:after="0" w:line="240" w:lineRule="auto"/>
              <w:ind w:left="0" w:right="0"/>
              <w:jc w:val="center"/>
              <w:rPr>
                <w:rFonts w:ascii="Times New Roman" w:eastAsia="Calibri" w:hAnsi="Times New Roman" w:cs="Times New Roman"/>
                <w:b/>
                <w:bCs/>
                <w:sz w:val="18"/>
                <w:szCs w:val="18"/>
              </w:rPr>
            </w:pPr>
          </w:p>
        </w:tc>
        <w:tc>
          <w:tcPr>
            <w:tcW w:w="787" w:type="dxa"/>
            <w:tcBorders>
              <w:top w:val="single" w:sz="4" w:space="0" w:color="auto"/>
            </w:tcBorders>
            <w:vAlign w:val="bottom"/>
          </w:tcPr>
          <w:p w14:paraId="3779F53D" w14:textId="77777777" w:rsidR="00A56FB2" w:rsidRPr="00A56FB2" w:rsidRDefault="00A56FB2" w:rsidP="00A56FB2">
            <w:pPr>
              <w:spacing w:after="0" w:line="240" w:lineRule="auto"/>
              <w:ind w:left="0" w:right="0"/>
              <w:jc w:val="center"/>
              <w:rPr>
                <w:rFonts w:ascii="Times New Roman" w:eastAsia="Calibri" w:hAnsi="Times New Roman" w:cs="Times New Roman"/>
                <w:bCs/>
                <w:sz w:val="18"/>
                <w:szCs w:val="18"/>
              </w:rPr>
            </w:pPr>
            <w:r w:rsidRPr="00A56FB2">
              <w:rPr>
                <w:rFonts w:ascii="Times New Roman" w:eastAsia="Calibri" w:hAnsi="Times New Roman" w:cs="Times New Roman"/>
                <w:bCs/>
                <w:sz w:val="18"/>
                <w:szCs w:val="18"/>
              </w:rPr>
              <w:t>Gain</w:t>
            </w:r>
          </w:p>
        </w:tc>
        <w:tc>
          <w:tcPr>
            <w:tcW w:w="787" w:type="dxa"/>
            <w:tcBorders>
              <w:top w:val="single" w:sz="4" w:space="0" w:color="auto"/>
            </w:tcBorders>
            <w:vAlign w:val="bottom"/>
          </w:tcPr>
          <w:p w14:paraId="5CC2036B" w14:textId="77777777" w:rsidR="00A56FB2" w:rsidRPr="00A56FB2" w:rsidRDefault="00A56FB2" w:rsidP="00A56FB2">
            <w:pPr>
              <w:spacing w:after="0" w:line="240" w:lineRule="auto"/>
              <w:ind w:left="0" w:right="0"/>
              <w:jc w:val="center"/>
              <w:rPr>
                <w:rFonts w:ascii="Times New Roman" w:eastAsia="Calibri" w:hAnsi="Times New Roman" w:cs="Times New Roman"/>
                <w:bCs/>
                <w:sz w:val="18"/>
                <w:szCs w:val="18"/>
              </w:rPr>
            </w:pPr>
            <w:r w:rsidRPr="00A56FB2">
              <w:rPr>
                <w:rFonts w:ascii="Times New Roman" w:eastAsia="Calibri" w:hAnsi="Times New Roman" w:cs="Times New Roman"/>
                <w:bCs/>
                <w:sz w:val="18"/>
                <w:szCs w:val="18"/>
              </w:rPr>
              <w:t>Loss</w:t>
            </w:r>
          </w:p>
        </w:tc>
        <w:tc>
          <w:tcPr>
            <w:tcW w:w="788" w:type="dxa"/>
            <w:tcBorders>
              <w:top w:val="single" w:sz="4" w:space="0" w:color="auto"/>
            </w:tcBorders>
            <w:vAlign w:val="bottom"/>
          </w:tcPr>
          <w:p w14:paraId="1A0A0D0B" w14:textId="77777777" w:rsidR="00A56FB2" w:rsidRPr="00A56FB2" w:rsidRDefault="00A56FB2" w:rsidP="00A56FB2">
            <w:pPr>
              <w:spacing w:after="0" w:line="240" w:lineRule="auto"/>
              <w:ind w:left="0" w:right="0"/>
              <w:jc w:val="center"/>
              <w:rPr>
                <w:rFonts w:ascii="Times New Roman" w:eastAsia="Calibri" w:hAnsi="Times New Roman" w:cs="Times New Roman"/>
                <w:bCs/>
                <w:sz w:val="18"/>
                <w:szCs w:val="18"/>
              </w:rPr>
            </w:pPr>
            <w:r w:rsidRPr="00A56FB2">
              <w:rPr>
                <w:rFonts w:ascii="Times New Roman" w:eastAsia="Calibri" w:hAnsi="Times New Roman" w:cs="Times New Roman"/>
                <w:bCs/>
                <w:sz w:val="18"/>
                <w:szCs w:val="18"/>
              </w:rPr>
              <w:t>Gain</w:t>
            </w:r>
          </w:p>
        </w:tc>
        <w:tc>
          <w:tcPr>
            <w:tcW w:w="787" w:type="dxa"/>
            <w:tcBorders>
              <w:top w:val="single" w:sz="4" w:space="0" w:color="auto"/>
            </w:tcBorders>
            <w:vAlign w:val="bottom"/>
          </w:tcPr>
          <w:p w14:paraId="0EA32B6D" w14:textId="77777777" w:rsidR="00A56FB2" w:rsidRPr="00A56FB2" w:rsidRDefault="00A56FB2" w:rsidP="00A56FB2">
            <w:pPr>
              <w:spacing w:after="0" w:line="240" w:lineRule="auto"/>
              <w:ind w:left="0" w:right="0"/>
              <w:jc w:val="center"/>
              <w:rPr>
                <w:rFonts w:ascii="Times New Roman" w:eastAsia="Calibri" w:hAnsi="Times New Roman" w:cs="Times New Roman"/>
                <w:bCs/>
                <w:sz w:val="18"/>
                <w:szCs w:val="18"/>
              </w:rPr>
            </w:pPr>
            <w:r w:rsidRPr="00A56FB2">
              <w:rPr>
                <w:rFonts w:ascii="Times New Roman" w:eastAsia="Calibri" w:hAnsi="Times New Roman" w:cs="Times New Roman"/>
                <w:bCs/>
                <w:sz w:val="18"/>
                <w:szCs w:val="18"/>
              </w:rPr>
              <w:t>Loss</w:t>
            </w:r>
          </w:p>
        </w:tc>
        <w:tc>
          <w:tcPr>
            <w:tcW w:w="787" w:type="dxa"/>
            <w:tcBorders>
              <w:top w:val="single" w:sz="4" w:space="0" w:color="auto"/>
            </w:tcBorders>
            <w:vAlign w:val="bottom"/>
          </w:tcPr>
          <w:p w14:paraId="24C5B291" w14:textId="77777777" w:rsidR="00A56FB2" w:rsidRPr="00A56FB2" w:rsidRDefault="00A56FB2" w:rsidP="00A56FB2">
            <w:pPr>
              <w:spacing w:after="0" w:line="240" w:lineRule="auto"/>
              <w:ind w:left="0" w:right="0"/>
              <w:jc w:val="center"/>
              <w:rPr>
                <w:rFonts w:ascii="Times New Roman" w:eastAsia="Calibri" w:hAnsi="Times New Roman" w:cs="Times New Roman"/>
                <w:bCs/>
                <w:sz w:val="18"/>
                <w:szCs w:val="18"/>
              </w:rPr>
            </w:pPr>
            <w:r w:rsidRPr="00A56FB2">
              <w:rPr>
                <w:rFonts w:ascii="Times New Roman" w:eastAsia="Calibri" w:hAnsi="Times New Roman" w:cs="Times New Roman"/>
                <w:bCs/>
                <w:sz w:val="18"/>
                <w:szCs w:val="18"/>
              </w:rPr>
              <w:t>Gain</w:t>
            </w:r>
          </w:p>
        </w:tc>
        <w:tc>
          <w:tcPr>
            <w:tcW w:w="788" w:type="dxa"/>
            <w:tcBorders>
              <w:top w:val="single" w:sz="4" w:space="0" w:color="auto"/>
            </w:tcBorders>
            <w:vAlign w:val="bottom"/>
          </w:tcPr>
          <w:p w14:paraId="4F602078" w14:textId="77777777" w:rsidR="00A56FB2" w:rsidRPr="00A56FB2" w:rsidRDefault="00A56FB2" w:rsidP="00A56FB2">
            <w:pPr>
              <w:spacing w:after="0" w:line="240" w:lineRule="auto"/>
              <w:ind w:left="0" w:right="0"/>
              <w:jc w:val="center"/>
              <w:rPr>
                <w:rFonts w:ascii="Times New Roman" w:eastAsia="Calibri" w:hAnsi="Times New Roman" w:cs="Times New Roman"/>
                <w:bCs/>
                <w:sz w:val="18"/>
                <w:szCs w:val="18"/>
              </w:rPr>
            </w:pPr>
            <w:r w:rsidRPr="00A56FB2">
              <w:rPr>
                <w:rFonts w:ascii="Times New Roman" w:eastAsia="Calibri" w:hAnsi="Times New Roman" w:cs="Times New Roman"/>
                <w:bCs/>
                <w:sz w:val="18"/>
                <w:szCs w:val="18"/>
              </w:rPr>
              <w:t>Loss</w:t>
            </w:r>
          </w:p>
        </w:tc>
        <w:tc>
          <w:tcPr>
            <w:tcW w:w="787" w:type="dxa"/>
            <w:tcBorders>
              <w:top w:val="single" w:sz="4" w:space="0" w:color="auto"/>
            </w:tcBorders>
            <w:vAlign w:val="bottom"/>
          </w:tcPr>
          <w:p w14:paraId="35CA737C" w14:textId="77777777" w:rsidR="00A56FB2" w:rsidRPr="00A56FB2" w:rsidRDefault="00A56FB2" w:rsidP="00A56FB2">
            <w:pPr>
              <w:spacing w:after="0" w:line="240" w:lineRule="auto"/>
              <w:ind w:left="0" w:right="0"/>
              <w:jc w:val="center"/>
              <w:rPr>
                <w:rFonts w:ascii="Times New Roman" w:eastAsia="Calibri" w:hAnsi="Times New Roman" w:cs="Times New Roman"/>
                <w:bCs/>
                <w:sz w:val="18"/>
                <w:szCs w:val="18"/>
              </w:rPr>
            </w:pPr>
            <w:r w:rsidRPr="00A56FB2">
              <w:rPr>
                <w:rFonts w:ascii="Times New Roman" w:eastAsia="Calibri" w:hAnsi="Times New Roman" w:cs="Times New Roman"/>
                <w:bCs/>
                <w:sz w:val="18"/>
                <w:szCs w:val="18"/>
              </w:rPr>
              <w:t>Gain</w:t>
            </w:r>
          </w:p>
        </w:tc>
        <w:tc>
          <w:tcPr>
            <w:tcW w:w="788" w:type="dxa"/>
            <w:tcBorders>
              <w:top w:val="single" w:sz="4" w:space="0" w:color="auto"/>
            </w:tcBorders>
            <w:vAlign w:val="bottom"/>
          </w:tcPr>
          <w:p w14:paraId="32BD385C" w14:textId="77777777" w:rsidR="00A56FB2" w:rsidRPr="00A56FB2" w:rsidRDefault="00A56FB2" w:rsidP="00A56FB2">
            <w:pPr>
              <w:spacing w:after="0" w:line="240" w:lineRule="auto"/>
              <w:ind w:left="0" w:right="0"/>
              <w:jc w:val="center"/>
              <w:rPr>
                <w:rFonts w:ascii="Times New Roman" w:eastAsia="Calibri" w:hAnsi="Times New Roman" w:cs="Times New Roman"/>
                <w:bCs/>
                <w:sz w:val="18"/>
                <w:szCs w:val="18"/>
              </w:rPr>
            </w:pPr>
            <w:r w:rsidRPr="00A56FB2">
              <w:rPr>
                <w:rFonts w:ascii="Times New Roman" w:eastAsia="Calibri" w:hAnsi="Times New Roman" w:cs="Times New Roman"/>
                <w:bCs/>
                <w:sz w:val="18"/>
                <w:szCs w:val="18"/>
              </w:rPr>
              <w:t>Loss</w:t>
            </w:r>
          </w:p>
        </w:tc>
      </w:tr>
      <w:tr w:rsidR="00A56FB2" w:rsidRPr="00A56FB2" w14:paraId="37414489" w14:textId="77777777" w:rsidTr="00292CC4">
        <w:trPr>
          <w:trHeight w:val="356"/>
          <w:jc w:val="center"/>
        </w:trPr>
        <w:tc>
          <w:tcPr>
            <w:tcW w:w="2930" w:type="dxa"/>
            <w:tcBorders>
              <w:top w:val="single" w:sz="4" w:space="0" w:color="auto"/>
            </w:tcBorders>
            <w:vAlign w:val="bottom"/>
          </w:tcPr>
          <w:p w14:paraId="379D197F" w14:textId="77777777" w:rsidR="00A56FB2" w:rsidRPr="00A56FB2" w:rsidRDefault="00A56FB2" w:rsidP="00A56FB2">
            <w:pPr>
              <w:spacing w:after="0" w:line="240" w:lineRule="auto"/>
              <w:ind w:left="0" w:right="0"/>
              <w:rPr>
                <w:rFonts w:ascii="Times New Roman" w:eastAsia="Calibri" w:hAnsi="Times New Roman" w:cs="Times New Roman"/>
                <w:sz w:val="18"/>
                <w:szCs w:val="18"/>
              </w:rPr>
            </w:pPr>
            <w:r w:rsidRPr="00A56FB2">
              <w:rPr>
                <w:rFonts w:ascii="Times New Roman" w:eastAsia="Calibri" w:hAnsi="Times New Roman" w:cs="Times New Roman"/>
                <w:sz w:val="18"/>
                <w:szCs w:val="18"/>
              </w:rPr>
              <w:t>Total # of Accounts</w:t>
            </w:r>
          </w:p>
        </w:tc>
        <w:tc>
          <w:tcPr>
            <w:tcW w:w="787" w:type="dxa"/>
            <w:tcBorders>
              <w:top w:val="single" w:sz="4" w:space="0" w:color="auto"/>
            </w:tcBorders>
            <w:vAlign w:val="bottom"/>
          </w:tcPr>
          <w:p w14:paraId="20E7F7BA" w14:textId="77777777" w:rsidR="00A56FB2" w:rsidRPr="00A56FB2" w:rsidRDefault="00A56FB2" w:rsidP="00A56FB2">
            <w:pPr>
              <w:spacing w:after="0" w:line="240" w:lineRule="auto"/>
              <w:ind w:left="0" w:right="0"/>
              <w:jc w:val="center"/>
              <w:rPr>
                <w:rFonts w:ascii="Times New Roman" w:eastAsia="Calibri" w:hAnsi="Times New Roman" w:cs="Times New Roman"/>
                <w:sz w:val="18"/>
                <w:szCs w:val="18"/>
              </w:rPr>
            </w:pPr>
          </w:p>
        </w:tc>
        <w:tc>
          <w:tcPr>
            <w:tcW w:w="787" w:type="dxa"/>
            <w:tcBorders>
              <w:top w:val="single" w:sz="4" w:space="0" w:color="auto"/>
            </w:tcBorders>
            <w:vAlign w:val="bottom"/>
          </w:tcPr>
          <w:p w14:paraId="7E176532" w14:textId="77777777" w:rsidR="00A56FB2" w:rsidRPr="00A56FB2" w:rsidRDefault="00A56FB2" w:rsidP="00A56FB2">
            <w:pPr>
              <w:spacing w:after="0" w:line="240" w:lineRule="auto"/>
              <w:ind w:left="0" w:right="0"/>
              <w:jc w:val="center"/>
              <w:rPr>
                <w:rFonts w:ascii="Times New Roman" w:eastAsia="Calibri" w:hAnsi="Times New Roman" w:cs="Times New Roman"/>
                <w:sz w:val="18"/>
                <w:szCs w:val="18"/>
              </w:rPr>
            </w:pPr>
          </w:p>
        </w:tc>
        <w:tc>
          <w:tcPr>
            <w:tcW w:w="788" w:type="dxa"/>
            <w:tcBorders>
              <w:top w:val="single" w:sz="4" w:space="0" w:color="auto"/>
            </w:tcBorders>
            <w:vAlign w:val="bottom"/>
          </w:tcPr>
          <w:p w14:paraId="62922C11" w14:textId="77777777" w:rsidR="00A56FB2" w:rsidRPr="00A56FB2" w:rsidRDefault="00A56FB2" w:rsidP="00A56FB2">
            <w:pPr>
              <w:spacing w:after="0" w:line="240" w:lineRule="auto"/>
              <w:ind w:left="0" w:right="0"/>
              <w:jc w:val="center"/>
              <w:rPr>
                <w:rFonts w:ascii="Times New Roman" w:eastAsia="Calibri" w:hAnsi="Times New Roman" w:cs="Times New Roman"/>
                <w:sz w:val="18"/>
                <w:szCs w:val="18"/>
              </w:rPr>
            </w:pPr>
          </w:p>
        </w:tc>
        <w:tc>
          <w:tcPr>
            <w:tcW w:w="787" w:type="dxa"/>
            <w:tcBorders>
              <w:top w:val="single" w:sz="4" w:space="0" w:color="auto"/>
            </w:tcBorders>
            <w:vAlign w:val="bottom"/>
          </w:tcPr>
          <w:p w14:paraId="1CB18097" w14:textId="77777777" w:rsidR="00A56FB2" w:rsidRPr="00A56FB2" w:rsidRDefault="00A56FB2" w:rsidP="00A56FB2">
            <w:pPr>
              <w:spacing w:after="0" w:line="240" w:lineRule="auto"/>
              <w:ind w:left="0" w:right="0"/>
              <w:jc w:val="center"/>
              <w:rPr>
                <w:rFonts w:ascii="Times New Roman" w:eastAsia="Calibri" w:hAnsi="Times New Roman" w:cs="Times New Roman"/>
                <w:sz w:val="18"/>
                <w:szCs w:val="18"/>
              </w:rPr>
            </w:pPr>
          </w:p>
        </w:tc>
        <w:tc>
          <w:tcPr>
            <w:tcW w:w="787" w:type="dxa"/>
            <w:tcBorders>
              <w:top w:val="single" w:sz="4" w:space="0" w:color="auto"/>
            </w:tcBorders>
            <w:vAlign w:val="bottom"/>
          </w:tcPr>
          <w:p w14:paraId="609ED05C" w14:textId="77777777" w:rsidR="00A56FB2" w:rsidRPr="00A56FB2" w:rsidRDefault="00A56FB2" w:rsidP="00A56FB2">
            <w:pPr>
              <w:spacing w:after="0" w:line="240" w:lineRule="auto"/>
              <w:ind w:left="0" w:right="0"/>
              <w:jc w:val="center"/>
              <w:rPr>
                <w:rFonts w:ascii="Times New Roman" w:eastAsia="Calibri" w:hAnsi="Times New Roman" w:cs="Times New Roman"/>
                <w:sz w:val="18"/>
                <w:szCs w:val="18"/>
              </w:rPr>
            </w:pPr>
          </w:p>
        </w:tc>
        <w:tc>
          <w:tcPr>
            <w:tcW w:w="788" w:type="dxa"/>
            <w:tcBorders>
              <w:top w:val="single" w:sz="4" w:space="0" w:color="auto"/>
            </w:tcBorders>
            <w:vAlign w:val="bottom"/>
          </w:tcPr>
          <w:p w14:paraId="47AC3968" w14:textId="77777777" w:rsidR="00A56FB2" w:rsidRPr="00A56FB2" w:rsidRDefault="00A56FB2" w:rsidP="00A56FB2">
            <w:pPr>
              <w:spacing w:after="0" w:line="240" w:lineRule="auto"/>
              <w:ind w:left="0" w:right="0"/>
              <w:jc w:val="center"/>
              <w:rPr>
                <w:rFonts w:ascii="Times New Roman" w:eastAsia="Calibri" w:hAnsi="Times New Roman" w:cs="Times New Roman"/>
                <w:sz w:val="18"/>
                <w:szCs w:val="18"/>
              </w:rPr>
            </w:pPr>
          </w:p>
        </w:tc>
        <w:tc>
          <w:tcPr>
            <w:tcW w:w="787" w:type="dxa"/>
            <w:tcBorders>
              <w:top w:val="single" w:sz="4" w:space="0" w:color="auto"/>
            </w:tcBorders>
            <w:vAlign w:val="bottom"/>
          </w:tcPr>
          <w:p w14:paraId="35231868" w14:textId="77777777" w:rsidR="00A56FB2" w:rsidRPr="00A56FB2" w:rsidRDefault="00A56FB2" w:rsidP="00A56FB2">
            <w:pPr>
              <w:spacing w:after="0" w:line="240" w:lineRule="auto"/>
              <w:ind w:left="0" w:right="0"/>
              <w:jc w:val="center"/>
              <w:rPr>
                <w:rFonts w:ascii="Times New Roman" w:eastAsia="Calibri" w:hAnsi="Times New Roman" w:cs="Times New Roman"/>
                <w:sz w:val="18"/>
                <w:szCs w:val="18"/>
              </w:rPr>
            </w:pPr>
          </w:p>
        </w:tc>
        <w:tc>
          <w:tcPr>
            <w:tcW w:w="788" w:type="dxa"/>
            <w:tcBorders>
              <w:top w:val="single" w:sz="4" w:space="0" w:color="auto"/>
            </w:tcBorders>
            <w:vAlign w:val="bottom"/>
          </w:tcPr>
          <w:p w14:paraId="1E6C2E84" w14:textId="77777777" w:rsidR="00A56FB2" w:rsidRPr="00A56FB2" w:rsidRDefault="00A56FB2" w:rsidP="00A56FB2">
            <w:pPr>
              <w:spacing w:after="0" w:line="240" w:lineRule="auto"/>
              <w:ind w:left="0" w:right="0"/>
              <w:jc w:val="center"/>
              <w:rPr>
                <w:rFonts w:ascii="Times New Roman" w:eastAsia="Calibri" w:hAnsi="Times New Roman" w:cs="Times New Roman"/>
                <w:sz w:val="18"/>
                <w:szCs w:val="18"/>
              </w:rPr>
            </w:pPr>
          </w:p>
        </w:tc>
      </w:tr>
      <w:tr w:rsidR="00A56FB2" w:rsidRPr="00A56FB2" w14:paraId="5E080D8F" w14:textId="77777777" w:rsidTr="00292CC4">
        <w:trPr>
          <w:trHeight w:val="356"/>
          <w:jc w:val="center"/>
        </w:trPr>
        <w:tc>
          <w:tcPr>
            <w:tcW w:w="2930" w:type="dxa"/>
            <w:tcBorders>
              <w:top w:val="single" w:sz="4" w:space="0" w:color="auto"/>
              <w:bottom w:val="single" w:sz="4" w:space="0" w:color="auto"/>
            </w:tcBorders>
            <w:vAlign w:val="bottom"/>
          </w:tcPr>
          <w:p w14:paraId="5DEF19A7" w14:textId="77777777" w:rsidR="00A56FB2" w:rsidRPr="00A56FB2" w:rsidRDefault="00A56FB2" w:rsidP="00A56FB2">
            <w:pPr>
              <w:spacing w:after="0" w:line="240" w:lineRule="auto"/>
              <w:ind w:left="0" w:right="0"/>
              <w:rPr>
                <w:rFonts w:ascii="Times New Roman" w:eastAsia="Calibri" w:hAnsi="Times New Roman" w:cs="Times New Roman"/>
                <w:sz w:val="18"/>
                <w:szCs w:val="18"/>
              </w:rPr>
            </w:pPr>
            <w:r w:rsidRPr="00A56FB2">
              <w:rPr>
                <w:rFonts w:ascii="Times New Roman" w:eastAsia="Calibri" w:hAnsi="Times New Roman" w:cs="Times New Roman"/>
                <w:sz w:val="18"/>
                <w:szCs w:val="18"/>
              </w:rPr>
              <w:t>Total Assets Under Advisement</w:t>
            </w:r>
          </w:p>
        </w:tc>
        <w:tc>
          <w:tcPr>
            <w:tcW w:w="787" w:type="dxa"/>
            <w:tcBorders>
              <w:top w:val="single" w:sz="4" w:space="0" w:color="auto"/>
              <w:bottom w:val="single" w:sz="4" w:space="0" w:color="auto"/>
            </w:tcBorders>
            <w:vAlign w:val="bottom"/>
          </w:tcPr>
          <w:p w14:paraId="38B80C5C" w14:textId="77777777" w:rsidR="00A56FB2" w:rsidRPr="00A56FB2" w:rsidRDefault="00A56FB2" w:rsidP="00A56FB2">
            <w:pPr>
              <w:spacing w:after="0" w:line="240" w:lineRule="auto"/>
              <w:ind w:left="0" w:right="0"/>
              <w:jc w:val="center"/>
              <w:rPr>
                <w:rFonts w:ascii="Times New Roman" w:eastAsia="Calibri" w:hAnsi="Times New Roman" w:cs="Times New Roman"/>
                <w:sz w:val="18"/>
                <w:szCs w:val="18"/>
              </w:rPr>
            </w:pPr>
          </w:p>
        </w:tc>
        <w:tc>
          <w:tcPr>
            <w:tcW w:w="787" w:type="dxa"/>
            <w:tcBorders>
              <w:top w:val="single" w:sz="4" w:space="0" w:color="auto"/>
              <w:bottom w:val="single" w:sz="4" w:space="0" w:color="auto"/>
            </w:tcBorders>
            <w:vAlign w:val="bottom"/>
          </w:tcPr>
          <w:p w14:paraId="07BF0675" w14:textId="77777777" w:rsidR="00A56FB2" w:rsidRPr="00A56FB2" w:rsidRDefault="00A56FB2" w:rsidP="00A56FB2">
            <w:pPr>
              <w:spacing w:after="0" w:line="240" w:lineRule="auto"/>
              <w:ind w:left="0" w:right="0"/>
              <w:jc w:val="center"/>
              <w:rPr>
                <w:rFonts w:ascii="Times New Roman" w:eastAsia="Calibri" w:hAnsi="Times New Roman" w:cs="Times New Roman"/>
                <w:sz w:val="18"/>
                <w:szCs w:val="18"/>
              </w:rPr>
            </w:pPr>
          </w:p>
        </w:tc>
        <w:tc>
          <w:tcPr>
            <w:tcW w:w="788" w:type="dxa"/>
            <w:tcBorders>
              <w:top w:val="single" w:sz="4" w:space="0" w:color="auto"/>
              <w:bottom w:val="single" w:sz="4" w:space="0" w:color="auto"/>
            </w:tcBorders>
            <w:vAlign w:val="bottom"/>
          </w:tcPr>
          <w:p w14:paraId="46677299" w14:textId="77777777" w:rsidR="00A56FB2" w:rsidRPr="00A56FB2" w:rsidRDefault="00A56FB2" w:rsidP="00A56FB2">
            <w:pPr>
              <w:spacing w:after="0" w:line="240" w:lineRule="auto"/>
              <w:ind w:left="0" w:right="0"/>
              <w:jc w:val="center"/>
              <w:rPr>
                <w:rFonts w:ascii="Times New Roman" w:eastAsia="Calibri" w:hAnsi="Times New Roman" w:cs="Times New Roman"/>
                <w:sz w:val="18"/>
                <w:szCs w:val="18"/>
              </w:rPr>
            </w:pPr>
          </w:p>
        </w:tc>
        <w:tc>
          <w:tcPr>
            <w:tcW w:w="787" w:type="dxa"/>
            <w:tcBorders>
              <w:top w:val="single" w:sz="4" w:space="0" w:color="auto"/>
              <w:bottom w:val="single" w:sz="4" w:space="0" w:color="auto"/>
            </w:tcBorders>
            <w:vAlign w:val="bottom"/>
          </w:tcPr>
          <w:p w14:paraId="09A424FD" w14:textId="77777777" w:rsidR="00A56FB2" w:rsidRPr="00A56FB2" w:rsidRDefault="00A56FB2" w:rsidP="00A56FB2">
            <w:pPr>
              <w:spacing w:after="0" w:line="240" w:lineRule="auto"/>
              <w:ind w:left="0" w:right="0"/>
              <w:jc w:val="center"/>
              <w:rPr>
                <w:rFonts w:ascii="Times New Roman" w:eastAsia="Calibri" w:hAnsi="Times New Roman" w:cs="Times New Roman"/>
                <w:sz w:val="18"/>
                <w:szCs w:val="18"/>
              </w:rPr>
            </w:pPr>
          </w:p>
        </w:tc>
        <w:tc>
          <w:tcPr>
            <w:tcW w:w="787" w:type="dxa"/>
            <w:tcBorders>
              <w:top w:val="single" w:sz="4" w:space="0" w:color="auto"/>
              <w:bottom w:val="single" w:sz="4" w:space="0" w:color="auto"/>
            </w:tcBorders>
            <w:vAlign w:val="bottom"/>
          </w:tcPr>
          <w:p w14:paraId="792BA35F" w14:textId="77777777" w:rsidR="00A56FB2" w:rsidRPr="00A56FB2" w:rsidRDefault="00A56FB2" w:rsidP="00A56FB2">
            <w:pPr>
              <w:spacing w:after="0" w:line="240" w:lineRule="auto"/>
              <w:ind w:left="0" w:right="0"/>
              <w:jc w:val="center"/>
              <w:rPr>
                <w:rFonts w:ascii="Times New Roman" w:eastAsia="Calibri" w:hAnsi="Times New Roman" w:cs="Times New Roman"/>
                <w:sz w:val="18"/>
                <w:szCs w:val="18"/>
              </w:rPr>
            </w:pPr>
          </w:p>
        </w:tc>
        <w:tc>
          <w:tcPr>
            <w:tcW w:w="788" w:type="dxa"/>
            <w:tcBorders>
              <w:top w:val="single" w:sz="4" w:space="0" w:color="auto"/>
              <w:bottom w:val="single" w:sz="4" w:space="0" w:color="auto"/>
            </w:tcBorders>
            <w:vAlign w:val="bottom"/>
          </w:tcPr>
          <w:p w14:paraId="1A276CD3" w14:textId="77777777" w:rsidR="00A56FB2" w:rsidRPr="00A56FB2" w:rsidRDefault="00A56FB2" w:rsidP="00A56FB2">
            <w:pPr>
              <w:spacing w:after="0" w:line="240" w:lineRule="auto"/>
              <w:ind w:left="0" w:right="0"/>
              <w:jc w:val="center"/>
              <w:rPr>
                <w:rFonts w:ascii="Times New Roman" w:eastAsia="Calibri" w:hAnsi="Times New Roman" w:cs="Times New Roman"/>
                <w:sz w:val="18"/>
                <w:szCs w:val="18"/>
              </w:rPr>
            </w:pPr>
          </w:p>
        </w:tc>
        <w:tc>
          <w:tcPr>
            <w:tcW w:w="787" w:type="dxa"/>
            <w:tcBorders>
              <w:top w:val="single" w:sz="4" w:space="0" w:color="auto"/>
              <w:bottom w:val="single" w:sz="4" w:space="0" w:color="auto"/>
            </w:tcBorders>
            <w:vAlign w:val="bottom"/>
          </w:tcPr>
          <w:p w14:paraId="7586911F" w14:textId="77777777" w:rsidR="00A56FB2" w:rsidRPr="00A56FB2" w:rsidRDefault="00A56FB2" w:rsidP="00A56FB2">
            <w:pPr>
              <w:spacing w:after="0" w:line="240" w:lineRule="auto"/>
              <w:ind w:left="0" w:right="0"/>
              <w:jc w:val="center"/>
              <w:rPr>
                <w:rFonts w:ascii="Times New Roman" w:eastAsia="Calibri" w:hAnsi="Times New Roman" w:cs="Times New Roman"/>
                <w:sz w:val="18"/>
                <w:szCs w:val="18"/>
              </w:rPr>
            </w:pPr>
          </w:p>
        </w:tc>
        <w:tc>
          <w:tcPr>
            <w:tcW w:w="788" w:type="dxa"/>
            <w:tcBorders>
              <w:top w:val="single" w:sz="4" w:space="0" w:color="auto"/>
              <w:bottom w:val="single" w:sz="4" w:space="0" w:color="auto"/>
            </w:tcBorders>
            <w:vAlign w:val="bottom"/>
          </w:tcPr>
          <w:p w14:paraId="467A547D" w14:textId="77777777" w:rsidR="00A56FB2" w:rsidRPr="00A56FB2" w:rsidRDefault="00A56FB2" w:rsidP="00A56FB2">
            <w:pPr>
              <w:spacing w:after="0" w:line="240" w:lineRule="auto"/>
              <w:ind w:left="0" w:right="0"/>
              <w:jc w:val="center"/>
              <w:rPr>
                <w:rFonts w:ascii="Times New Roman" w:eastAsia="Calibri" w:hAnsi="Times New Roman" w:cs="Times New Roman"/>
                <w:sz w:val="18"/>
                <w:szCs w:val="18"/>
              </w:rPr>
            </w:pPr>
          </w:p>
        </w:tc>
      </w:tr>
      <w:tr w:rsidR="00A56FB2" w:rsidRPr="00A56FB2" w14:paraId="43B2D60D" w14:textId="77777777" w:rsidTr="00292CC4">
        <w:trPr>
          <w:trHeight w:val="356"/>
          <w:jc w:val="center"/>
        </w:trPr>
        <w:tc>
          <w:tcPr>
            <w:tcW w:w="2930" w:type="dxa"/>
            <w:tcBorders>
              <w:top w:val="single" w:sz="4" w:space="0" w:color="auto"/>
              <w:bottom w:val="single" w:sz="4" w:space="0" w:color="auto"/>
            </w:tcBorders>
            <w:shd w:val="clear" w:color="auto" w:fill="BFBFBF"/>
            <w:vAlign w:val="bottom"/>
          </w:tcPr>
          <w:p w14:paraId="75FD1218" w14:textId="77777777" w:rsidR="00A56FB2" w:rsidRPr="00A56FB2" w:rsidRDefault="00A56FB2" w:rsidP="00A56FB2">
            <w:pPr>
              <w:spacing w:after="0" w:line="240" w:lineRule="auto"/>
              <w:ind w:left="0" w:right="0"/>
              <w:rPr>
                <w:rFonts w:ascii="Times New Roman" w:eastAsia="Calibri" w:hAnsi="Times New Roman" w:cs="Times New Roman"/>
                <w:sz w:val="18"/>
                <w:szCs w:val="18"/>
              </w:rPr>
            </w:pPr>
            <w:r w:rsidRPr="00A56FB2">
              <w:rPr>
                <w:rFonts w:ascii="Times New Roman" w:eastAsia="Calibri" w:hAnsi="Times New Roman" w:cs="Times New Roman"/>
                <w:sz w:val="18"/>
                <w:szCs w:val="18"/>
              </w:rPr>
              <w:t xml:space="preserve"># </w:t>
            </w:r>
            <w:proofErr w:type="gramStart"/>
            <w:r w:rsidRPr="00A56FB2">
              <w:rPr>
                <w:rFonts w:ascii="Times New Roman" w:eastAsia="Calibri" w:hAnsi="Times New Roman" w:cs="Times New Roman"/>
                <w:sz w:val="18"/>
                <w:szCs w:val="18"/>
              </w:rPr>
              <w:t>of</w:t>
            </w:r>
            <w:proofErr w:type="gramEnd"/>
            <w:r w:rsidRPr="00A56FB2">
              <w:rPr>
                <w:rFonts w:ascii="Times New Roman" w:eastAsia="Calibri" w:hAnsi="Times New Roman" w:cs="Times New Roman"/>
                <w:sz w:val="18"/>
                <w:szCs w:val="18"/>
              </w:rPr>
              <w:t xml:space="preserve"> Public Fund Accounts</w:t>
            </w:r>
          </w:p>
        </w:tc>
        <w:tc>
          <w:tcPr>
            <w:tcW w:w="787" w:type="dxa"/>
            <w:tcBorders>
              <w:top w:val="single" w:sz="4" w:space="0" w:color="auto"/>
              <w:bottom w:val="single" w:sz="4" w:space="0" w:color="auto"/>
            </w:tcBorders>
            <w:shd w:val="clear" w:color="auto" w:fill="BFBFBF"/>
            <w:vAlign w:val="bottom"/>
          </w:tcPr>
          <w:p w14:paraId="08AC192F" w14:textId="77777777" w:rsidR="00A56FB2" w:rsidRPr="00A56FB2" w:rsidRDefault="00A56FB2" w:rsidP="00A56FB2">
            <w:pPr>
              <w:spacing w:after="0" w:line="240" w:lineRule="auto"/>
              <w:ind w:left="0" w:right="0"/>
              <w:jc w:val="center"/>
              <w:rPr>
                <w:rFonts w:ascii="Times New Roman" w:eastAsia="Calibri" w:hAnsi="Times New Roman" w:cs="Times New Roman"/>
                <w:sz w:val="18"/>
                <w:szCs w:val="18"/>
              </w:rPr>
            </w:pPr>
          </w:p>
        </w:tc>
        <w:tc>
          <w:tcPr>
            <w:tcW w:w="787" w:type="dxa"/>
            <w:tcBorders>
              <w:top w:val="single" w:sz="4" w:space="0" w:color="auto"/>
              <w:bottom w:val="single" w:sz="4" w:space="0" w:color="auto"/>
            </w:tcBorders>
            <w:shd w:val="clear" w:color="auto" w:fill="BFBFBF"/>
            <w:vAlign w:val="bottom"/>
          </w:tcPr>
          <w:p w14:paraId="4D4EDA4B" w14:textId="77777777" w:rsidR="00A56FB2" w:rsidRPr="00A56FB2" w:rsidRDefault="00A56FB2" w:rsidP="00A56FB2">
            <w:pPr>
              <w:spacing w:after="0" w:line="240" w:lineRule="auto"/>
              <w:ind w:left="0" w:right="0"/>
              <w:jc w:val="center"/>
              <w:rPr>
                <w:rFonts w:ascii="Times New Roman" w:eastAsia="Calibri" w:hAnsi="Times New Roman" w:cs="Times New Roman"/>
                <w:sz w:val="18"/>
                <w:szCs w:val="18"/>
              </w:rPr>
            </w:pPr>
          </w:p>
        </w:tc>
        <w:tc>
          <w:tcPr>
            <w:tcW w:w="788" w:type="dxa"/>
            <w:tcBorders>
              <w:top w:val="single" w:sz="4" w:space="0" w:color="auto"/>
              <w:bottom w:val="single" w:sz="4" w:space="0" w:color="auto"/>
            </w:tcBorders>
            <w:shd w:val="clear" w:color="auto" w:fill="BFBFBF"/>
            <w:vAlign w:val="bottom"/>
          </w:tcPr>
          <w:p w14:paraId="65194E41" w14:textId="77777777" w:rsidR="00A56FB2" w:rsidRPr="00A56FB2" w:rsidRDefault="00A56FB2" w:rsidP="00A56FB2">
            <w:pPr>
              <w:spacing w:after="0" w:line="240" w:lineRule="auto"/>
              <w:ind w:left="0" w:right="0"/>
              <w:jc w:val="center"/>
              <w:rPr>
                <w:rFonts w:ascii="Times New Roman" w:eastAsia="Calibri" w:hAnsi="Times New Roman" w:cs="Times New Roman"/>
                <w:sz w:val="18"/>
                <w:szCs w:val="18"/>
              </w:rPr>
            </w:pPr>
          </w:p>
        </w:tc>
        <w:tc>
          <w:tcPr>
            <w:tcW w:w="787" w:type="dxa"/>
            <w:tcBorders>
              <w:top w:val="single" w:sz="4" w:space="0" w:color="auto"/>
              <w:bottom w:val="single" w:sz="4" w:space="0" w:color="auto"/>
            </w:tcBorders>
            <w:shd w:val="clear" w:color="auto" w:fill="BFBFBF"/>
            <w:vAlign w:val="bottom"/>
          </w:tcPr>
          <w:p w14:paraId="16DBF9BE" w14:textId="77777777" w:rsidR="00A56FB2" w:rsidRPr="00A56FB2" w:rsidRDefault="00A56FB2" w:rsidP="00A56FB2">
            <w:pPr>
              <w:spacing w:after="0" w:line="240" w:lineRule="auto"/>
              <w:ind w:left="0" w:right="0"/>
              <w:jc w:val="center"/>
              <w:rPr>
                <w:rFonts w:ascii="Times New Roman" w:eastAsia="Calibri" w:hAnsi="Times New Roman" w:cs="Times New Roman"/>
                <w:sz w:val="18"/>
                <w:szCs w:val="18"/>
              </w:rPr>
            </w:pPr>
          </w:p>
        </w:tc>
        <w:tc>
          <w:tcPr>
            <w:tcW w:w="787" w:type="dxa"/>
            <w:tcBorders>
              <w:top w:val="single" w:sz="4" w:space="0" w:color="auto"/>
              <w:bottom w:val="single" w:sz="4" w:space="0" w:color="auto"/>
            </w:tcBorders>
            <w:shd w:val="clear" w:color="auto" w:fill="BFBFBF"/>
            <w:vAlign w:val="bottom"/>
          </w:tcPr>
          <w:p w14:paraId="1008B79B" w14:textId="77777777" w:rsidR="00A56FB2" w:rsidRPr="00A56FB2" w:rsidRDefault="00A56FB2" w:rsidP="00A56FB2">
            <w:pPr>
              <w:spacing w:after="0" w:line="240" w:lineRule="auto"/>
              <w:ind w:left="0" w:right="0"/>
              <w:jc w:val="center"/>
              <w:rPr>
                <w:rFonts w:ascii="Times New Roman" w:eastAsia="Calibri" w:hAnsi="Times New Roman" w:cs="Times New Roman"/>
                <w:sz w:val="18"/>
                <w:szCs w:val="18"/>
              </w:rPr>
            </w:pPr>
          </w:p>
        </w:tc>
        <w:tc>
          <w:tcPr>
            <w:tcW w:w="788" w:type="dxa"/>
            <w:tcBorders>
              <w:top w:val="single" w:sz="4" w:space="0" w:color="auto"/>
              <w:bottom w:val="single" w:sz="4" w:space="0" w:color="auto"/>
            </w:tcBorders>
            <w:shd w:val="clear" w:color="auto" w:fill="BFBFBF"/>
            <w:vAlign w:val="bottom"/>
          </w:tcPr>
          <w:p w14:paraId="39787705" w14:textId="77777777" w:rsidR="00A56FB2" w:rsidRPr="00A56FB2" w:rsidRDefault="00A56FB2" w:rsidP="00A56FB2">
            <w:pPr>
              <w:spacing w:after="0" w:line="240" w:lineRule="auto"/>
              <w:ind w:left="0" w:right="0"/>
              <w:jc w:val="center"/>
              <w:rPr>
                <w:rFonts w:ascii="Times New Roman" w:eastAsia="Calibri" w:hAnsi="Times New Roman" w:cs="Times New Roman"/>
                <w:sz w:val="18"/>
                <w:szCs w:val="18"/>
              </w:rPr>
            </w:pPr>
          </w:p>
        </w:tc>
        <w:tc>
          <w:tcPr>
            <w:tcW w:w="787" w:type="dxa"/>
            <w:tcBorders>
              <w:top w:val="single" w:sz="4" w:space="0" w:color="auto"/>
              <w:bottom w:val="single" w:sz="4" w:space="0" w:color="auto"/>
            </w:tcBorders>
            <w:shd w:val="clear" w:color="auto" w:fill="BFBFBF"/>
            <w:vAlign w:val="bottom"/>
          </w:tcPr>
          <w:p w14:paraId="5D7AE01E" w14:textId="77777777" w:rsidR="00A56FB2" w:rsidRPr="00A56FB2" w:rsidRDefault="00A56FB2" w:rsidP="00A56FB2">
            <w:pPr>
              <w:spacing w:after="0" w:line="240" w:lineRule="auto"/>
              <w:ind w:left="0" w:right="0"/>
              <w:jc w:val="center"/>
              <w:rPr>
                <w:rFonts w:ascii="Times New Roman" w:eastAsia="Calibri" w:hAnsi="Times New Roman" w:cs="Times New Roman"/>
                <w:sz w:val="18"/>
                <w:szCs w:val="18"/>
              </w:rPr>
            </w:pPr>
          </w:p>
        </w:tc>
        <w:tc>
          <w:tcPr>
            <w:tcW w:w="788" w:type="dxa"/>
            <w:tcBorders>
              <w:top w:val="single" w:sz="4" w:space="0" w:color="auto"/>
              <w:bottom w:val="single" w:sz="4" w:space="0" w:color="auto"/>
            </w:tcBorders>
            <w:shd w:val="clear" w:color="auto" w:fill="BFBFBF"/>
            <w:vAlign w:val="bottom"/>
          </w:tcPr>
          <w:p w14:paraId="4DF4CEEA" w14:textId="77777777" w:rsidR="00A56FB2" w:rsidRPr="00A56FB2" w:rsidRDefault="00A56FB2" w:rsidP="00A56FB2">
            <w:pPr>
              <w:spacing w:after="0" w:line="240" w:lineRule="auto"/>
              <w:ind w:left="0" w:right="0"/>
              <w:jc w:val="center"/>
              <w:rPr>
                <w:rFonts w:ascii="Times New Roman" w:eastAsia="Calibri" w:hAnsi="Times New Roman" w:cs="Times New Roman"/>
                <w:sz w:val="18"/>
                <w:szCs w:val="18"/>
              </w:rPr>
            </w:pPr>
          </w:p>
        </w:tc>
      </w:tr>
      <w:tr w:rsidR="00A56FB2" w:rsidRPr="00A56FB2" w14:paraId="3EB283BC" w14:textId="77777777" w:rsidTr="00292CC4">
        <w:trPr>
          <w:trHeight w:val="356"/>
          <w:jc w:val="center"/>
        </w:trPr>
        <w:tc>
          <w:tcPr>
            <w:tcW w:w="2930" w:type="dxa"/>
            <w:tcBorders>
              <w:top w:val="single" w:sz="4" w:space="0" w:color="auto"/>
            </w:tcBorders>
            <w:shd w:val="clear" w:color="auto" w:fill="BFBFBF"/>
            <w:vAlign w:val="bottom"/>
          </w:tcPr>
          <w:p w14:paraId="3ECA91E8" w14:textId="77777777" w:rsidR="00A56FB2" w:rsidRPr="00A56FB2" w:rsidRDefault="00A56FB2" w:rsidP="00A56FB2">
            <w:pPr>
              <w:spacing w:after="0" w:line="240" w:lineRule="auto"/>
              <w:ind w:left="0" w:right="0"/>
              <w:rPr>
                <w:rFonts w:ascii="Times New Roman" w:eastAsia="Calibri" w:hAnsi="Times New Roman" w:cs="Times New Roman"/>
                <w:sz w:val="18"/>
                <w:szCs w:val="18"/>
              </w:rPr>
            </w:pPr>
            <w:r w:rsidRPr="00A56FB2">
              <w:rPr>
                <w:rFonts w:ascii="Times New Roman" w:eastAsia="Calibri" w:hAnsi="Times New Roman" w:cs="Times New Roman"/>
                <w:sz w:val="18"/>
                <w:szCs w:val="18"/>
              </w:rPr>
              <w:t>Public Fund Assets</w:t>
            </w:r>
          </w:p>
        </w:tc>
        <w:tc>
          <w:tcPr>
            <w:tcW w:w="787" w:type="dxa"/>
            <w:tcBorders>
              <w:top w:val="single" w:sz="4" w:space="0" w:color="auto"/>
            </w:tcBorders>
            <w:shd w:val="clear" w:color="auto" w:fill="BFBFBF"/>
            <w:vAlign w:val="bottom"/>
          </w:tcPr>
          <w:p w14:paraId="7C4C3B4F" w14:textId="77777777" w:rsidR="00A56FB2" w:rsidRPr="00A56FB2" w:rsidRDefault="00A56FB2" w:rsidP="00A56FB2">
            <w:pPr>
              <w:spacing w:after="0" w:line="240" w:lineRule="auto"/>
              <w:ind w:left="0" w:right="0"/>
              <w:jc w:val="center"/>
              <w:rPr>
                <w:rFonts w:ascii="Times New Roman" w:eastAsia="Calibri" w:hAnsi="Times New Roman" w:cs="Times New Roman"/>
                <w:sz w:val="18"/>
                <w:szCs w:val="18"/>
              </w:rPr>
            </w:pPr>
          </w:p>
        </w:tc>
        <w:tc>
          <w:tcPr>
            <w:tcW w:w="787" w:type="dxa"/>
            <w:tcBorders>
              <w:top w:val="single" w:sz="4" w:space="0" w:color="auto"/>
            </w:tcBorders>
            <w:shd w:val="clear" w:color="auto" w:fill="BFBFBF"/>
            <w:vAlign w:val="bottom"/>
          </w:tcPr>
          <w:p w14:paraId="138C3139" w14:textId="77777777" w:rsidR="00A56FB2" w:rsidRPr="00A56FB2" w:rsidRDefault="00A56FB2" w:rsidP="00A56FB2">
            <w:pPr>
              <w:spacing w:after="0" w:line="240" w:lineRule="auto"/>
              <w:ind w:left="0" w:right="0"/>
              <w:jc w:val="center"/>
              <w:rPr>
                <w:rFonts w:ascii="Times New Roman" w:eastAsia="Calibri" w:hAnsi="Times New Roman" w:cs="Times New Roman"/>
                <w:sz w:val="18"/>
                <w:szCs w:val="18"/>
              </w:rPr>
            </w:pPr>
          </w:p>
        </w:tc>
        <w:tc>
          <w:tcPr>
            <w:tcW w:w="788" w:type="dxa"/>
            <w:tcBorders>
              <w:top w:val="single" w:sz="4" w:space="0" w:color="auto"/>
            </w:tcBorders>
            <w:shd w:val="clear" w:color="auto" w:fill="BFBFBF"/>
            <w:vAlign w:val="bottom"/>
          </w:tcPr>
          <w:p w14:paraId="0449245D" w14:textId="77777777" w:rsidR="00A56FB2" w:rsidRPr="00A56FB2" w:rsidRDefault="00A56FB2" w:rsidP="00A56FB2">
            <w:pPr>
              <w:spacing w:after="0" w:line="240" w:lineRule="auto"/>
              <w:ind w:left="0" w:right="0"/>
              <w:jc w:val="center"/>
              <w:rPr>
                <w:rFonts w:ascii="Times New Roman" w:eastAsia="Calibri" w:hAnsi="Times New Roman" w:cs="Times New Roman"/>
                <w:sz w:val="18"/>
                <w:szCs w:val="18"/>
              </w:rPr>
            </w:pPr>
          </w:p>
        </w:tc>
        <w:tc>
          <w:tcPr>
            <w:tcW w:w="787" w:type="dxa"/>
            <w:tcBorders>
              <w:top w:val="single" w:sz="4" w:space="0" w:color="auto"/>
            </w:tcBorders>
            <w:shd w:val="clear" w:color="auto" w:fill="BFBFBF"/>
            <w:vAlign w:val="bottom"/>
          </w:tcPr>
          <w:p w14:paraId="0504B04C" w14:textId="77777777" w:rsidR="00A56FB2" w:rsidRPr="00A56FB2" w:rsidRDefault="00A56FB2" w:rsidP="00A56FB2">
            <w:pPr>
              <w:spacing w:after="0" w:line="240" w:lineRule="auto"/>
              <w:ind w:left="0" w:right="0"/>
              <w:jc w:val="center"/>
              <w:rPr>
                <w:rFonts w:ascii="Times New Roman" w:eastAsia="Calibri" w:hAnsi="Times New Roman" w:cs="Times New Roman"/>
                <w:sz w:val="18"/>
                <w:szCs w:val="18"/>
              </w:rPr>
            </w:pPr>
          </w:p>
        </w:tc>
        <w:tc>
          <w:tcPr>
            <w:tcW w:w="787" w:type="dxa"/>
            <w:tcBorders>
              <w:top w:val="single" w:sz="4" w:space="0" w:color="auto"/>
            </w:tcBorders>
            <w:shd w:val="clear" w:color="auto" w:fill="BFBFBF"/>
            <w:vAlign w:val="bottom"/>
          </w:tcPr>
          <w:p w14:paraId="1FEC030B" w14:textId="77777777" w:rsidR="00A56FB2" w:rsidRPr="00A56FB2" w:rsidRDefault="00A56FB2" w:rsidP="00A56FB2">
            <w:pPr>
              <w:spacing w:after="0" w:line="240" w:lineRule="auto"/>
              <w:ind w:left="0" w:right="0"/>
              <w:jc w:val="center"/>
              <w:rPr>
                <w:rFonts w:ascii="Times New Roman" w:eastAsia="Calibri" w:hAnsi="Times New Roman" w:cs="Times New Roman"/>
                <w:sz w:val="18"/>
                <w:szCs w:val="18"/>
              </w:rPr>
            </w:pPr>
          </w:p>
        </w:tc>
        <w:tc>
          <w:tcPr>
            <w:tcW w:w="788" w:type="dxa"/>
            <w:tcBorders>
              <w:top w:val="single" w:sz="4" w:space="0" w:color="auto"/>
            </w:tcBorders>
            <w:shd w:val="clear" w:color="auto" w:fill="BFBFBF"/>
            <w:vAlign w:val="bottom"/>
          </w:tcPr>
          <w:p w14:paraId="3C3D6FA6" w14:textId="77777777" w:rsidR="00A56FB2" w:rsidRPr="00A56FB2" w:rsidRDefault="00A56FB2" w:rsidP="00A56FB2">
            <w:pPr>
              <w:spacing w:after="0" w:line="240" w:lineRule="auto"/>
              <w:ind w:left="0" w:right="0"/>
              <w:jc w:val="center"/>
              <w:rPr>
                <w:rFonts w:ascii="Times New Roman" w:eastAsia="Calibri" w:hAnsi="Times New Roman" w:cs="Times New Roman"/>
                <w:sz w:val="18"/>
                <w:szCs w:val="18"/>
              </w:rPr>
            </w:pPr>
          </w:p>
        </w:tc>
        <w:tc>
          <w:tcPr>
            <w:tcW w:w="787" w:type="dxa"/>
            <w:tcBorders>
              <w:top w:val="single" w:sz="4" w:space="0" w:color="auto"/>
            </w:tcBorders>
            <w:shd w:val="clear" w:color="auto" w:fill="BFBFBF"/>
            <w:vAlign w:val="bottom"/>
          </w:tcPr>
          <w:p w14:paraId="1BF1050E" w14:textId="77777777" w:rsidR="00A56FB2" w:rsidRPr="00A56FB2" w:rsidRDefault="00A56FB2" w:rsidP="00A56FB2">
            <w:pPr>
              <w:spacing w:after="0" w:line="240" w:lineRule="auto"/>
              <w:ind w:left="0" w:right="0"/>
              <w:jc w:val="center"/>
              <w:rPr>
                <w:rFonts w:ascii="Times New Roman" w:eastAsia="Calibri" w:hAnsi="Times New Roman" w:cs="Times New Roman"/>
                <w:sz w:val="18"/>
                <w:szCs w:val="18"/>
              </w:rPr>
            </w:pPr>
          </w:p>
        </w:tc>
        <w:tc>
          <w:tcPr>
            <w:tcW w:w="788" w:type="dxa"/>
            <w:tcBorders>
              <w:top w:val="single" w:sz="4" w:space="0" w:color="auto"/>
            </w:tcBorders>
            <w:shd w:val="clear" w:color="auto" w:fill="BFBFBF"/>
            <w:vAlign w:val="bottom"/>
          </w:tcPr>
          <w:p w14:paraId="085BA416" w14:textId="77777777" w:rsidR="00A56FB2" w:rsidRPr="00A56FB2" w:rsidRDefault="00A56FB2" w:rsidP="00A56FB2">
            <w:pPr>
              <w:spacing w:after="0" w:line="240" w:lineRule="auto"/>
              <w:ind w:left="0" w:right="0"/>
              <w:jc w:val="center"/>
              <w:rPr>
                <w:rFonts w:ascii="Times New Roman" w:eastAsia="Calibri" w:hAnsi="Times New Roman" w:cs="Times New Roman"/>
                <w:sz w:val="18"/>
                <w:szCs w:val="18"/>
              </w:rPr>
            </w:pPr>
          </w:p>
        </w:tc>
      </w:tr>
    </w:tbl>
    <w:p w14:paraId="5A3F6AF6" w14:textId="77777777" w:rsidR="00A56FB2" w:rsidRPr="008211A2" w:rsidRDefault="00A56FB2" w:rsidP="00A56FB2">
      <w:pPr>
        <w:jc w:val="both"/>
        <w:rPr>
          <w:rFonts w:eastAsia="Times New Roman"/>
          <w:sz w:val="24"/>
        </w:rPr>
      </w:pPr>
    </w:p>
    <w:p w14:paraId="4DF73D07" w14:textId="77777777" w:rsidR="00A56FB2" w:rsidRPr="008211A2" w:rsidRDefault="00A56FB2" w:rsidP="00A56FB2">
      <w:pPr>
        <w:pStyle w:val="ListParagraph"/>
        <w:rPr>
          <w:rFonts w:eastAsia="Times New Roman"/>
          <w:sz w:val="24"/>
        </w:rPr>
      </w:pPr>
    </w:p>
    <w:p w14:paraId="20ED1155" w14:textId="2B6AB753" w:rsidR="00A56FB2" w:rsidRPr="008211A2" w:rsidRDefault="00A56FB2" w:rsidP="00A56FB2">
      <w:pPr>
        <w:pStyle w:val="ListParagraph"/>
        <w:numPr>
          <w:ilvl w:val="0"/>
          <w:numId w:val="37"/>
        </w:numPr>
        <w:spacing w:after="0" w:line="240" w:lineRule="auto"/>
        <w:ind w:right="0"/>
        <w:jc w:val="both"/>
        <w:rPr>
          <w:rFonts w:eastAsia="Times New Roman"/>
          <w:sz w:val="24"/>
        </w:rPr>
      </w:pPr>
      <w:r w:rsidRPr="008211A2">
        <w:rPr>
          <w:rFonts w:eastAsia="Times New Roman"/>
          <w:sz w:val="24"/>
        </w:rPr>
        <w:t xml:space="preserve">Please provide the following product information for the last six years ending 12/31 and </w:t>
      </w:r>
      <w:r w:rsidR="0098268B">
        <w:rPr>
          <w:rFonts w:eastAsia="Times New Roman"/>
          <w:sz w:val="24"/>
        </w:rPr>
        <w:t>9/</w:t>
      </w:r>
      <w:r w:rsidRPr="008211A2">
        <w:rPr>
          <w:rFonts w:eastAsia="Times New Roman"/>
          <w:sz w:val="24"/>
        </w:rPr>
        <w:t xml:space="preserve">30 YTD or since inception if less than </w:t>
      </w:r>
      <w:r w:rsidR="00997628">
        <w:rPr>
          <w:rFonts w:eastAsia="Times New Roman"/>
          <w:sz w:val="24"/>
        </w:rPr>
        <w:t>five and a half</w:t>
      </w:r>
      <w:r w:rsidRPr="008211A2">
        <w:rPr>
          <w:rFonts w:eastAsia="Times New Roman"/>
          <w:sz w:val="24"/>
        </w:rPr>
        <w:t xml:space="preserve"> years. Please provide reasons for any meaningful changes in total assets and/or clients.</w:t>
      </w:r>
    </w:p>
    <w:p w14:paraId="41BEB0E9" w14:textId="77777777" w:rsidR="00A56FB2" w:rsidRPr="008211A2" w:rsidRDefault="00A56FB2" w:rsidP="00A56FB2">
      <w:pPr>
        <w:jc w:val="both"/>
        <w:rPr>
          <w:rFonts w:eastAsia="Times New Roman"/>
          <w:sz w:val="24"/>
        </w:rPr>
      </w:pPr>
    </w:p>
    <w:p w14:paraId="4B95BBFA" w14:textId="77777777" w:rsidR="00A56FB2" w:rsidRPr="008211A2" w:rsidRDefault="00A56FB2" w:rsidP="00A56FB2">
      <w:pPr>
        <w:jc w:val="both"/>
        <w:rPr>
          <w:rFonts w:eastAsia="Times New Roman"/>
          <w:b/>
          <w:bCs/>
          <w:sz w:val="24"/>
        </w:rPr>
      </w:pPr>
      <w:r w:rsidRPr="008211A2">
        <w:rPr>
          <w:rFonts w:eastAsia="Times New Roman"/>
          <w:b/>
          <w:bCs/>
          <w:sz w:val="24"/>
        </w:rPr>
        <w:t xml:space="preserve">Assets under Management </w:t>
      </w:r>
    </w:p>
    <w:p w14:paraId="40DB749E" w14:textId="77777777" w:rsidR="00A56FB2" w:rsidRPr="00A56FB2" w:rsidRDefault="00A56FB2" w:rsidP="00A56FB2"/>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1098"/>
        <w:gridCol w:w="1098"/>
        <w:gridCol w:w="1098"/>
        <w:gridCol w:w="1098"/>
        <w:gridCol w:w="1098"/>
        <w:gridCol w:w="1170"/>
      </w:tblGrid>
      <w:tr w:rsidR="00A56FB2" w:rsidRPr="00A56FB2" w14:paraId="646077F0" w14:textId="77777777" w:rsidTr="00292CC4">
        <w:tc>
          <w:tcPr>
            <w:tcW w:w="3600" w:type="dxa"/>
          </w:tcPr>
          <w:p w14:paraId="45CF117A" w14:textId="77777777" w:rsidR="00A56FB2" w:rsidRPr="00A56FB2" w:rsidRDefault="00A56FB2" w:rsidP="00A56FB2">
            <w:pPr>
              <w:spacing w:after="0" w:line="240" w:lineRule="auto"/>
              <w:ind w:left="0" w:right="0"/>
              <w:jc w:val="both"/>
              <w:rPr>
                <w:rFonts w:ascii="Times New Roman" w:eastAsia="Times New Roman" w:hAnsi="Times New Roman" w:cs="Times New Roman"/>
                <w:sz w:val="24"/>
                <w:szCs w:val="22"/>
              </w:rPr>
            </w:pPr>
          </w:p>
        </w:tc>
        <w:tc>
          <w:tcPr>
            <w:tcW w:w="1098" w:type="dxa"/>
            <w:vAlign w:val="bottom"/>
          </w:tcPr>
          <w:p w14:paraId="33DE4939" w14:textId="77777777" w:rsidR="00A56FB2" w:rsidRPr="00A56FB2" w:rsidRDefault="00A56FB2" w:rsidP="00A56FB2">
            <w:pPr>
              <w:spacing w:after="0" w:line="240" w:lineRule="auto"/>
              <w:ind w:left="0" w:right="0"/>
              <w:jc w:val="center"/>
              <w:rPr>
                <w:rFonts w:ascii="Times New Roman" w:eastAsia="Times New Roman" w:hAnsi="Times New Roman" w:cs="Times New Roman"/>
                <w:sz w:val="24"/>
                <w:szCs w:val="22"/>
              </w:rPr>
            </w:pPr>
            <w:r w:rsidRPr="00A56FB2">
              <w:rPr>
                <w:rFonts w:ascii="Times New Roman" w:eastAsia="Times New Roman" w:hAnsi="Times New Roman" w:cs="Times New Roman"/>
                <w:bCs/>
                <w:sz w:val="24"/>
                <w:szCs w:val="22"/>
              </w:rPr>
              <w:t>12/2016</w:t>
            </w:r>
          </w:p>
        </w:tc>
        <w:tc>
          <w:tcPr>
            <w:tcW w:w="1098" w:type="dxa"/>
            <w:vAlign w:val="bottom"/>
          </w:tcPr>
          <w:p w14:paraId="71ABDBD5" w14:textId="77777777" w:rsidR="00A56FB2" w:rsidRPr="00A56FB2" w:rsidRDefault="00A56FB2" w:rsidP="00A56FB2">
            <w:pPr>
              <w:spacing w:after="0" w:line="240" w:lineRule="auto"/>
              <w:ind w:left="0" w:right="0"/>
              <w:jc w:val="center"/>
              <w:rPr>
                <w:rFonts w:ascii="Times New Roman" w:eastAsia="Times New Roman" w:hAnsi="Times New Roman" w:cs="Times New Roman"/>
                <w:sz w:val="24"/>
                <w:szCs w:val="22"/>
              </w:rPr>
            </w:pPr>
            <w:r w:rsidRPr="00A56FB2">
              <w:rPr>
                <w:rFonts w:ascii="Times New Roman" w:eastAsia="Times New Roman" w:hAnsi="Times New Roman" w:cs="Times New Roman"/>
                <w:bCs/>
                <w:sz w:val="24"/>
                <w:szCs w:val="22"/>
              </w:rPr>
              <w:t>12/2017</w:t>
            </w:r>
          </w:p>
        </w:tc>
        <w:tc>
          <w:tcPr>
            <w:tcW w:w="1098" w:type="dxa"/>
            <w:vAlign w:val="bottom"/>
          </w:tcPr>
          <w:p w14:paraId="691D6932" w14:textId="77777777" w:rsidR="00A56FB2" w:rsidRPr="00A56FB2" w:rsidRDefault="00A56FB2" w:rsidP="00A56FB2">
            <w:pPr>
              <w:spacing w:after="0" w:line="240" w:lineRule="auto"/>
              <w:ind w:left="0" w:right="0"/>
              <w:jc w:val="center"/>
              <w:rPr>
                <w:rFonts w:ascii="Times New Roman" w:eastAsia="Times New Roman" w:hAnsi="Times New Roman" w:cs="Times New Roman"/>
                <w:bCs/>
                <w:sz w:val="24"/>
                <w:szCs w:val="22"/>
              </w:rPr>
            </w:pPr>
            <w:r w:rsidRPr="00A56FB2">
              <w:rPr>
                <w:rFonts w:ascii="Times New Roman" w:eastAsia="Times New Roman" w:hAnsi="Times New Roman" w:cs="Times New Roman"/>
                <w:bCs/>
                <w:sz w:val="24"/>
                <w:szCs w:val="22"/>
              </w:rPr>
              <w:t>12/2018</w:t>
            </w:r>
          </w:p>
        </w:tc>
        <w:tc>
          <w:tcPr>
            <w:tcW w:w="1098" w:type="dxa"/>
            <w:vAlign w:val="bottom"/>
          </w:tcPr>
          <w:p w14:paraId="285995E2" w14:textId="77777777" w:rsidR="00A56FB2" w:rsidRPr="00A56FB2" w:rsidRDefault="00A56FB2" w:rsidP="00A56FB2">
            <w:pPr>
              <w:spacing w:after="0" w:line="240" w:lineRule="auto"/>
              <w:ind w:left="0" w:right="0"/>
              <w:jc w:val="center"/>
              <w:rPr>
                <w:rFonts w:ascii="Times New Roman" w:eastAsia="Times New Roman" w:hAnsi="Times New Roman" w:cs="Times New Roman"/>
                <w:bCs/>
                <w:sz w:val="24"/>
                <w:szCs w:val="22"/>
              </w:rPr>
            </w:pPr>
            <w:r w:rsidRPr="00A56FB2">
              <w:rPr>
                <w:rFonts w:ascii="Times New Roman" w:eastAsia="Times New Roman" w:hAnsi="Times New Roman" w:cs="Times New Roman"/>
                <w:bCs/>
                <w:sz w:val="24"/>
                <w:szCs w:val="22"/>
              </w:rPr>
              <w:t>12/2019</w:t>
            </w:r>
          </w:p>
        </w:tc>
        <w:tc>
          <w:tcPr>
            <w:tcW w:w="1098" w:type="dxa"/>
            <w:vAlign w:val="bottom"/>
          </w:tcPr>
          <w:p w14:paraId="0FD7B61A" w14:textId="77777777" w:rsidR="00A56FB2" w:rsidRPr="00A56FB2" w:rsidRDefault="00A56FB2" w:rsidP="00A56FB2">
            <w:pPr>
              <w:spacing w:after="0" w:line="240" w:lineRule="auto"/>
              <w:ind w:left="0" w:right="0"/>
              <w:jc w:val="center"/>
              <w:rPr>
                <w:rFonts w:ascii="Times New Roman" w:eastAsia="Times New Roman" w:hAnsi="Times New Roman" w:cs="Times New Roman"/>
                <w:bCs/>
                <w:sz w:val="24"/>
                <w:szCs w:val="22"/>
              </w:rPr>
            </w:pPr>
            <w:r w:rsidRPr="00A56FB2">
              <w:rPr>
                <w:rFonts w:ascii="Times New Roman" w:eastAsia="Times New Roman" w:hAnsi="Times New Roman" w:cs="Times New Roman"/>
                <w:bCs/>
                <w:sz w:val="24"/>
                <w:szCs w:val="22"/>
              </w:rPr>
              <w:t>12/2020</w:t>
            </w:r>
          </w:p>
        </w:tc>
        <w:tc>
          <w:tcPr>
            <w:tcW w:w="1170" w:type="dxa"/>
            <w:vAlign w:val="bottom"/>
          </w:tcPr>
          <w:p w14:paraId="6171C35C" w14:textId="1B734D1D" w:rsidR="00A56FB2" w:rsidRPr="00A56FB2" w:rsidRDefault="0098268B" w:rsidP="00A56FB2">
            <w:pPr>
              <w:spacing w:after="0" w:line="240" w:lineRule="auto"/>
              <w:ind w:left="0" w:right="0"/>
              <w:jc w:val="center"/>
              <w:rPr>
                <w:rFonts w:ascii="Times New Roman" w:eastAsia="Times New Roman" w:hAnsi="Times New Roman" w:cs="Times New Roman"/>
                <w:bCs/>
                <w:sz w:val="24"/>
                <w:szCs w:val="22"/>
              </w:rPr>
            </w:pPr>
            <w:r>
              <w:rPr>
                <w:rFonts w:ascii="Times New Roman" w:eastAsia="Times New Roman" w:hAnsi="Times New Roman" w:cs="Times New Roman"/>
                <w:bCs/>
                <w:sz w:val="24"/>
                <w:szCs w:val="22"/>
              </w:rPr>
              <w:t>9</w:t>
            </w:r>
            <w:r w:rsidR="00A56FB2" w:rsidRPr="00A56FB2">
              <w:rPr>
                <w:rFonts w:ascii="Times New Roman" w:eastAsia="Times New Roman" w:hAnsi="Times New Roman" w:cs="Times New Roman"/>
                <w:bCs/>
                <w:sz w:val="24"/>
                <w:szCs w:val="22"/>
              </w:rPr>
              <w:t>/2021</w:t>
            </w:r>
          </w:p>
        </w:tc>
      </w:tr>
      <w:tr w:rsidR="00A56FB2" w:rsidRPr="00A56FB2" w14:paraId="20F11C92" w14:textId="77777777" w:rsidTr="00292CC4">
        <w:tc>
          <w:tcPr>
            <w:tcW w:w="3600" w:type="dxa"/>
          </w:tcPr>
          <w:p w14:paraId="63E61205" w14:textId="77777777" w:rsidR="00A56FB2" w:rsidRPr="00A56FB2" w:rsidRDefault="00A56FB2" w:rsidP="00A56FB2">
            <w:pPr>
              <w:spacing w:after="0" w:line="240" w:lineRule="auto"/>
              <w:ind w:left="0" w:right="0"/>
              <w:jc w:val="both"/>
              <w:rPr>
                <w:rFonts w:ascii="Times New Roman" w:eastAsia="Times New Roman" w:hAnsi="Times New Roman" w:cs="Times New Roman"/>
                <w:sz w:val="24"/>
                <w:szCs w:val="22"/>
              </w:rPr>
            </w:pPr>
            <w:r w:rsidRPr="00A56FB2">
              <w:rPr>
                <w:rFonts w:ascii="Times New Roman" w:eastAsia="Times New Roman" w:hAnsi="Times New Roman" w:cs="Times New Roman"/>
                <w:sz w:val="24"/>
                <w:szCs w:val="22"/>
              </w:rPr>
              <w:t>Total Firm-wide assets</w:t>
            </w:r>
          </w:p>
        </w:tc>
        <w:tc>
          <w:tcPr>
            <w:tcW w:w="1098" w:type="dxa"/>
          </w:tcPr>
          <w:p w14:paraId="0C4E2FDF" w14:textId="77777777" w:rsidR="00A56FB2" w:rsidRPr="00A56FB2" w:rsidRDefault="00A56FB2" w:rsidP="00A56FB2">
            <w:pPr>
              <w:spacing w:after="0" w:line="240" w:lineRule="auto"/>
              <w:ind w:left="0" w:right="0"/>
              <w:jc w:val="both"/>
              <w:rPr>
                <w:rFonts w:ascii="Times New Roman" w:eastAsia="Times New Roman" w:hAnsi="Times New Roman" w:cs="Times New Roman"/>
                <w:sz w:val="24"/>
                <w:szCs w:val="22"/>
              </w:rPr>
            </w:pPr>
          </w:p>
        </w:tc>
        <w:tc>
          <w:tcPr>
            <w:tcW w:w="1098" w:type="dxa"/>
          </w:tcPr>
          <w:p w14:paraId="2E8F40A0" w14:textId="77777777" w:rsidR="00A56FB2" w:rsidRPr="00A56FB2" w:rsidRDefault="00A56FB2" w:rsidP="00A56FB2">
            <w:pPr>
              <w:spacing w:after="0" w:line="240" w:lineRule="auto"/>
              <w:ind w:left="0" w:right="0"/>
              <w:jc w:val="both"/>
              <w:rPr>
                <w:rFonts w:ascii="Times New Roman" w:eastAsia="Times New Roman" w:hAnsi="Times New Roman" w:cs="Times New Roman"/>
                <w:sz w:val="24"/>
                <w:szCs w:val="22"/>
              </w:rPr>
            </w:pPr>
          </w:p>
        </w:tc>
        <w:tc>
          <w:tcPr>
            <w:tcW w:w="1098" w:type="dxa"/>
          </w:tcPr>
          <w:p w14:paraId="48AEFFF5" w14:textId="77777777" w:rsidR="00A56FB2" w:rsidRPr="00A56FB2" w:rsidRDefault="00A56FB2" w:rsidP="00A56FB2">
            <w:pPr>
              <w:spacing w:after="0" w:line="240" w:lineRule="auto"/>
              <w:ind w:left="0" w:right="0"/>
              <w:jc w:val="both"/>
              <w:rPr>
                <w:rFonts w:ascii="Times New Roman" w:eastAsia="Times New Roman" w:hAnsi="Times New Roman" w:cs="Times New Roman"/>
                <w:sz w:val="24"/>
                <w:szCs w:val="22"/>
              </w:rPr>
            </w:pPr>
          </w:p>
        </w:tc>
        <w:tc>
          <w:tcPr>
            <w:tcW w:w="1098" w:type="dxa"/>
          </w:tcPr>
          <w:p w14:paraId="7C9E3EEE" w14:textId="77777777" w:rsidR="00A56FB2" w:rsidRPr="00A56FB2" w:rsidRDefault="00A56FB2" w:rsidP="00A56FB2">
            <w:pPr>
              <w:spacing w:after="0" w:line="240" w:lineRule="auto"/>
              <w:ind w:left="0" w:right="0"/>
              <w:jc w:val="both"/>
              <w:rPr>
                <w:rFonts w:ascii="Times New Roman" w:eastAsia="Times New Roman" w:hAnsi="Times New Roman" w:cs="Times New Roman"/>
                <w:sz w:val="24"/>
                <w:szCs w:val="22"/>
              </w:rPr>
            </w:pPr>
          </w:p>
        </w:tc>
        <w:tc>
          <w:tcPr>
            <w:tcW w:w="1098" w:type="dxa"/>
          </w:tcPr>
          <w:p w14:paraId="5DE12400" w14:textId="77777777" w:rsidR="00A56FB2" w:rsidRPr="00A56FB2" w:rsidRDefault="00A56FB2" w:rsidP="00A56FB2">
            <w:pPr>
              <w:spacing w:after="0" w:line="240" w:lineRule="auto"/>
              <w:ind w:left="0" w:right="0"/>
              <w:jc w:val="both"/>
              <w:rPr>
                <w:rFonts w:ascii="Times New Roman" w:eastAsia="Times New Roman" w:hAnsi="Times New Roman" w:cs="Times New Roman"/>
                <w:sz w:val="24"/>
                <w:szCs w:val="22"/>
              </w:rPr>
            </w:pPr>
          </w:p>
        </w:tc>
        <w:tc>
          <w:tcPr>
            <w:tcW w:w="1170" w:type="dxa"/>
          </w:tcPr>
          <w:p w14:paraId="212EF170" w14:textId="77777777" w:rsidR="00A56FB2" w:rsidRPr="00A56FB2" w:rsidRDefault="00A56FB2" w:rsidP="00A56FB2">
            <w:pPr>
              <w:spacing w:after="0" w:line="240" w:lineRule="auto"/>
              <w:ind w:left="0" w:right="0"/>
              <w:jc w:val="both"/>
              <w:rPr>
                <w:rFonts w:ascii="Times New Roman" w:eastAsia="Times New Roman" w:hAnsi="Times New Roman" w:cs="Times New Roman"/>
                <w:sz w:val="24"/>
                <w:szCs w:val="22"/>
              </w:rPr>
            </w:pPr>
          </w:p>
        </w:tc>
      </w:tr>
      <w:tr w:rsidR="00A56FB2" w:rsidRPr="00A56FB2" w14:paraId="70F38C7A" w14:textId="77777777" w:rsidTr="00292CC4">
        <w:tc>
          <w:tcPr>
            <w:tcW w:w="3600" w:type="dxa"/>
          </w:tcPr>
          <w:p w14:paraId="5CE1E06F" w14:textId="77777777" w:rsidR="00A56FB2" w:rsidRPr="00A56FB2" w:rsidRDefault="00A56FB2" w:rsidP="00A56FB2">
            <w:pPr>
              <w:spacing w:after="0" w:line="240" w:lineRule="auto"/>
              <w:ind w:left="0" w:right="0"/>
              <w:jc w:val="both"/>
              <w:rPr>
                <w:rFonts w:ascii="Times New Roman" w:eastAsia="Times New Roman" w:hAnsi="Times New Roman" w:cs="Times New Roman"/>
                <w:sz w:val="24"/>
                <w:szCs w:val="22"/>
              </w:rPr>
            </w:pPr>
            <w:r w:rsidRPr="00A56FB2">
              <w:rPr>
                <w:rFonts w:ascii="Times New Roman" w:eastAsia="Times New Roman" w:hAnsi="Times New Roman" w:cs="Times New Roman"/>
                <w:sz w:val="24"/>
                <w:szCs w:val="22"/>
              </w:rPr>
              <w:t>Total Firm-wide public fund assets</w:t>
            </w:r>
          </w:p>
        </w:tc>
        <w:tc>
          <w:tcPr>
            <w:tcW w:w="1098" w:type="dxa"/>
          </w:tcPr>
          <w:p w14:paraId="606BE288" w14:textId="77777777" w:rsidR="00A56FB2" w:rsidRPr="00A56FB2" w:rsidRDefault="00A56FB2" w:rsidP="00A56FB2">
            <w:pPr>
              <w:spacing w:after="0" w:line="240" w:lineRule="auto"/>
              <w:ind w:left="0" w:right="0"/>
              <w:jc w:val="both"/>
              <w:rPr>
                <w:rFonts w:ascii="Times New Roman" w:eastAsia="Times New Roman" w:hAnsi="Times New Roman" w:cs="Times New Roman"/>
                <w:sz w:val="24"/>
                <w:szCs w:val="22"/>
              </w:rPr>
            </w:pPr>
          </w:p>
        </w:tc>
        <w:tc>
          <w:tcPr>
            <w:tcW w:w="1098" w:type="dxa"/>
          </w:tcPr>
          <w:p w14:paraId="25DE5DF0" w14:textId="77777777" w:rsidR="00A56FB2" w:rsidRPr="00A56FB2" w:rsidRDefault="00A56FB2" w:rsidP="00A56FB2">
            <w:pPr>
              <w:spacing w:after="0" w:line="240" w:lineRule="auto"/>
              <w:ind w:left="0" w:right="0"/>
              <w:jc w:val="both"/>
              <w:rPr>
                <w:rFonts w:ascii="Times New Roman" w:eastAsia="Times New Roman" w:hAnsi="Times New Roman" w:cs="Times New Roman"/>
                <w:sz w:val="24"/>
                <w:szCs w:val="22"/>
              </w:rPr>
            </w:pPr>
          </w:p>
        </w:tc>
        <w:tc>
          <w:tcPr>
            <w:tcW w:w="1098" w:type="dxa"/>
          </w:tcPr>
          <w:p w14:paraId="5EC6948E" w14:textId="77777777" w:rsidR="00A56FB2" w:rsidRPr="00A56FB2" w:rsidRDefault="00A56FB2" w:rsidP="00A56FB2">
            <w:pPr>
              <w:spacing w:after="0" w:line="240" w:lineRule="auto"/>
              <w:ind w:left="0" w:right="0"/>
              <w:jc w:val="both"/>
              <w:rPr>
                <w:rFonts w:ascii="Times New Roman" w:eastAsia="Times New Roman" w:hAnsi="Times New Roman" w:cs="Times New Roman"/>
                <w:sz w:val="24"/>
                <w:szCs w:val="22"/>
              </w:rPr>
            </w:pPr>
          </w:p>
        </w:tc>
        <w:tc>
          <w:tcPr>
            <w:tcW w:w="1098" w:type="dxa"/>
          </w:tcPr>
          <w:p w14:paraId="033DF9A9" w14:textId="77777777" w:rsidR="00A56FB2" w:rsidRPr="00A56FB2" w:rsidRDefault="00A56FB2" w:rsidP="00A56FB2">
            <w:pPr>
              <w:spacing w:after="0" w:line="240" w:lineRule="auto"/>
              <w:ind w:left="0" w:right="0"/>
              <w:jc w:val="both"/>
              <w:rPr>
                <w:rFonts w:ascii="Times New Roman" w:eastAsia="Times New Roman" w:hAnsi="Times New Roman" w:cs="Times New Roman"/>
                <w:sz w:val="24"/>
                <w:szCs w:val="22"/>
              </w:rPr>
            </w:pPr>
          </w:p>
        </w:tc>
        <w:tc>
          <w:tcPr>
            <w:tcW w:w="1098" w:type="dxa"/>
          </w:tcPr>
          <w:p w14:paraId="7B9F7559" w14:textId="77777777" w:rsidR="00A56FB2" w:rsidRPr="00A56FB2" w:rsidRDefault="00A56FB2" w:rsidP="00A56FB2">
            <w:pPr>
              <w:spacing w:after="0" w:line="240" w:lineRule="auto"/>
              <w:ind w:left="0" w:right="0"/>
              <w:jc w:val="both"/>
              <w:rPr>
                <w:rFonts w:ascii="Times New Roman" w:eastAsia="Times New Roman" w:hAnsi="Times New Roman" w:cs="Times New Roman"/>
                <w:sz w:val="24"/>
                <w:szCs w:val="22"/>
              </w:rPr>
            </w:pPr>
          </w:p>
        </w:tc>
        <w:tc>
          <w:tcPr>
            <w:tcW w:w="1170" w:type="dxa"/>
          </w:tcPr>
          <w:p w14:paraId="2F65D6F0" w14:textId="77777777" w:rsidR="00A56FB2" w:rsidRPr="00A56FB2" w:rsidRDefault="00A56FB2" w:rsidP="00A56FB2">
            <w:pPr>
              <w:spacing w:after="0" w:line="240" w:lineRule="auto"/>
              <w:ind w:left="0" w:right="0"/>
              <w:jc w:val="both"/>
              <w:rPr>
                <w:rFonts w:ascii="Times New Roman" w:eastAsia="Times New Roman" w:hAnsi="Times New Roman" w:cs="Times New Roman"/>
                <w:sz w:val="24"/>
                <w:szCs w:val="22"/>
              </w:rPr>
            </w:pPr>
          </w:p>
        </w:tc>
      </w:tr>
      <w:tr w:rsidR="00A56FB2" w:rsidRPr="00A56FB2" w14:paraId="4FB756D9" w14:textId="77777777" w:rsidTr="00292CC4">
        <w:tc>
          <w:tcPr>
            <w:tcW w:w="3600" w:type="dxa"/>
          </w:tcPr>
          <w:p w14:paraId="4A61159D" w14:textId="77777777" w:rsidR="00A56FB2" w:rsidRPr="00A56FB2" w:rsidRDefault="00A56FB2" w:rsidP="00A56FB2">
            <w:pPr>
              <w:spacing w:after="0" w:line="240" w:lineRule="auto"/>
              <w:ind w:left="0" w:right="0"/>
              <w:jc w:val="both"/>
              <w:rPr>
                <w:rFonts w:ascii="Times New Roman" w:eastAsia="Times New Roman" w:hAnsi="Times New Roman" w:cs="Times New Roman"/>
                <w:sz w:val="24"/>
                <w:szCs w:val="22"/>
              </w:rPr>
            </w:pPr>
            <w:r w:rsidRPr="00A56FB2">
              <w:rPr>
                <w:rFonts w:ascii="Times New Roman" w:eastAsia="Times New Roman" w:hAnsi="Times New Roman" w:cs="Times New Roman"/>
                <w:sz w:val="24"/>
                <w:szCs w:val="22"/>
              </w:rPr>
              <w:t>Total Product assets</w:t>
            </w:r>
          </w:p>
        </w:tc>
        <w:tc>
          <w:tcPr>
            <w:tcW w:w="1098" w:type="dxa"/>
          </w:tcPr>
          <w:p w14:paraId="0986F417" w14:textId="77777777" w:rsidR="00A56FB2" w:rsidRPr="00A56FB2" w:rsidRDefault="00A56FB2" w:rsidP="00A56FB2">
            <w:pPr>
              <w:spacing w:after="0" w:line="240" w:lineRule="auto"/>
              <w:ind w:left="0" w:right="0"/>
              <w:jc w:val="both"/>
              <w:rPr>
                <w:rFonts w:ascii="Times New Roman" w:eastAsia="Times New Roman" w:hAnsi="Times New Roman" w:cs="Times New Roman"/>
                <w:sz w:val="24"/>
                <w:szCs w:val="22"/>
              </w:rPr>
            </w:pPr>
          </w:p>
        </w:tc>
        <w:tc>
          <w:tcPr>
            <w:tcW w:w="1098" w:type="dxa"/>
          </w:tcPr>
          <w:p w14:paraId="194ED7D8" w14:textId="77777777" w:rsidR="00A56FB2" w:rsidRPr="00A56FB2" w:rsidRDefault="00A56FB2" w:rsidP="00A56FB2">
            <w:pPr>
              <w:spacing w:after="0" w:line="240" w:lineRule="auto"/>
              <w:ind w:left="0" w:right="0"/>
              <w:jc w:val="both"/>
              <w:rPr>
                <w:rFonts w:ascii="Times New Roman" w:eastAsia="Times New Roman" w:hAnsi="Times New Roman" w:cs="Times New Roman"/>
                <w:sz w:val="24"/>
                <w:szCs w:val="22"/>
              </w:rPr>
            </w:pPr>
          </w:p>
        </w:tc>
        <w:tc>
          <w:tcPr>
            <w:tcW w:w="1098" w:type="dxa"/>
          </w:tcPr>
          <w:p w14:paraId="00BB49DF" w14:textId="77777777" w:rsidR="00A56FB2" w:rsidRPr="00A56FB2" w:rsidRDefault="00A56FB2" w:rsidP="00A56FB2">
            <w:pPr>
              <w:spacing w:after="0" w:line="240" w:lineRule="auto"/>
              <w:ind w:left="0" w:right="0"/>
              <w:jc w:val="both"/>
              <w:rPr>
                <w:rFonts w:ascii="Times New Roman" w:eastAsia="Times New Roman" w:hAnsi="Times New Roman" w:cs="Times New Roman"/>
                <w:sz w:val="24"/>
                <w:szCs w:val="22"/>
              </w:rPr>
            </w:pPr>
          </w:p>
        </w:tc>
        <w:tc>
          <w:tcPr>
            <w:tcW w:w="1098" w:type="dxa"/>
          </w:tcPr>
          <w:p w14:paraId="2C0D9FAB" w14:textId="77777777" w:rsidR="00A56FB2" w:rsidRPr="00A56FB2" w:rsidRDefault="00A56FB2" w:rsidP="00A56FB2">
            <w:pPr>
              <w:spacing w:after="0" w:line="240" w:lineRule="auto"/>
              <w:ind w:left="0" w:right="0"/>
              <w:jc w:val="both"/>
              <w:rPr>
                <w:rFonts w:ascii="Times New Roman" w:eastAsia="Times New Roman" w:hAnsi="Times New Roman" w:cs="Times New Roman"/>
                <w:sz w:val="24"/>
                <w:szCs w:val="22"/>
              </w:rPr>
            </w:pPr>
          </w:p>
        </w:tc>
        <w:tc>
          <w:tcPr>
            <w:tcW w:w="1098" w:type="dxa"/>
          </w:tcPr>
          <w:p w14:paraId="21B32AAE" w14:textId="77777777" w:rsidR="00A56FB2" w:rsidRPr="00A56FB2" w:rsidRDefault="00A56FB2" w:rsidP="00A56FB2">
            <w:pPr>
              <w:spacing w:after="0" w:line="240" w:lineRule="auto"/>
              <w:ind w:left="0" w:right="0"/>
              <w:jc w:val="both"/>
              <w:rPr>
                <w:rFonts w:ascii="Times New Roman" w:eastAsia="Times New Roman" w:hAnsi="Times New Roman" w:cs="Times New Roman"/>
                <w:sz w:val="24"/>
                <w:szCs w:val="22"/>
              </w:rPr>
            </w:pPr>
          </w:p>
        </w:tc>
        <w:tc>
          <w:tcPr>
            <w:tcW w:w="1170" w:type="dxa"/>
          </w:tcPr>
          <w:p w14:paraId="71792618" w14:textId="77777777" w:rsidR="00A56FB2" w:rsidRPr="00A56FB2" w:rsidRDefault="00A56FB2" w:rsidP="00A56FB2">
            <w:pPr>
              <w:spacing w:after="0" w:line="240" w:lineRule="auto"/>
              <w:ind w:left="0" w:right="0"/>
              <w:jc w:val="both"/>
              <w:rPr>
                <w:rFonts w:ascii="Times New Roman" w:eastAsia="Times New Roman" w:hAnsi="Times New Roman" w:cs="Times New Roman"/>
                <w:sz w:val="24"/>
                <w:szCs w:val="22"/>
              </w:rPr>
            </w:pPr>
          </w:p>
        </w:tc>
      </w:tr>
      <w:tr w:rsidR="00A56FB2" w:rsidRPr="00A56FB2" w14:paraId="72069698" w14:textId="77777777" w:rsidTr="00292CC4">
        <w:tc>
          <w:tcPr>
            <w:tcW w:w="3600" w:type="dxa"/>
            <w:shd w:val="clear" w:color="auto" w:fill="BFBFBF"/>
          </w:tcPr>
          <w:p w14:paraId="478BA942" w14:textId="77777777" w:rsidR="00A56FB2" w:rsidRPr="00A56FB2" w:rsidRDefault="00A56FB2" w:rsidP="00A56FB2">
            <w:pPr>
              <w:spacing w:after="0" w:line="240" w:lineRule="auto"/>
              <w:ind w:left="0" w:right="0"/>
              <w:jc w:val="both"/>
              <w:rPr>
                <w:rFonts w:ascii="Times New Roman" w:eastAsia="Times New Roman" w:hAnsi="Times New Roman" w:cs="Times New Roman"/>
                <w:sz w:val="24"/>
                <w:szCs w:val="22"/>
              </w:rPr>
            </w:pPr>
            <w:r w:rsidRPr="00A56FB2">
              <w:rPr>
                <w:rFonts w:ascii="Times New Roman" w:eastAsia="Times New Roman" w:hAnsi="Times New Roman" w:cs="Times New Roman"/>
                <w:sz w:val="24"/>
                <w:szCs w:val="22"/>
              </w:rPr>
              <w:t xml:space="preserve"># </w:t>
            </w:r>
            <w:proofErr w:type="gramStart"/>
            <w:r w:rsidRPr="00A56FB2">
              <w:rPr>
                <w:rFonts w:ascii="Times New Roman" w:eastAsia="Times New Roman" w:hAnsi="Times New Roman" w:cs="Times New Roman"/>
                <w:sz w:val="24"/>
                <w:szCs w:val="22"/>
              </w:rPr>
              <w:t>of</w:t>
            </w:r>
            <w:proofErr w:type="gramEnd"/>
            <w:r w:rsidRPr="00A56FB2">
              <w:rPr>
                <w:rFonts w:ascii="Times New Roman" w:eastAsia="Times New Roman" w:hAnsi="Times New Roman" w:cs="Times New Roman"/>
                <w:sz w:val="24"/>
                <w:szCs w:val="22"/>
              </w:rPr>
              <w:t xml:space="preserve"> Total firm-wide clients</w:t>
            </w:r>
          </w:p>
        </w:tc>
        <w:tc>
          <w:tcPr>
            <w:tcW w:w="1098" w:type="dxa"/>
            <w:shd w:val="clear" w:color="auto" w:fill="BFBFBF"/>
          </w:tcPr>
          <w:p w14:paraId="53E92E6E" w14:textId="77777777" w:rsidR="00A56FB2" w:rsidRPr="00A56FB2" w:rsidRDefault="00A56FB2" w:rsidP="00A56FB2">
            <w:pPr>
              <w:spacing w:after="0" w:line="240" w:lineRule="auto"/>
              <w:ind w:left="0" w:right="0"/>
              <w:jc w:val="both"/>
              <w:rPr>
                <w:rFonts w:ascii="Times New Roman" w:eastAsia="Times New Roman" w:hAnsi="Times New Roman" w:cs="Times New Roman"/>
                <w:sz w:val="24"/>
                <w:szCs w:val="22"/>
              </w:rPr>
            </w:pPr>
          </w:p>
        </w:tc>
        <w:tc>
          <w:tcPr>
            <w:tcW w:w="1098" w:type="dxa"/>
            <w:shd w:val="clear" w:color="auto" w:fill="BFBFBF"/>
          </w:tcPr>
          <w:p w14:paraId="33A7098E" w14:textId="77777777" w:rsidR="00A56FB2" w:rsidRPr="00A56FB2" w:rsidRDefault="00A56FB2" w:rsidP="00A56FB2">
            <w:pPr>
              <w:spacing w:after="0" w:line="240" w:lineRule="auto"/>
              <w:ind w:left="0" w:right="0"/>
              <w:jc w:val="both"/>
              <w:rPr>
                <w:rFonts w:ascii="Times New Roman" w:eastAsia="Times New Roman" w:hAnsi="Times New Roman" w:cs="Times New Roman"/>
                <w:sz w:val="24"/>
                <w:szCs w:val="22"/>
              </w:rPr>
            </w:pPr>
          </w:p>
        </w:tc>
        <w:tc>
          <w:tcPr>
            <w:tcW w:w="1098" w:type="dxa"/>
            <w:shd w:val="clear" w:color="auto" w:fill="BFBFBF"/>
          </w:tcPr>
          <w:p w14:paraId="2A264D07" w14:textId="77777777" w:rsidR="00A56FB2" w:rsidRPr="00A56FB2" w:rsidRDefault="00A56FB2" w:rsidP="00A56FB2">
            <w:pPr>
              <w:spacing w:after="0" w:line="240" w:lineRule="auto"/>
              <w:ind w:left="0" w:right="0"/>
              <w:jc w:val="both"/>
              <w:rPr>
                <w:rFonts w:ascii="Times New Roman" w:eastAsia="Times New Roman" w:hAnsi="Times New Roman" w:cs="Times New Roman"/>
                <w:sz w:val="24"/>
                <w:szCs w:val="22"/>
              </w:rPr>
            </w:pPr>
          </w:p>
        </w:tc>
        <w:tc>
          <w:tcPr>
            <w:tcW w:w="1098" w:type="dxa"/>
            <w:shd w:val="clear" w:color="auto" w:fill="BFBFBF"/>
          </w:tcPr>
          <w:p w14:paraId="1A65C11D" w14:textId="77777777" w:rsidR="00A56FB2" w:rsidRPr="00A56FB2" w:rsidRDefault="00A56FB2" w:rsidP="00A56FB2">
            <w:pPr>
              <w:spacing w:after="0" w:line="240" w:lineRule="auto"/>
              <w:ind w:left="0" w:right="0"/>
              <w:jc w:val="both"/>
              <w:rPr>
                <w:rFonts w:ascii="Times New Roman" w:eastAsia="Times New Roman" w:hAnsi="Times New Roman" w:cs="Times New Roman"/>
                <w:sz w:val="24"/>
                <w:szCs w:val="22"/>
              </w:rPr>
            </w:pPr>
          </w:p>
        </w:tc>
        <w:tc>
          <w:tcPr>
            <w:tcW w:w="1098" w:type="dxa"/>
            <w:shd w:val="clear" w:color="auto" w:fill="BFBFBF"/>
          </w:tcPr>
          <w:p w14:paraId="4CAE3885" w14:textId="77777777" w:rsidR="00A56FB2" w:rsidRPr="00A56FB2" w:rsidRDefault="00A56FB2" w:rsidP="00A56FB2">
            <w:pPr>
              <w:spacing w:after="0" w:line="240" w:lineRule="auto"/>
              <w:ind w:left="0" w:right="0"/>
              <w:jc w:val="both"/>
              <w:rPr>
                <w:rFonts w:ascii="Times New Roman" w:eastAsia="Times New Roman" w:hAnsi="Times New Roman" w:cs="Times New Roman"/>
                <w:sz w:val="24"/>
                <w:szCs w:val="22"/>
              </w:rPr>
            </w:pPr>
          </w:p>
        </w:tc>
        <w:tc>
          <w:tcPr>
            <w:tcW w:w="1170" w:type="dxa"/>
            <w:shd w:val="clear" w:color="auto" w:fill="BFBFBF"/>
          </w:tcPr>
          <w:p w14:paraId="52BB2EFE" w14:textId="77777777" w:rsidR="00A56FB2" w:rsidRPr="00A56FB2" w:rsidRDefault="00A56FB2" w:rsidP="00A56FB2">
            <w:pPr>
              <w:spacing w:after="0" w:line="240" w:lineRule="auto"/>
              <w:ind w:left="0" w:right="0"/>
              <w:jc w:val="both"/>
              <w:rPr>
                <w:rFonts w:ascii="Times New Roman" w:eastAsia="Times New Roman" w:hAnsi="Times New Roman" w:cs="Times New Roman"/>
                <w:sz w:val="24"/>
                <w:szCs w:val="22"/>
              </w:rPr>
            </w:pPr>
          </w:p>
        </w:tc>
      </w:tr>
      <w:tr w:rsidR="00A56FB2" w:rsidRPr="00A56FB2" w14:paraId="4043F4C6" w14:textId="77777777" w:rsidTr="00292CC4">
        <w:tc>
          <w:tcPr>
            <w:tcW w:w="3600" w:type="dxa"/>
            <w:shd w:val="clear" w:color="auto" w:fill="BFBFBF"/>
          </w:tcPr>
          <w:p w14:paraId="01CC3AA3" w14:textId="77777777" w:rsidR="00A56FB2" w:rsidRPr="00A56FB2" w:rsidRDefault="00A56FB2" w:rsidP="00A56FB2">
            <w:pPr>
              <w:spacing w:after="0" w:line="240" w:lineRule="auto"/>
              <w:ind w:left="0" w:right="0"/>
              <w:jc w:val="both"/>
              <w:rPr>
                <w:rFonts w:ascii="Times New Roman" w:eastAsia="Times New Roman" w:hAnsi="Times New Roman" w:cs="Times New Roman"/>
                <w:sz w:val="24"/>
                <w:szCs w:val="22"/>
              </w:rPr>
            </w:pPr>
            <w:r w:rsidRPr="00A56FB2">
              <w:rPr>
                <w:rFonts w:ascii="Times New Roman" w:eastAsia="Times New Roman" w:hAnsi="Times New Roman" w:cs="Times New Roman"/>
                <w:sz w:val="24"/>
                <w:szCs w:val="22"/>
              </w:rPr>
              <w:t xml:space="preserve"># </w:t>
            </w:r>
            <w:proofErr w:type="gramStart"/>
            <w:r w:rsidRPr="00A56FB2">
              <w:rPr>
                <w:rFonts w:ascii="Times New Roman" w:eastAsia="Times New Roman" w:hAnsi="Times New Roman" w:cs="Times New Roman"/>
                <w:sz w:val="24"/>
                <w:szCs w:val="22"/>
              </w:rPr>
              <w:t>of</w:t>
            </w:r>
            <w:proofErr w:type="gramEnd"/>
            <w:r w:rsidRPr="00A56FB2">
              <w:rPr>
                <w:rFonts w:ascii="Times New Roman" w:eastAsia="Times New Roman" w:hAnsi="Times New Roman" w:cs="Times New Roman"/>
                <w:sz w:val="24"/>
                <w:szCs w:val="22"/>
              </w:rPr>
              <w:t xml:space="preserve"> Public fund clients</w:t>
            </w:r>
          </w:p>
        </w:tc>
        <w:tc>
          <w:tcPr>
            <w:tcW w:w="1098" w:type="dxa"/>
            <w:shd w:val="clear" w:color="auto" w:fill="BFBFBF"/>
          </w:tcPr>
          <w:p w14:paraId="12F2249B" w14:textId="77777777" w:rsidR="00A56FB2" w:rsidRPr="00A56FB2" w:rsidRDefault="00A56FB2" w:rsidP="00A56FB2">
            <w:pPr>
              <w:spacing w:after="0" w:line="240" w:lineRule="auto"/>
              <w:ind w:left="0" w:right="0"/>
              <w:jc w:val="both"/>
              <w:rPr>
                <w:rFonts w:ascii="Times New Roman" w:eastAsia="Times New Roman" w:hAnsi="Times New Roman" w:cs="Times New Roman"/>
                <w:sz w:val="24"/>
                <w:szCs w:val="22"/>
              </w:rPr>
            </w:pPr>
          </w:p>
        </w:tc>
        <w:tc>
          <w:tcPr>
            <w:tcW w:w="1098" w:type="dxa"/>
            <w:shd w:val="clear" w:color="auto" w:fill="BFBFBF"/>
          </w:tcPr>
          <w:p w14:paraId="6E731A49" w14:textId="77777777" w:rsidR="00A56FB2" w:rsidRPr="00A56FB2" w:rsidRDefault="00A56FB2" w:rsidP="00A56FB2">
            <w:pPr>
              <w:spacing w:after="0" w:line="240" w:lineRule="auto"/>
              <w:ind w:left="0" w:right="0"/>
              <w:jc w:val="both"/>
              <w:rPr>
                <w:rFonts w:ascii="Times New Roman" w:eastAsia="Times New Roman" w:hAnsi="Times New Roman" w:cs="Times New Roman"/>
                <w:sz w:val="24"/>
                <w:szCs w:val="22"/>
              </w:rPr>
            </w:pPr>
          </w:p>
        </w:tc>
        <w:tc>
          <w:tcPr>
            <w:tcW w:w="1098" w:type="dxa"/>
            <w:shd w:val="clear" w:color="auto" w:fill="BFBFBF"/>
          </w:tcPr>
          <w:p w14:paraId="50C45A67" w14:textId="77777777" w:rsidR="00A56FB2" w:rsidRPr="00A56FB2" w:rsidRDefault="00A56FB2" w:rsidP="00A56FB2">
            <w:pPr>
              <w:spacing w:after="0" w:line="240" w:lineRule="auto"/>
              <w:ind w:left="0" w:right="0"/>
              <w:jc w:val="both"/>
              <w:rPr>
                <w:rFonts w:ascii="Times New Roman" w:eastAsia="Times New Roman" w:hAnsi="Times New Roman" w:cs="Times New Roman"/>
                <w:sz w:val="24"/>
                <w:szCs w:val="22"/>
              </w:rPr>
            </w:pPr>
          </w:p>
        </w:tc>
        <w:tc>
          <w:tcPr>
            <w:tcW w:w="1098" w:type="dxa"/>
            <w:shd w:val="clear" w:color="auto" w:fill="BFBFBF"/>
          </w:tcPr>
          <w:p w14:paraId="17CD133D" w14:textId="77777777" w:rsidR="00A56FB2" w:rsidRPr="00A56FB2" w:rsidRDefault="00A56FB2" w:rsidP="00A56FB2">
            <w:pPr>
              <w:spacing w:after="0" w:line="240" w:lineRule="auto"/>
              <w:ind w:left="0" w:right="0"/>
              <w:jc w:val="both"/>
              <w:rPr>
                <w:rFonts w:ascii="Times New Roman" w:eastAsia="Times New Roman" w:hAnsi="Times New Roman" w:cs="Times New Roman"/>
                <w:sz w:val="24"/>
                <w:szCs w:val="22"/>
              </w:rPr>
            </w:pPr>
          </w:p>
        </w:tc>
        <w:tc>
          <w:tcPr>
            <w:tcW w:w="1098" w:type="dxa"/>
            <w:shd w:val="clear" w:color="auto" w:fill="BFBFBF"/>
          </w:tcPr>
          <w:p w14:paraId="3167BB44" w14:textId="77777777" w:rsidR="00A56FB2" w:rsidRPr="00A56FB2" w:rsidRDefault="00A56FB2" w:rsidP="00A56FB2">
            <w:pPr>
              <w:spacing w:after="0" w:line="240" w:lineRule="auto"/>
              <w:ind w:left="0" w:right="0"/>
              <w:jc w:val="both"/>
              <w:rPr>
                <w:rFonts w:ascii="Times New Roman" w:eastAsia="Times New Roman" w:hAnsi="Times New Roman" w:cs="Times New Roman"/>
                <w:sz w:val="24"/>
                <w:szCs w:val="22"/>
              </w:rPr>
            </w:pPr>
          </w:p>
        </w:tc>
        <w:tc>
          <w:tcPr>
            <w:tcW w:w="1170" w:type="dxa"/>
            <w:shd w:val="clear" w:color="auto" w:fill="BFBFBF"/>
          </w:tcPr>
          <w:p w14:paraId="7387EAB4" w14:textId="77777777" w:rsidR="00A56FB2" w:rsidRPr="00A56FB2" w:rsidRDefault="00A56FB2" w:rsidP="00A56FB2">
            <w:pPr>
              <w:spacing w:after="0" w:line="240" w:lineRule="auto"/>
              <w:ind w:left="0" w:right="0"/>
              <w:jc w:val="both"/>
              <w:rPr>
                <w:rFonts w:ascii="Times New Roman" w:eastAsia="Times New Roman" w:hAnsi="Times New Roman" w:cs="Times New Roman"/>
                <w:sz w:val="24"/>
                <w:szCs w:val="22"/>
              </w:rPr>
            </w:pPr>
          </w:p>
        </w:tc>
      </w:tr>
      <w:tr w:rsidR="00A56FB2" w:rsidRPr="00A56FB2" w14:paraId="728766C8" w14:textId="77777777" w:rsidTr="00292CC4">
        <w:tc>
          <w:tcPr>
            <w:tcW w:w="3600" w:type="dxa"/>
            <w:shd w:val="clear" w:color="auto" w:fill="BFBFBF"/>
          </w:tcPr>
          <w:p w14:paraId="0A1233AA" w14:textId="77777777" w:rsidR="00A56FB2" w:rsidRPr="00A56FB2" w:rsidRDefault="00A56FB2" w:rsidP="00A56FB2">
            <w:pPr>
              <w:spacing w:after="0" w:line="240" w:lineRule="auto"/>
              <w:ind w:left="0" w:right="0"/>
              <w:jc w:val="both"/>
              <w:rPr>
                <w:rFonts w:ascii="Times New Roman" w:eastAsia="Times New Roman" w:hAnsi="Times New Roman" w:cs="Times New Roman"/>
                <w:sz w:val="24"/>
                <w:szCs w:val="22"/>
              </w:rPr>
            </w:pPr>
            <w:r w:rsidRPr="00A56FB2">
              <w:rPr>
                <w:rFonts w:ascii="Times New Roman" w:eastAsia="Times New Roman" w:hAnsi="Times New Roman" w:cs="Times New Roman"/>
                <w:sz w:val="24"/>
                <w:szCs w:val="22"/>
              </w:rPr>
              <w:t xml:space="preserve"># </w:t>
            </w:r>
            <w:proofErr w:type="gramStart"/>
            <w:r w:rsidRPr="00A56FB2">
              <w:rPr>
                <w:rFonts w:ascii="Times New Roman" w:eastAsia="Times New Roman" w:hAnsi="Times New Roman" w:cs="Times New Roman"/>
                <w:sz w:val="24"/>
                <w:szCs w:val="22"/>
              </w:rPr>
              <w:t>of</w:t>
            </w:r>
            <w:proofErr w:type="gramEnd"/>
            <w:r w:rsidRPr="00A56FB2">
              <w:rPr>
                <w:rFonts w:ascii="Times New Roman" w:eastAsia="Times New Roman" w:hAnsi="Times New Roman" w:cs="Times New Roman"/>
                <w:sz w:val="24"/>
                <w:szCs w:val="22"/>
              </w:rPr>
              <w:t xml:space="preserve"> Product clients</w:t>
            </w:r>
          </w:p>
        </w:tc>
        <w:tc>
          <w:tcPr>
            <w:tcW w:w="1098" w:type="dxa"/>
            <w:shd w:val="clear" w:color="auto" w:fill="BFBFBF"/>
          </w:tcPr>
          <w:p w14:paraId="7754AB2A" w14:textId="77777777" w:rsidR="00A56FB2" w:rsidRPr="00A56FB2" w:rsidRDefault="00A56FB2" w:rsidP="00A56FB2">
            <w:pPr>
              <w:spacing w:after="0" w:line="240" w:lineRule="auto"/>
              <w:ind w:left="0" w:right="0"/>
              <w:jc w:val="both"/>
              <w:rPr>
                <w:rFonts w:ascii="Times New Roman" w:eastAsia="Times New Roman" w:hAnsi="Times New Roman" w:cs="Times New Roman"/>
                <w:sz w:val="24"/>
                <w:szCs w:val="22"/>
              </w:rPr>
            </w:pPr>
          </w:p>
        </w:tc>
        <w:tc>
          <w:tcPr>
            <w:tcW w:w="1098" w:type="dxa"/>
            <w:shd w:val="clear" w:color="auto" w:fill="BFBFBF"/>
          </w:tcPr>
          <w:p w14:paraId="0637631F" w14:textId="77777777" w:rsidR="00A56FB2" w:rsidRPr="00A56FB2" w:rsidRDefault="00A56FB2" w:rsidP="00A56FB2">
            <w:pPr>
              <w:spacing w:after="0" w:line="240" w:lineRule="auto"/>
              <w:ind w:left="0" w:right="0"/>
              <w:jc w:val="both"/>
              <w:rPr>
                <w:rFonts w:ascii="Times New Roman" w:eastAsia="Times New Roman" w:hAnsi="Times New Roman" w:cs="Times New Roman"/>
                <w:sz w:val="24"/>
                <w:szCs w:val="22"/>
              </w:rPr>
            </w:pPr>
          </w:p>
        </w:tc>
        <w:tc>
          <w:tcPr>
            <w:tcW w:w="1098" w:type="dxa"/>
            <w:shd w:val="clear" w:color="auto" w:fill="BFBFBF"/>
          </w:tcPr>
          <w:p w14:paraId="15E24F4A" w14:textId="77777777" w:rsidR="00A56FB2" w:rsidRPr="00A56FB2" w:rsidRDefault="00A56FB2" w:rsidP="00A56FB2">
            <w:pPr>
              <w:spacing w:after="0" w:line="240" w:lineRule="auto"/>
              <w:ind w:left="0" w:right="0"/>
              <w:jc w:val="both"/>
              <w:rPr>
                <w:rFonts w:ascii="Times New Roman" w:eastAsia="Times New Roman" w:hAnsi="Times New Roman" w:cs="Times New Roman"/>
                <w:sz w:val="24"/>
                <w:szCs w:val="22"/>
              </w:rPr>
            </w:pPr>
          </w:p>
        </w:tc>
        <w:tc>
          <w:tcPr>
            <w:tcW w:w="1098" w:type="dxa"/>
            <w:shd w:val="clear" w:color="auto" w:fill="BFBFBF"/>
          </w:tcPr>
          <w:p w14:paraId="2608981C" w14:textId="77777777" w:rsidR="00A56FB2" w:rsidRPr="00A56FB2" w:rsidRDefault="00A56FB2" w:rsidP="00A56FB2">
            <w:pPr>
              <w:spacing w:after="0" w:line="240" w:lineRule="auto"/>
              <w:ind w:left="0" w:right="0"/>
              <w:jc w:val="both"/>
              <w:rPr>
                <w:rFonts w:ascii="Times New Roman" w:eastAsia="Times New Roman" w:hAnsi="Times New Roman" w:cs="Times New Roman"/>
                <w:sz w:val="24"/>
                <w:szCs w:val="22"/>
              </w:rPr>
            </w:pPr>
          </w:p>
        </w:tc>
        <w:tc>
          <w:tcPr>
            <w:tcW w:w="1098" w:type="dxa"/>
            <w:shd w:val="clear" w:color="auto" w:fill="BFBFBF"/>
          </w:tcPr>
          <w:p w14:paraId="32C035ED" w14:textId="77777777" w:rsidR="00A56FB2" w:rsidRPr="00A56FB2" w:rsidRDefault="00A56FB2" w:rsidP="00A56FB2">
            <w:pPr>
              <w:spacing w:after="0" w:line="240" w:lineRule="auto"/>
              <w:ind w:left="0" w:right="0"/>
              <w:jc w:val="both"/>
              <w:rPr>
                <w:rFonts w:ascii="Times New Roman" w:eastAsia="Times New Roman" w:hAnsi="Times New Roman" w:cs="Times New Roman"/>
                <w:sz w:val="24"/>
                <w:szCs w:val="22"/>
              </w:rPr>
            </w:pPr>
          </w:p>
        </w:tc>
        <w:tc>
          <w:tcPr>
            <w:tcW w:w="1170" w:type="dxa"/>
            <w:shd w:val="clear" w:color="auto" w:fill="BFBFBF"/>
          </w:tcPr>
          <w:p w14:paraId="12E19114" w14:textId="77777777" w:rsidR="00A56FB2" w:rsidRPr="00A56FB2" w:rsidRDefault="00A56FB2" w:rsidP="00A56FB2">
            <w:pPr>
              <w:spacing w:after="0" w:line="240" w:lineRule="auto"/>
              <w:ind w:left="0" w:right="0"/>
              <w:jc w:val="both"/>
              <w:rPr>
                <w:rFonts w:ascii="Times New Roman" w:eastAsia="Times New Roman" w:hAnsi="Times New Roman" w:cs="Times New Roman"/>
                <w:sz w:val="24"/>
                <w:szCs w:val="22"/>
              </w:rPr>
            </w:pPr>
          </w:p>
        </w:tc>
      </w:tr>
    </w:tbl>
    <w:p w14:paraId="1524E41E" w14:textId="02A23FA4" w:rsidR="00A56FB2" w:rsidRDefault="00A56FB2" w:rsidP="00F07308">
      <w:pPr>
        <w:spacing w:after="0" w:line="240" w:lineRule="auto"/>
        <w:ind w:left="360" w:right="0"/>
        <w:jc w:val="both"/>
        <w:rPr>
          <w:rFonts w:eastAsia="Times New Roman"/>
          <w:sz w:val="24"/>
        </w:rPr>
      </w:pPr>
    </w:p>
    <w:p w14:paraId="257017A0" w14:textId="77777777" w:rsidR="00A56FB2" w:rsidRDefault="00A56FB2" w:rsidP="00F07308">
      <w:pPr>
        <w:spacing w:after="0" w:line="240" w:lineRule="auto"/>
        <w:ind w:left="360" w:right="0"/>
        <w:jc w:val="both"/>
        <w:rPr>
          <w:rFonts w:eastAsia="Times New Roman"/>
          <w:sz w:val="24"/>
        </w:rPr>
      </w:pPr>
    </w:p>
    <w:p w14:paraId="65B59857" w14:textId="663C3FE6" w:rsidR="00A56FB2" w:rsidRDefault="00A56FB2" w:rsidP="00A56FB2">
      <w:pPr>
        <w:pStyle w:val="Heading2"/>
        <w:spacing w:before="56"/>
        <w:ind w:left="0"/>
        <w:rPr>
          <w:spacing w:val="-2"/>
        </w:rPr>
      </w:pPr>
      <w:bookmarkStart w:id="43" w:name="_Toc85033207"/>
      <w:r>
        <w:rPr>
          <w:spacing w:val="-2"/>
        </w:rPr>
        <w:t>Performance</w:t>
      </w:r>
      <w:bookmarkEnd w:id="43"/>
    </w:p>
    <w:p w14:paraId="14E2D0F9" w14:textId="77777777" w:rsidR="00A56FB2" w:rsidRPr="008211A2" w:rsidRDefault="00A56FB2" w:rsidP="00A56FB2">
      <w:pPr>
        <w:pStyle w:val="ListParagraph"/>
        <w:ind w:left="360"/>
        <w:jc w:val="both"/>
        <w:rPr>
          <w:rFonts w:eastAsia="Times New Roman"/>
          <w:sz w:val="24"/>
        </w:rPr>
      </w:pPr>
    </w:p>
    <w:p w14:paraId="5C779175" w14:textId="34E62085" w:rsidR="00A56FB2" w:rsidRPr="008211A2" w:rsidRDefault="00A56FB2" w:rsidP="00A56FB2">
      <w:pPr>
        <w:numPr>
          <w:ilvl w:val="0"/>
          <w:numId w:val="37"/>
        </w:numPr>
        <w:spacing w:after="0" w:line="240" w:lineRule="auto"/>
        <w:ind w:right="0"/>
        <w:rPr>
          <w:rFonts w:eastAsia="Times New Roman"/>
          <w:sz w:val="24"/>
        </w:rPr>
      </w:pPr>
      <w:r w:rsidRPr="008211A2">
        <w:rPr>
          <w:rFonts w:eastAsia="Times New Roman"/>
          <w:sz w:val="24"/>
        </w:rPr>
        <w:t xml:space="preserve">Provide </w:t>
      </w:r>
      <w:r w:rsidRPr="008211A2">
        <w:rPr>
          <w:rFonts w:eastAsia="Times New Roman"/>
          <w:sz w:val="24"/>
          <w:u w:val="single"/>
        </w:rPr>
        <w:t>monthly</w:t>
      </w:r>
      <w:r w:rsidRPr="008211A2">
        <w:rPr>
          <w:rFonts w:eastAsia="Times New Roman"/>
          <w:sz w:val="24"/>
        </w:rPr>
        <w:t xml:space="preserve"> rates of return (one NET of fees and one GROSS of fees) since inception, ending </w:t>
      </w:r>
      <w:r w:rsidR="00673B3E">
        <w:rPr>
          <w:rFonts w:eastAsia="Times New Roman"/>
          <w:sz w:val="24"/>
        </w:rPr>
        <w:t>September</w:t>
      </w:r>
      <w:r w:rsidRPr="008211A2">
        <w:rPr>
          <w:rFonts w:eastAsia="Times New Roman"/>
          <w:sz w:val="24"/>
        </w:rPr>
        <w:t xml:space="preserve"> 30, 2021. </w:t>
      </w:r>
      <w:r w:rsidRPr="008211A2">
        <w:rPr>
          <w:rFonts w:eastAsia="Times New Roman"/>
          <w:sz w:val="24"/>
          <w:u w:val="single"/>
        </w:rPr>
        <w:t>Please submit an Excel spreadsheet as part of your response to this question</w:t>
      </w:r>
      <w:r w:rsidRPr="008211A2">
        <w:rPr>
          <w:rFonts w:eastAsia="Times New Roman"/>
          <w:sz w:val="24"/>
        </w:rPr>
        <w:t>. Performance for each should be monthly, in chronological order, and in one column, with no spaces or separations for aggregation (such as each quarter or by calendar year). Label each column by specific (proper) name, vehicle type, and NET or GROSS of fees</w:t>
      </w:r>
      <w:proofErr w:type="gramStart"/>
      <w:r w:rsidRPr="008211A2">
        <w:rPr>
          <w:rFonts w:eastAsia="Times New Roman"/>
          <w:sz w:val="24"/>
        </w:rPr>
        <w:t xml:space="preserve">.  </w:t>
      </w:r>
      <w:proofErr w:type="gramEnd"/>
    </w:p>
    <w:p w14:paraId="72142DC3" w14:textId="77777777" w:rsidR="00A56FB2" w:rsidRPr="008211A2" w:rsidRDefault="00A56FB2" w:rsidP="00A56FB2">
      <w:pPr>
        <w:ind w:left="720"/>
        <w:rPr>
          <w:rFonts w:eastAsia="Times New Roman"/>
          <w:sz w:val="24"/>
        </w:rPr>
      </w:pPr>
    </w:p>
    <w:p w14:paraId="0B2C8023" w14:textId="77777777" w:rsidR="00A56FB2" w:rsidRPr="008211A2" w:rsidRDefault="00A56FB2" w:rsidP="00A56FB2">
      <w:pPr>
        <w:numPr>
          <w:ilvl w:val="0"/>
          <w:numId w:val="37"/>
        </w:numPr>
        <w:spacing w:after="0" w:line="240" w:lineRule="auto"/>
        <w:ind w:right="0"/>
        <w:rPr>
          <w:rFonts w:eastAsia="Times New Roman"/>
          <w:sz w:val="24"/>
        </w:rPr>
      </w:pPr>
      <w:r w:rsidRPr="008211A2">
        <w:rPr>
          <w:rFonts w:eastAsia="Times New Roman"/>
          <w:sz w:val="24"/>
        </w:rPr>
        <w:t>Are the provided returns GIPS compliant?</w:t>
      </w:r>
    </w:p>
    <w:p w14:paraId="453C8094" w14:textId="77777777" w:rsidR="00A56FB2" w:rsidRPr="008211A2" w:rsidRDefault="00A56FB2" w:rsidP="00A56FB2">
      <w:pPr>
        <w:ind w:left="720"/>
        <w:rPr>
          <w:rFonts w:eastAsia="Times New Roman"/>
          <w:sz w:val="24"/>
        </w:rPr>
      </w:pPr>
    </w:p>
    <w:p w14:paraId="3D1D7AA4" w14:textId="77777777" w:rsidR="00A56FB2" w:rsidRPr="00BD61B5" w:rsidRDefault="00A56FB2" w:rsidP="00A56FB2">
      <w:pPr>
        <w:numPr>
          <w:ilvl w:val="0"/>
          <w:numId w:val="37"/>
        </w:numPr>
        <w:spacing w:after="0" w:line="240" w:lineRule="auto"/>
        <w:ind w:right="0"/>
        <w:rPr>
          <w:rFonts w:eastAsia="Times New Roman"/>
          <w:sz w:val="24"/>
        </w:rPr>
      </w:pPr>
      <w:r w:rsidRPr="008211A2">
        <w:rPr>
          <w:rFonts w:eastAsia="Times New Roman"/>
          <w:sz w:val="24"/>
        </w:rPr>
        <w:t xml:space="preserve">Describe </w:t>
      </w:r>
      <w:r w:rsidRPr="00BD61B5">
        <w:rPr>
          <w:rFonts w:eastAsia="Times New Roman"/>
          <w:sz w:val="24"/>
        </w:rPr>
        <w:t>how you analyze and evaluate the performance of the product. Include a discussion of your performance attribution analysis and any models or tools used. How do you incorporate the results of the performance attribution analysis in the management of the product?</w:t>
      </w:r>
    </w:p>
    <w:p w14:paraId="2EF6CD5B" w14:textId="77777777" w:rsidR="00A56FB2" w:rsidRPr="00BD61B5" w:rsidRDefault="00A56FB2" w:rsidP="00A56FB2">
      <w:pPr>
        <w:ind w:left="720"/>
        <w:rPr>
          <w:rFonts w:eastAsia="Times New Roman"/>
          <w:sz w:val="24"/>
        </w:rPr>
      </w:pPr>
    </w:p>
    <w:p w14:paraId="4D30E57D" w14:textId="77777777" w:rsidR="00A56FB2" w:rsidRPr="00BD61B5" w:rsidRDefault="00A56FB2" w:rsidP="00A56FB2">
      <w:pPr>
        <w:numPr>
          <w:ilvl w:val="0"/>
          <w:numId w:val="37"/>
        </w:numPr>
        <w:spacing w:after="0" w:line="240" w:lineRule="auto"/>
        <w:ind w:right="0"/>
        <w:rPr>
          <w:rFonts w:eastAsia="Times New Roman"/>
          <w:sz w:val="24"/>
        </w:rPr>
      </w:pPr>
      <w:r w:rsidRPr="00BD61B5">
        <w:rPr>
          <w:rFonts w:eastAsia="Times New Roman"/>
          <w:sz w:val="24"/>
        </w:rPr>
        <w:lastRenderedPageBreak/>
        <w:t xml:space="preserve">Please provide portfolio allocation graphics and tables that detail how the strategy has been allocated since inception. Rolling area charts (and quarterly tables) that detail the instruments and/or asset allocation are the most relevant. </w:t>
      </w:r>
      <w:r w:rsidRPr="00BD61B5">
        <w:rPr>
          <w:rFonts w:eastAsia="Times New Roman"/>
          <w:i/>
          <w:sz w:val="24"/>
        </w:rPr>
        <w:t xml:space="preserve">(This is </w:t>
      </w:r>
      <w:proofErr w:type="gramStart"/>
      <w:r w:rsidRPr="00BD61B5">
        <w:rPr>
          <w:rFonts w:eastAsia="Times New Roman"/>
          <w:i/>
          <w:sz w:val="24"/>
        </w:rPr>
        <w:t>a fairly open</w:t>
      </w:r>
      <w:proofErr w:type="gramEnd"/>
      <w:r w:rsidRPr="00BD61B5">
        <w:rPr>
          <w:rFonts w:eastAsia="Times New Roman"/>
          <w:i/>
          <w:sz w:val="24"/>
        </w:rPr>
        <w:t xml:space="preserve"> question, so please put forth your best solution)</w:t>
      </w:r>
      <w:r w:rsidRPr="00BD61B5">
        <w:rPr>
          <w:rFonts w:eastAsia="Times New Roman"/>
          <w:sz w:val="24"/>
        </w:rPr>
        <w:t>.</w:t>
      </w:r>
    </w:p>
    <w:p w14:paraId="5F6FF923" w14:textId="3B2389F5" w:rsidR="00A56FB2" w:rsidRDefault="00A56FB2" w:rsidP="00F07308">
      <w:pPr>
        <w:spacing w:after="0" w:line="240" w:lineRule="auto"/>
        <w:ind w:left="360" w:right="0"/>
        <w:jc w:val="both"/>
        <w:rPr>
          <w:rFonts w:eastAsia="Times New Roman"/>
          <w:sz w:val="24"/>
        </w:rPr>
      </w:pPr>
    </w:p>
    <w:p w14:paraId="37134E3D" w14:textId="0279C1C0" w:rsidR="00A56FB2" w:rsidRPr="001E4531" w:rsidRDefault="00A56FB2" w:rsidP="00A56FB2">
      <w:pPr>
        <w:pStyle w:val="Heading2"/>
        <w:spacing w:before="56"/>
        <w:ind w:left="0"/>
        <w:rPr>
          <w:b/>
          <w:bCs/>
          <w:spacing w:val="-2"/>
          <w:u w:val="none"/>
        </w:rPr>
      </w:pPr>
      <w:bookmarkStart w:id="44" w:name="_Toc85033208"/>
      <w:r>
        <w:rPr>
          <w:spacing w:val="-2"/>
        </w:rPr>
        <w:t>Fees</w:t>
      </w:r>
      <w:bookmarkEnd w:id="44"/>
      <w:r w:rsidR="001E4531">
        <w:rPr>
          <w:spacing w:val="-2"/>
        </w:rPr>
        <w:t xml:space="preserve"> </w:t>
      </w:r>
    </w:p>
    <w:p w14:paraId="4832C8BE" w14:textId="77777777" w:rsidR="001E4531" w:rsidRDefault="001E4531" w:rsidP="00A56FB2">
      <w:pPr>
        <w:rPr>
          <w:rFonts w:eastAsia="Times New Roman"/>
          <w:sz w:val="24"/>
        </w:rPr>
      </w:pPr>
    </w:p>
    <w:p w14:paraId="5D2C2404" w14:textId="0C54A9DB" w:rsidR="00A56FB2" w:rsidRPr="001E4531" w:rsidRDefault="001E4531" w:rsidP="001E4531">
      <w:pPr>
        <w:ind w:left="0"/>
        <w:rPr>
          <w:rFonts w:eastAsia="Times New Roman"/>
          <w:b/>
          <w:bCs/>
          <w:sz w:val="24"/>
        </w:rPr>
      </w:pPr>
      <w:r w:rsidRPr="001E4531">
        <w:rPr>
          <w:rFonts w:eastAsia="Times New Roman"/>
          <w:b/>
          <w:bCs/>
          <w:sz w:val="24"/>
        </w:rPr>
        <w:t xml:space="preserve">Please note that SURS will not be considering </w:t>
      </w:r>
      <w:r>
        <w:rPr>
          <w:rFonts w:eastAsia="Times New Roman"/>
          <w:b/>
          <w:bCs/>
          <w:sz w:val="24"/>
        </w:rPr>
        <w:t xml:space="preserve">proposed </w:t>
      </w:r>
      <w:r w:rsidRPr="001E4531">
        <w:rPr>
          <w:rFonts w:eastAsia="Times New Roman"/>
          <w:b/>
          <w:bCs/>
          <w:sz w:val="24"/>
        </w:rPr>
        <w:t xml:space="preserve">solutions </w:t>
      </w:r>
      <w:r>
        <w:rPr>
          <w:rFonts w:eastAsia="Times New Roman"/>
          <w:b/>
          <w:bCs/>
          <w:sz w:val="24"/>
        </w:rPr>
        <w:t>containing</w:t>
      </w:r>
      <w:r w:rsidRPr="001E4531">
        <w:rPr>
          <w:rFonts w:eastAsia="Times New Roman"/>
          <w:b/>
          <w:bCs/>
          <w:sz w:val="24"/>
        </w:rPr>
        <w:t xml:space="preserve"> a performance fee, so be sure to keep that in min</w:t>
      </w:r>
      <w:r>
        <w:rPr>
          <w:rFonts w:eastAsia="Times New Roman"/>
          <w:b/>
          <w:bCs/>
          <w:sz w:val="24"/>
        </w:rPr>
        <w:t xml:space="preserve">d when responding to </w:t>
      </w:r>
      <w:r w:rsidRPr="001E4531">
        <w:rPr>
          <w:rFonts w:eastAsia="Times New Roman"/>
          <w:b/>
          <w:bCs/>
          <w:sz w:val="24"/>
        </w:rPr>
        <w:t>question #69 below.</w:t>
      </w:r>
    </w:p>
    <w:p w14:paraId="035945A3" w14:textId="77777777" w:rsidR="001E4531" w:rsidRPr="00BD61B5" w:rsidRDefault="001E4531" w:rsidP="00A56FB2">
      <w:pPr>
        <w:rPr>
          <w:rFonts w:eastAsia="Times New Roman"/>
          <w:sz w:val="24"/>
        </w:rPr>
      </w:pPr>
    </w:p>
    <w:p w14:paraId="016E9B01" w14:textId="1176E1BC" w:rsidR="00A56FB2" w:rsidRPr="00BD61B5" w:rsidRDefault="00A56FB2" w:rsidP="00A56FB2">
      <w:pPr>
        <w:pStyle w:val="ListParagraph"/>
        <w:numPr>
          <w:ilvl w:val="0"/>
          <w:numId w:val="37"/>
        </w:numPr>
        <w:spacing w:after="0" w:line="240" w:lineRule="auto"/>
        <w:ind w:right="0"/>
        <w:jc w:val="both"/>
        <w:rPr>
          <w:rFonts w:eastAsia="Times New Roman"/>
          <w:sz w:val="24"/>
        </w:rPr>
      </w:pPr>
      <w:r w:rsidRPr="00BD61B5">
        <w:rPr>
          <w:rFonts w:eastAsia="Times New Roman"/>
          <w:sz w:val="24"/>
        </w:rPr>
        <w:t>What is your standard fee schedule for all vehicles offered for this product?</w:t>
      </w:r>
      <w:r w:rsidR="001E4531">
        <w:rPr>
          <w:rFonts w:eastAsia="Times New Roman"/>
          <w:sz w:val="24"/>
        </w:rPr>
        <w:t xml:space="preserve"> </w:t>
      </w:r>
    </w:p>
    <w:p w14:paraId="0B3D17E9" w14:textId="77777777" w:rsidR="00A56FB2" w:rsidRPr="00BD61B5" w:rsidRDefault="00A56FB2" w:rsidP="00A56FB2">
      <w:pPr>
        <w:pStyle w:val="ListParagraph"/>
        <w:ind w:left="360"/>
        <w:jc w:val="both"/>
        <w:rPr>
          <w:rFonts w:eastAsia="Times New Roman"/>
          <w:sz w:val="24"/>
        </w:rPr>
      </w:pPr>
    </w:p>
    <w:tbl>
      <w:tblPr>
        <w:tblW w:w="11216"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3"/>
        <w:gridCol w:w="2105"/>
        <w:gridCol w:w="2129"/>
        <w:gridCol w:w="1521"/>
        <w:gridCol w:w="1668"/>
      </w:tblGrid>
      <w:tr w:rsidR="00A56FB2" w:rsidRPr="00A56FB2" w14:paraId="0D0639FA" w14:textId="77777777" w:rsidTr="00292CC4">
        <w:tc>
          <w:tcPr>
            <w:tcW w:w="3793" w:type="dxa"/>
          </w:tcPr>
          <w:p w14:paraId="21D93D91" w14:textId="77777777" w:rsidR="00A56FB2" w:rsidRPr="00A56FB2" w:rsidRDefault="00A56FB2" w:rsidP="00A56FB2">
            <w:pPr>
              <w:spacing w:after="160" w:line="259" w:lineRule="auto"/>
              <w:ind w:left="0" w:right="0"/>
              <w:rPr>
                <w:rFonts w:ascii="Times New Roman" w:eastAsia="Times New Roman" w:hAnsi="Times New Roman" w:cs="Times New Roman"/>
                <w:b/>
                <w:sz w:val="24"/>
                <w:szCs w:val="22"/>
              </w:rPr>
            </w:pPr>
          </w:p>
        </w:tc>
        <w:tc>
          <w:tcPr>
            <w:tcW w:w="2105" w:type="dxa"/>
            <w:vAlign w:val="bottom"/>
          </w:tcPr>
          <w:p w14:paraId="261B96A1" w14:textId="77777777" w:rsidR="00A56FB2" w:rsidRPr="00A56FB2" w:rsidRDefault="00A56FB2" w:rsidP="00A56FB2">
            <w:pPr>
              <w:spacing w:after="160" w:line="259" w:lineRule="auto"/>
              <w:ind w:left="0" w:right="0"/>
              <w:rPr>
                <w:rFonts w:ascii="Times New Roman" w:eastAsia="Times New Roman" w:hAnsi="Times New Roman" w:cs="Times New Roman"/>
                <w:b/>
                <w:sz w:val="24"/>
                <w:szCs w:val="22"/>
              </w:rPr>
            </w:pPr>
            <w:r w:rsidRPr="00A56FB2">
              <w:rPr>
                <w:rFonts w:ascii="Times New Roman" w:eastAsia="Times New Roman" w:hAnsi="Times New Roman" w:cs="Times New Roman"/>
                <w:b/>
                <w:sz w:val="24"/>
                <w:szCs w:val="22"/>
              </w:rPr>
              <w:t>Separate Account</w:t>
            </w:r>
          </w:p>
        </w:tc>
        <w:tc>
          <w:tcPr>
            <w:tcW w:w="2129" w:type="dxa"/>
            <w:vAlign w:val="bottom"/>
          </w:tcPr>
          <w:p w14:paraId="0B6E65C0" w14:textId="77777777" w:rsidR="00A56FB2" w:rsidRPr="00A56FB2" w:rsidRDefault="00A56FB2" w:rsidP="00A56FB2">
            <w:pPr>
              <w:spacing w:after="160" w:line="259" w:lineRule="auto"/>
              <w:ind w:left="0" w:right="0"/>
              <w:rPr>
                <w:rFonts w:ascii="Times New Roman" w:eastAsia="Times New Roman" w:hAnsi="Times New Roman" w:cs="Times New Roman"/>
                <w:b/>
                <w:sz w:val="24"/>
                <w:szCs w:val="22"/>
              </w:rPr>
            </w:pPr>
            <w:r w:rsidRPr="00A56FB2">
              <w:rPr>
                <w:rFonts w:ascii="Times New Roman" w:eastAsia="Times New Roman" w:hAnsi="Times New Roman" w:cs="Times New Roman"/>
                <w:b/>
                <w:sz w:val="24"/>
                <w:szCs w:val="22"/>
              </w:rPr>
              <w:t>Institutional</w:t>
            </w:r>
          </w:p>
          <w:p w14:paraId="25422043" w14:textId="77777777" w:rsidR="00A56FB2" w:rsidRPr="00A56FB2" w:rsidRDefault="00A56FB2" w:rsidP="00A56FB2">
            <w:pPr>
              <w:spacing w:after="160" w:line="259" w:lineRule="auto"/>
              <w:ind w:left="0" w:right="0"/>
              <w:rPr>
                <w:rFonts w:ascii="Times New Roman" w:eastAsia="Times New Roman" w:hAnsi="Times New Roman" w:cs="Times New Roman"/>
                <w:b/>
                <w:sz w:val="24"/>
                <w:szCs w:val="22"/>
              </w:rPr>
            </w:pPr>
            <w:r w:rsidRPr="00A56FB2">
              <w:rPr>
                <w:rFonts w:ascii="Times New Roman" w:eastAsia="Times New Roman" w:hAnsi="Times New Roman" w:cs="Times New Roman"/>
                <w:b/>
                <w:sz w:val="24"/>
                <w:szCs w:val="22"/>
              </w:rPr>
              <w:t>Commingled Fund</w:t>
            </w:r>
          </w:p>
        </w:tc>
        <w:tc>
          <w:tcPr>
            <w:tcW w:w="1521" w:type="dxa"/>
            <w:vAlign w:val="bottom"/>
          </w:tcPr>
          <w:p w14:paraId="74DC75F1" w14:textId="77777777" w:rsidR="00A56FB2" w:rsidRPr="00A56FB2" w:rsidRDefault="00A56FB2" w:rsidP="00A56FB2">
            <w:pPr>
              <w:spacing w:after="160" w:line="259" w:lineRule="auto"/>
              <w:ind w:left="0" w:right="0"/>
              <w:rPr>
                <w:rFonts w:ascii="Times New Roman" w:eastAsia="Times New Roman" w:hAnsi="Times New Roman" w:cs="Times New Roman"/>
                <w:b/>
                <w:sz w:val="24"/>
                <w:szCs w:val="22"/>
              </w:rPr>
            </w:pPr>
            <w:r w:rsidRPr="00A56FB2">
              <w:rPr>
                <w:rFonts w:ascii="Times New Roman" w:eastAsia="Times New Roman" w:hAnsi="Times New Roman" w:cs="Times New Roman"/>
                <w:b/>
                <w:sz w:val="24"/>
                <w:szCs w:val="22"/>
              </w:rPr>
              <w:t>Institutional</w:t>
            </w:r>
          </w:p>
          <w:p w14:paraId="48A582F4" w14:textId="77777777" w:rsidR="00A56FB2" w:rsidRPr="00A56FB2" w:rsidRDefault="00A56FB2" w:rsidP="00A56FB2">
            <w:pPr>
              <w:spacing w:after="160" w:line="259" w:lineRule="auto"/>
              <w:ind w:left="0" w:right="0"/>
              <w:rPr>
                <w:rFonts w:ascii="Times New Roman" w:eastAsia="Times New Roman" w:hAnsi="Times New Roman" w:cs="Times New Roman"/>
                <w:b/>
                <w:sz w:val="24"/>
                <w:szCs w:val="22"/>
              </w:rPr>
            </w:pPr>
            <w:r w:rsidRPr="00A56FB2">
              <w:rPr>
                <w:rFonts w:ascii="Times New Roman" w:eastAsia="Times New Roman" w:hAnsi="Times New Roman" w:cs="Times New Roman"/>
                <w:b/>
                <w:sz w:val="24"/>
                <w:szCs w:val="22"/>
              </w:rPr>
              <w:t>Mutual Fund</w:t>
            </w:r>
          </w:p>
        </w:tc>
        <w:tc>
          <w:tcPr>
            <w:tcW w:w="1668" w:type="dxa"/>
            <w:vAlign w:val="bottom"/>
          </w:tcPr>
          <w:p w14:paraId="109DB3C5" w14:textId="77777777" w:rsidR="00A56FB2" w:rsidRPr="00A56FB2" w:rsidRDefault="00A56FB2" w:rsidP="00A56FB2">
            <w:pPr>
              <w:spacing w:after="160" w:line="259" w:lineRule="auto"/>
              <w:ind w:left="0" w:right="0"/>
              <w:rPr>
                <w:rFonts w:ascii="Times New Roman" w:eastAsia="Times New Roman" w:hAnsi="Times New Roman" w:cs="Times New Roman"/>
                <w:b/>
                <w:sz w:val="24"/>
                <w:szCs w:val="22"/>
              </w:rPr>
            </w:pPr>
            <w:r w:rsidRPr="00A56FB2">
              <w:rPr>
                <w:rFonts w:ascii="Times New Roman" w:eastAsia="Times New Roman" w:hAnsi="Times New Roman" w:cs="Times New Roman"/>
                <w:b/>
                <w:sz w:val="24"/>
                <w:szCs w:val="22"/>
              </w:rPr>
              <w:t>Other</w:t>
            </w:r>
          </w:p>
        </w:tc>
      </w:tr>
      <w:tr w:rsidR="00A56FB2" w:rsidRPr="00A56FB2" w14:paraId="1D9E6CD0" w14:textId="77777777" w:rsidTr="00292CC4">
        <w:trPr>
          <w:trHeight w:val="432"/>
        </w:trPr>
        <w:tc>
          <w:tcPr>
            <w:tcW w:w="3793" w:type="dxa"/>
            <w:vAlign w:val="center"/>
          </w:tcPr>
          <w:p w14:paraId="42EAE225" w14:textId="77777777" w:rsidR="00A56FB2" w:rsidRPr="00A56FB2" w:rsidRDefault="00A56FB2" w:rsidP="00A56FB2">
            <w:pPr>
              <w:spacing w:after="160" w:line="259" w:lineRule="auto"/>
              <w:ind w:left="0" w:right="0"/>
              <w:rPr>
                <w:rFonts w:ascii="Times New Roman" w:eastAsia="Times New Roman" w:hAnsi="Times New Roman" w:cs="Times New Roman"/>
                <w:sz w:val="24"/>
                <w:szCs w:val="22"/>
              </w:rPr>
            </w:pPr>
            <w:r w:rsidRPr="00A56FB2">
              <w:rPr>
                <w:rFonts w:ascii="Times New Roman" w:eastAsia="Times New Roman" w:hAnsi="Times New Roman" w:cs="Times New Roman"/>
                <w:sz w:val="24"/>
                <w:szCs w:val="22"/>
              </w:rPr>
              <w:t>Product Name</w:t>
            </w:r>
          </w:p>
        </w:tc>
        <w:tc>
          <w:tcPr>
            <w:tcW w:w="2105" w:type="dxa"/>
          </w:tcPr>
          <w:p w14:paraId="47F2735E" w14:textId="77777777" w:rsidR="00A56FB2" w:rsidRPr="00A56FB2" w:rsidRDefault="00A56FB2" w:rsidP="00A56FB2">
            <w:pPr>
              <w:spacing w:after="160" w:line="259" w:lineRule="auto"/>
              <w:ind w:left="0" w:right="0"/>
              <w:rPr>
                <w:rFonts w:ascii="Times New Roman" w:eastAsia="Times New Roman" w:hAnsi="Times New Roman" w:cs="Times New Roman"/>
                <w:sz w:val="24"/>
                <w:szCs w:val="22"/>
              </w:rPr>
            </w:pPr>
          </w:p>
        </w:tc>
        <w:tc>
          <w:tcPr>
            <w:tcW w:w="2129" w:type="dxa"/>
          </w:tcPr>
          <w:p w14:paraId="3B40B364" w14:textId="77777777" w:rsidR="00A56FB2" w:rsidRPr="00A56FB2" w:rsidRDefault="00A56FB2" w:rsidP="00A56FB2">
            <w:pPr>
              <w:spacing w:after="160" w:line="259" w:lineRule="auto"/>
              <w:ind w:left="0" w:right="0"/>
              <w:rPr>
                <w:rFonts w:ascii="Times New Roman" w:eastAsia="Times New Roman" w:hAnsi="Times New Roman" w:cs="Times New Roman"/>
                <w:sz w:val="24"/>
                <w:szCs w:val="22"/>
              </w:rPr>
            </w:pPr>
          </w:p>
        </w:tc>
        <w:tc>
          <w:tcPr>
            <w:tcW w:w="1521" w:type="dxa"/>
          </w:tcPr>
          <w:p w14:paraId="3C2EDFCA" w14:textId="77777777" w:rsidR="00A56FB2" w:rsidRPr="00A56FB2" w:rsidRDefault="00A56FB2" w:rsidP="00A56FB2">
            <w:pPr>
              <w:spacing w:after="160" w:line="259" w:lineRule="auto"/>
              <w:ind w:left="0" w:right="0"/>
              <w:rPr>
                <w:rFonts w:ascii="Times New Roman" w:eastAsia="Times New Roman" w:hAnsi="Times New Roman" w:cs="Times New Roman"/>
                <w:sz w:val="24"/>
                <w:szCs w:val="22"/>
              </w:rPr>
            </w:pPr>
          </w:p>
        </w:tc>
        <w:tc>
          <w:tcPr>
            <w:tcW w:w="1668" w:type="dxa"/>
          </w:tcPr>
          <w:p w14:paraId="6D4C27C4" w14:textId="77777777" w:rsidR="00A56FB2" w:rsidRPr="00A56FB2" w:rsidRDefault="00A56FB2" w:rsidP="00A56FB2">
            <w:pPr>
              <w:spacing w:after="160" w:line="259" w:lineRule="auto"/>
              <w:ind w:left="0" w:right="0"/>
              <w:rPr>
                <w:rFonts w:ascii="Times New Roman" w:eastAsia="Times New Roman" w:hAnsi="Times New Roman" w:cs="Times New Roman"/>
                <w:sz w:val="24"/>
                <w:szCs w:val="22"/>
              </w:rPr>
            </w:pPr>
          </w:p>
        </w:tc>
      </w:tr>
      <w:tr w:rsidR="00A56FB2" w:rsidRPr="00A56FB2" w14:paraId="3F77CF76" w14:textId="77777777" w:rsidTr="00292CC4">
        <w:trPr>
          <w:trHeight w:val="432"/>
        </w:trPr>
        <w:tc>
          <w:tcPr>
            <w:tcW w:w="3793" w:type="dxa"/>
            <w:vAlign w:val="center"/>
          </w:tcPr>
          <w:p w14:paraId="61C11C89" w14:textId="77777777" w:rsidR="00A56FB2" w:rsidRPr="00A56FB2" w:rsidRDefault="00A56FB2" w:rsidP="00A56FB2">
            <w:pPr>
              <w:spacing w:after="160" w:line="259" w:lineRule="auto"/>
              <w:ind w:left="0" w:right="0"/>
              <w:rPr>
                <w:rFonts w:ascii="Times New Roman" w:eastAsia="Times New Roman" w:hAnsi="Times New Roman" w:cs="Times New Roman"/>
                <w:sz w:val="24"/>
                <w:szCs w:val="22"/>
              </w:rPr>
            </w:pPr>
            <w:r w:rsidRPr="00A56FB2">
              <w:rPr>
                <w:rFonts w:ascii="Times New Roman" w:eastAsia="Times New Roman" w:hAnsi="Times New Roman" w:cs="Times New Roman"/>
                <w:sz w:val="24"/>
                <w:szCs w:val="22"/>
              </w:rPr>
              <w:t xml:space="preserve">Vehicle Entity Type </w:t>
            </w:r>
          </w:p>
          <w:p w14:paraId="48709DB8" w14:textId="77777777" w:rsidR="00A56FB2" w:rsidRPr="00A56FB2" w:rsidRDefault="00A56FB2" w:rsidP="00A56FB2">
            <w:pPr>
              <w:spacing w:after="160" w:line="259" w:lineRule="auto"/>
              <w:ind w:left="0" w:right="0"/>
              <w:rPr>
                <w:rFonts w:ascii="Times New Roman" w:eastAsia="Times New Roman" w:hAnsi="Times New Roman" w:cs="Times New Roman"/>
                <w:sz w:val="24"/>
                <w:szCs w:val="22"/>
              </w:rPr>
            </w:pPr>
            <w:r w:rsidRPr="00A56FB2">
              <w:rPr>
                <w:rFonts w:ascii="Times New Roman" w:eastAsia="Times New Roman" w:hAnsi="Times New Roman" w:cs="Times New Roman"/>
                <w:sz w:val="24"/>
                <w:szCs w:val="22"/>
              </w:rPr>
              <w:t>(e.g., LP, CIT, 40-act, etc.)</w:t>
            </w:r>
          </w:p>
        </w:tc>
        <w:tc>
          <w:tcPr>
            <w:tcW w:w="2105" w:type="dxa"/>
          </w:tcPr>
          <w:p w14:paraId="235F6F8A" w14:textId="77777777" w:rsidR="00A56FB2" w:rsidRPr="00A56FB2" w:rsidRDefault="00A56FB2" w:rsidP="00A56FB2">
            <w:pPr>
              <w:spacing w:after="160" w:line="259" w:lineRule="auto"/>
              <w:ind w:left="0" w:right="0"/>
              <w:rPr>
                <w:rFonts w:ascii="Times New Roman" w:eastAsia="Times New Roman" w:hAnsi="Times New Roman" w:cs="Times New Roman"/>
                <w:sz w:val="24"/>
                <w:szCs w:val="22"/>
              </w:rPr>
            </w:pPr>
          </w:p>
        </w:tc>
        <w:tc>
          <w:tcPr>
            <w:tcW w:w="2129" w:type="dxa"/>
          </w:tcPr>
          <w:p w14:paraId="1F46D6DA" w14:textId="77777777" w:rsidR="00A56FB2" w:rsidRPr="00A56FB2" w:rsidRDefault="00A56FB2" w:rsidP="00A56FB2">
            <w:pPr>
              <w:spacing w:after="160" w:line="259" w:lineRule="auto"/>
              <w:ind w:left="0" w:right="0"/>
              <w:rPr>
                <w:rFonts w:ascii="Times New Roman" w:eastAsia="Times New Roman" w:hAnsi="Times New Roman" w:cs="Times New Roman"/>
                <w:sz w:val="24"/>
                <w:szCs w:val="22"/>
              </w:rPr>
            </w:pPr>
          </w:p>
        </w:tc>
        <w:tc>
          <w:tcPr>
            <w:tcW w:w="1521" w:type="dxa"/>
          </w:tcPr>
          <w:p w14:paraId="7BAD3B3D" w14:textId="77777777" w:rsidR="00A56FB2" w:rsidRPr="00A56FB2" w:rsidRDefault="00A56FB2" w:rsidP="00A56FB2">
            <w:pPr>
              <w:spacing w:after="160" w:line="259" w:lineRule="auto"/>
              <w:ind w:left="0" w:right="0"/>
              <w:rPr>
                <w:rFonts w:ascii="Times New Roman" w:eastAsia="Times New Roman" w:hAnsi="Times New Roman" w:cs="Times New Roman"/>
                <w:sz w:val="24"/>
                <w:szCs w:val="22"/>
              </w:rPr>
            </w:pPr>
          </w:p>
        </w:tc>
        <w:tc>
          <w:tcPr>
            <w:tcW w:w="1668" w:type="dxa"/>
          </w:tcPr>
          <w:p w14:paraId="3FC68F64" w14:textId="77777777" w:rsidR="00A56FB2" w:rsidRPr="00A56FB2" w:rsidRDefault="00A56FB2" w:rsidP="00A56FB2">
            <w:pPr>
              <w:spacing w:after="160" w:line="259" w:lineRule="auto"/>
              <w:ind w:left="0" w:right="0"/>
              <w:rPr>
                <w:rFonts w:ascii="Times New Roman" w:eastAsia="Times New Roman" w:hAnsi="Times New Roman" w:cs="Times New Roman"/>
                <w:sz w:val="24"/>
                <w:szCs w:val="22"/>
              </w:rPr>
            </w:pPr>
          </w:p>
        </w:tc>
      </w:tr>
      <w:tr w:rsidR="00A56FB2" w:rsidRPr="00A56FB2" w14:paraId="5F6AFA9F" w14:textId="77777777" w:rsidTr="00292CC4">
        <w:trPr>
          <w:trHeight w:val="432"/>
        </w:trPr>
        <w:tc>
          <w:tcPr>
            <w:tcW w:w="3793" w:type="dxa"/>
            <w:vAlign w:val="center"/>
          </w:tcPr>
          <w:p w14:paraId="725EBD6D" w14:textId="77777777" w:rsidR="00A56FB2" w:rsidRPr="00A56FB2" w:rsidRDefault="00A56FB2" w:rsidP="00A56FB2">
            <w:pPr>
              <w:spacing w:after="160" w:line="259" w:lineRule="auto"/>
              <w:ind w:left="0" w:right="0"/>
              <w:rPr>
                <w:rFonts w:ascii="Times New Roman" w:eastAsia="Times New Roman" w:hAnsi="Times New Roman" w:cs="Times New Roman"/>
                <w:sz w:val="24"/>
                <w:szCs w:val="22"/>
              </w:rPr>
            </w:pPr>
            <w:r w:rsidRPr="00A56FB2">
              <w:rPr>
                <w:rFonts w:ascii="Times New Roman" w:eastAsia="Times New Roman" w:hAnsi="Times New Roman" w:cs="Times New Roman"/>
                <w:sz w:val="24"/>
                <w:szCs w:val="22"/>
              </w:rPr>
              <w:t>Minimum Initial Investment</w:t>
            </w:r>
          </w:p>
        </w:tc>
        <w:tc>
          <w:tcPr>
            <w:tcW w:w="2105" w:type="dxa"/>
          </w:tcPr>
          <w:p w14:paraId="3795FD74" w14:textId="77777777" w:rsidR="00A56FB2" w:rsidRPr="00A56FB2" w:rsidRDefault="00A56FB2" w:rsidP="00A56FB2">
            <w:pPr>
              <w:spacing w:after="160" w:line="259" w:lineRule="auto"/>
              <w:ind w:left="0" w:right="0"/>
              <w:rPr>
                <w:rFonts w:ascii="Times New Roman" w:eastAsia="Times New Roman" w:hAnsi="Times New Roman" w:cs="Times New Roman"/>
                <w:sz w:val="24"/>
                <w:szCs w:val="22"/>
              </w:rPr>
            </w:pPr>
          </w:p>
        </w:tc>
        <w:tc>
          <w:tcPr>
            <w:tcW w:w="2129" w:type="dxa"/>
          </w:tcPr>
          <w:p w14:paraId="1029128D" w14:textId="77777777" w:rsidR="00A56FB2" w:rsidRPr="00A56FB2" w:rsidRDefault="00A56FB2" w:rsidP="00A56FB2">
            <w:pPr>
              <w:spacing w:after="160" w:line="259" w:lineRule="auto"/>
              <w:ind w:left="0" w:right="0"/>
              <w:rPr>
                <w:rFonts w:ascii="Times New Roman" w:eastAsia="Times New Roman" w:hAnsi="Times New Roman" w:cs="Times New Roman"/>
                <w:sz w:val="24"/>
                <w:szCs w:val="22"/>
              </w:rPr>
            </w:pPr>
          </w:p>
        </w:tc>
        <w:tc>
          <w:tcPr>
            <w:tcW w:w="1521" w:type="dxa"/>
          </w:tcPr>
          <w:p w14:paraId="12B962AC" w14:textId="77777777" w:rsidR="00A56FB2" w:rsidRPr="00A56FB2" w:rsidRDefault="00A56FB2" w:rsidP="00A56FB2">
            <w:pPr>
              <w:spacing w:after="160" w:line="259" w:lineRule="auto"/>
              <w:ind w:left="0" w:right="0"/>
              <w:rPr>
                <w:rFonts w:ascii="Times New Roman" w:eastAsia="Times New Roman" w:hAnsi="Times New Roman" w:cs="Times New Roman"/>
                <w:sz w:val="24"/>
                <w:szCs w:val="22"/>
              </w:rPr>
            </w:pPr>
          </w:p>
        </w:tc>
        <w:tc>
          <w:tcPr>
            <w:tcW w:w="1668" w:type="dxa"/>
          </w:tcPr>
          <w:p w14:paraId="6D0B23D8" w14:textId="77777777" w:rsidR="00A56FB2" w:rsidRPr="00A56FB2" w:rsidRDefault="00A56FB2" w:rsidP="00A56FB2">
            <w:pPr>
              <w:spacing w:after="160" w:line="259" w:lineRule="auto"/>
              <w:ind w:left="0" w:right="0"/>
              <w:rPr>
                <w:rFonts w:ascii="Times New Roman" w:eastAsia="Times New Roman" w:hAnsi="Times New Roman" w:cs="Times New Roman"/>
                <w:sz w:val="24"/>
                <w:szCs w:val="22"/>
              </w:rPr>
            </w:pPr>
          </w:p>
        </w:tc>
      </w:tr>
      <w:tr w:rsidR="00A56FB2" w:rsidRPr="00A56FB2" w14:paraId="51C9742C" w14:textId="77777777" w:rsidTr="00292CC4">
        <w:trPr>
          <w:trHeight w:val="432"/>
        </w:trPr>
        <w:tc>
          <w:tcPr>
            <w:tcW w:w="3793" w:type="dxa"/>
            <w:vAlign w:val="center"/>
          </w:tcPr>
          <w:p w14:paraId="261D87FF" w14:textId="77777777" w:rsidR="00A56FB2" w:rsidRPr="00A56FB2" w:rsidRDefault="00A56FB2" w:rsidP="00A56FB2">
            <w:pPr>
              <w:spacing w:after="160" w:line="259" w:lineRule="auto"/>
              <w:ind w:left="0" w:right="0"/>
              <w:rPr>
                <w:rFonts w:ascii="Times New Roman" w:eastAsia="Times New Roman" w:hAnsi="Times New Roman" w:cs="Times New Roman"/>
                <w:sz w:val="24"/>
                <w:szCs w:val="22"/>
              </w:rPr>
            </w:pPr>
            <w:r w:rsidRPr="00A56FB2">
              <w:rPr>
                <w:rFonts w:ascii="Times New Roman" w:eastAsia="Times New Roman" w:hAnsi="Times New Roman" w:cs="Times New Roman"/>
                <w:sz w:val="24"/>
                <w:szCs w:val="22"/>
              </w:rPr>
              <w:t>Minimum Subsequent Investment</w:t>
            </w:r>
          </w:p>
        </w:tc>
        <w:tc>
          <w:tcPr>
            <w:tcW w:w="2105" w:type="dxa"/>
          </w:tcPr>
          <w:p w14:paraId="55F6FA22" w14:textId="77777777" w:rsidR="00A56FB2" w:rsidRPr="00A56FB2" w:rsidRDefault="00A56FB2" w:rsidP="00A56FB2">
            <w:pPr>
              <w:spacing w:after="160" w:line="259" w:lineRule="auto"/>
              <w:ind w:left="0" w:right="0"/>
              <w:rPr>
                <w:rFonts w:ascii="Times New Roman" w:eastAsia="Times New Roman" w:hAnsi="Times New Roman" w:cs="Times New Roman"/>
                <w:sz w:val="24"/>
                <w:szCs w:val="22"/>
              </w:rPr>
            </w:pPr>
          </w:p>
        </w:tc>
        <w:tc>
          <w:tcPr>
            <w:tcW w:w="2129" w:type="dxa"/>
          </w:tcPr>
          <w:p w14:paraId="7EE6C28A" w14:textId="77777777" w:rsidR="00A56FB2" w:rsidRPr="00A56FB2" w:rsidRDefault="00A56FB2" w:rsidP="00A56FB2">
            <w:pPr>
              <w:spacing w:after="160" w:line="259" w:lineRule="auto"/>
              <w:ind w:left="0" w:right="0"/>
              <w:rPr>
                <w:rFonts w:ascii="Times New Roman" w:eastAsia="Times New Roman" w:hAnsi="Times New Roman" w:cs="Times New Roman"/>
                <w:sz w:val="24"/>
                <w:szCs w:val="22"/>
              </w:rPr>
            </w:pPr>
          </w:p>
        </w:tc>
        <w:tc>
          <w:tcPr>
            <w:tcW w:w="1521" w:type="dxa"/>
          </w:tcPr>
          <w:p w14:paraId="75C22051" w14:textId="77777777" w:rsidR="00A56FB2" w:rsidRPr="00A56FB2" w:rsidRDefault="00A56FB2" w:rsidP="00A56FB2">
            <w:pPr>
              <w:spacing w:after="160" w:line="259" w:lineRule="auto"/>
              <w:ind w:left="0" w:right="0"/>
              <w:rPr>
                <w:rFonts w:ascii="Times New Roman" w:eastAsia="Times New Roman" w:hAnsi="Times New Roman" w:cs="Times New Roman"/>
                <w:sz w:val="24"/>
                <w:szCs w:val="22"/>
              </w:rPr>
            </w:pPr>
          </w:p>
        </w:tc>
        <w:tc>
          <w:tcPr>
            <w:tcW w:w="1668" w:type="dxa"/>
          </w:tcPr>
          <w:p w14:paraId="335EAAC1" w14:textId="77777777" w:rsidR="00A56FB2" w:rsidRPr="00A56FB2" w:rsidRDefault="00A56FB2" w:rsidP="00A56FB2">
            <w:pPr>
              <w:spacing w:after="160" w:line="259" w:lineRule="auto"/>
              <w:ind w:left="0" w:right="0"/>
              <w:rPr>
                <w:rFonts w:ascii="Times New Roman" w:eastAsia="Times New Roman" w:hAnsi="Times New Roman" w:cs="Times New Roman"/>
                <w:sz w:val="24"/>
                <w:szCs w:val="22"/>
              </w:rPr>
            </w:pPr>
          </w:p>
        </w:tc>
      </w:tr>
      <w:tr w:rsidR="00A56FB2" w:rsidRPr="00A56FB2" w14:paraId="0B58463F" w14:textId="77777777" w:rsidTr="00292CC4">
        <w:trPr>
          <w:trHeight w:val="432"/>
        </w:trPr>
        <w:tc>
          <w:tcPr>
            <w:tcW w:w="3793" w:type="dxa"/>
            <w:vAlign w:val="center"/>
          </w:tcPr>
          <w:p w14:paraId="387A8F75" w14:textId="77777777" w:rsidR="00A56FB2" w:rsidRPr="00A56FB2" w:rsidRDefault="00A56FB2" w:rsidP="00A56FB2">
            <w:pPr>
              <w:spacing w:after="160" w:line="259" w:lineRule="auto"/>
              <w:ind w:left="0" w:right="0"/>
              <w:rPr>
                <w:rFonts w:ascii="Times New Roman" w:eastAsia="Times New Roman" w:hAnsi="Times New Roman" w:cs="Times New Roman"/>
                <w:sz w:val="24"/>
                <w:szCs w:val="22"/>
              </w:rPr>
            </w:pPr>
            <w:r w:rsidRPr="00A56FB2">
              <w:rPr>
                <w:rFonts w:ascii="Times New Roman" w:eastAsia="Times New Roman" w:hAnsi="Times New Roman" w:cs="Times New Roman"/>
                <w:sz w:val="24"/>
                <w:szCs w:val="22"/>
              </w:rPr>
              <w:t>Minimum Asset Level</w:t>
            </w:r>
          </w:p>
        </w:tc>
        <w:tc>
          <w:tcPr>
            <w:tcW w:w="2105" w:type="dxa"/>
          </w:tcPr>
          <w:p w14:paraId="50DE3C51" w14:textId="77777777" w:rsidR="00A56FB2" w:rsidRPr="00A56FB2" w:rsidRDefault="00A56FB2" w:rsidP="00A56FB2">
            <w:pPr>
              <w:spacing w:after="160" w:line="259" w:lineRule="auto"/>
              <w:ind w:left="0" w:right="0"/>
              <w:rPr>
                <w:rFonts w:ascii="Times New Roman" w:eastAsia="Times New Roman" w:hAnsi="Times New Roman" w:cs="Times New Roman"/>
                <w:sz w:val="24"/>
                <w:szCs w:val="22"/>
              </w:rPr>
            </w:pPr>
          </w:p>
        </w:tc>
        <w:tc>
          <w:tcPr>
            <w:tcW w:w="2129" w:type="dxa"/>
          </w:tcPr>
          <w:p w14:paraId="78BCCDD5" w14:textId="77777777" w:rsidR="00A56FB2" w:rsidRPr="00A56FB2" w:rsidRDefault="00A56FB2" w:rsidP="00A56FB2">
            <w:pPr>
              <w:spacing w:after="160" w:line="259" w:lineRule="auto"/>
              <w:ind w:left="0" w:right="0"/>
              <w:rPr>
                <w:rFonts w:ascii="Times New Roman" w:eastAsia="Times New Roman" w:hAnsi="Times New Roman" w:cs="Times New Roman"/>
                <w:sz w:val="24"/>
                <w:szCs w:val="22"/>
              </w:rPr>
            </w:pPr>
          </w:p>
        </w:tc>
        <w:tc>
          <w:tcPr>
            <w:tcW w:w="1521" w:type="dxa"/>
          </w:tcPr>
          <w:p w14:paraId="7E315F7C" w14:textId="77777777" w:rsidR="00A56FB2" w:rsidRPr="00A56FB2" w:rsidRDefault="00A56FB2" w:rsidP="00A56FB2">
            <w:pPr>
              <w:spacing w:after="160" w:line="259" w:lineRule="auto"/>
              <w:ind w:left="0" w:right="0"/>
              <w:rPr>
                <w:rFonts w:ascii="Times New Roman" w:eastAsia="Times New Roman" w:hAnsi="Times New Roman" w:cs="Times New Roman"/>
                <w:sz w:val="24"/>
                <w:szCs w:val="22"/>
              </w:rPr>
            </w:pPr>
          </w:p>
        </w:tc>
        <w:tc>
          <w:tcPr>
            <w:tcW w:w="1668" w:type="dxa"/>
          </w:tcPr>
          <w:p w14:paraId="472902AB" w14:textId="77777777" w:rsidR="00A56FB2" w:rsidRPr="00A56FB2" w:rsidRDefault="00A56FB2" w:rsidP="00A56FB2">
            <w:pPr>
              <w:spacing w:after="160" w:line="259" w:lineRule="auto"/>
              <w:ind w:left="0" w:right="0"/>
              <w:rPr>
                <w:rFonts w:ascii="Times New Roman" w:eastAsia="Times New Roman" w:hAnsi="Times New Roman" w:cs="Times New Roman"/>
                <w:sz w:val="24"/>
                <w:szCs w:val="22"/>
              </w:rPr>
            </w:pPr>
          </w:p>
        </w:tc>
      </w:tr>
      <w:tr w:rsidR="00A56FB2" w:rsidRPr="00A56FB2" w14:paraId="484000D4" w14:textId="77777777" w:rsidTr="00292CC4">
        <w:trPr>
          <w:trHeight w:val="432"/>
        </w:trPr>
        <w:tc>
          <w:tcPr>
            <w:tcW w:w="3793" w:type="dxa"/>
            <w:vAlign w:val="center"/>
          </w:tcPr>
          <w:p w14:paraId="548B967C" w14:textId="77777777" w:rsidR="00A56FB2" w:rsidRPr="00A56FB2" w:rsidRDefault="00A56FB2" w:rsidP="00A56FB2">
            <w:pPr>
              <w:spacing w:after="160" w:line="259" w:lineRule="auto"/>
              <w:ind w:left="0" w:right="0"/>
              <w:rPr>
                <w:rFonts w:ascii="Times New Roman" w:eastAsia="Times New Roman" w:hAnsi="Times New Roman" w:cs="Times New Roman"/>
                <w:sz w:val="24"/>
                <w:szCs w:val="22"/>
              </w:rPr>
            </w:pPr>
            <w:r w:rsidRPr="00A56FB2">
              <w:rPr>
                <w:rFonts w:ascii="Times New Roman" w:eastAsia="Times New Roman" w:hAnsi="Times New Roman" w:cs="Times New Roman"/>
                <w:sz w:val="24"/>
                <w:szCs w:val="22"/>
              </w:rPr>
              <w:t>Subscription Frequency (when)</w:t>
            </w:r>
          </w:p>
        </w:tc>
        <w:tc>
          <w:tcPr>
            <w:tcW w:w="2105" w:type="dxa"/>
          </w:tcPr>
          <w:p w14:paraId="0A18E459" w14:textId="77777777" w:rsidR="00A56FB2" w:rsidRPr="00A56FB2" w:rsidRDefault="00A56FB2" w:rsidP="00A56FB2">
            <w:pPr>
              <w:spacing w:after="160" w:line="259" w:lineRule="auto"/>
              <w:ind w:left="0" w:right="0"/>
              <w:rPr>
                <w:rFonts w:ascii="Times New Roman" w:eastAsia="Times New Roman" w:hAnsi="Times New Roman" w:cs="Times New Roman"/>
                <w:sz w:val="24"/>
                <w:szCs w:val="22"/>
              </w:rPr>
            </w:pPr>
          </w:p>
        </w:tc>
        <w:tc>
          <w:tcPr>
            <w:tcW w:w="2129" w:type="dxa"/>
          </w:tcPr>
          <w:p w14:paraId="77FCE0E0" w14:textId="77777777" w:rsidR="00A56FB2" w:rsidRPr="00A56FB2" w:rsidRDefault="00A56FB2" w:rsidP="00A56FB2">
            <w:pPr>
              <w:spacing w:after="160" w:line="259" w:lineRule="auto"/>
              <w:ind w:left="0" w:right="0"/>
              <w:rPr>
                <w:rFonts w:ascii="Times New Roman" w:eastAsia="Times New Roman" w:hAnsi="Times New Roman" w:cs="Times New Roman"/>
                <w:sz w:val="24"/>
                <w:szCs w:val="22"/>
              </w:rPr>
            </w:pPr>
          </w:p>
        </w:tc>
        <w:tc>
          <w:tcPr>
            <w:tcW w:w="1521" w:type="dxa"/>
          </w:tcPr>
          <w:p w14:paraId="3B4BFA92" w14:textId="77777777" w:rsidR="00A56FB2" w:rsidRPr="00A56FB2" w:rsidRDefault="00A56FB2" w:rsidP="00A56FB2">
            <w:pPr>
              <w:spacing w:after="160" w:line="259" w:lineRule="auto"/>
              <w:ind w:left="0" w:right="0"/>
              <w:rPr>
                <w:rFonts w:ascii="Times New Roman" w:eastAsia="Times New Roman" w:hAnsi="Times New Roman" w:cs="Times New Roman"/>
                <w:sz w:val="24"/>
                <w:szCs w:val="22"/>
              </w:rPr>
            </w:pPr>
          </w:p>
        </w:tc>
        <w:tc>
          <w:tcPr>
            <w:tcW w:w="1668" w:type="dxa"/>
          </w:tcPr>
          <w:p w14:paraId="6CD87CFE" w14:textId="77777777" w:rsidR="00A56FB2" w:rsidRPr="00A56FB2" w:rsidRDefault="00A56FB2" w:rsidP="00A56FB2">
            <w:pPr>
              <w:spacing w:after="160" w:line="259" w:lineRule="auto"/>
              <w:ind w:left="0" w:right="0"/>
              <w:rPr>
                <w:rFonts w:ascii="Times New Roman" w:eastAsia="Times New Roman" w:hAnsi="Times New Roman" w:cs="Times New Roman"/>
                <w:sz w:val="24"/>
                <w:szCs w:val="22"/>
              </w:rPr>
            </w:pPr>
          </w:p>
        </w:tc>
      </w:tr>
      <w:tr w:rsidR="00A56FB2" w:rsidRPr="00A56FB2" w14:paraId="7C7E7CF9" w14:textId="77777777" w:rsidTr="00292CC4">
        <w:trPr>
          <w:trHeight w:val="432"/>
        </w:trPr>
        <w:tc>
          <w:tcPr>
            <w:tcW w:w="3793" w:type="dxa"/>
            <w:vAlign w:val="center"/>
          </w:tcPr>
          <w:p w14:paraId="5A6C95DD" w14:textId="77777777" w:rsidR="00A56FB2" w:rsidRPr="00A56FB2" w:rsidRDefault="00A56FB2" w:rsidP="00A56FB2">
            <w:pPr>
              <w:spacing w:after="160" w:line="259" w:lineRule="auto"/>
              <w:ind w:left="0" w:right="0"/>
              <w:rPr>
                <w:rFonts w:ascii="Times New Roman" w:eastAsia="Times New Roman" w:hAnsi="Times New Roman" w:cs="Times New Roman"/>
                <w:sz w:val="24"/>
                <w:szCs w:val="22"/>
              </w:rPr>
            </w:pPr>
            <w:r w:rsidRPr="00A56FB2">
              <w:rPr>
                <w:rFonts w:ascii="Times New Roman" w:eastAsia="Times New Roman" w:hAnsi="Times New Roman" w:cs="Times New Roman"/>
                <w:sz w:val="24"/>
                <w:szCs w:val="22"/>
              </w:rPr>
              <w:t>Redemption Frequency (when)</w:t>
            </w:r>
          </w:p>
        </w:tc>
        <w:tc>
          <w:tcPr>
            <w:tcW w:w="2105" w:type="dxa"/>
          </w:tcPr>
          <w:p w14:paraId="12BE18C1" w14:textId="77777777" w:rsidR="00A56FB2" w:rsidRPr="00A56FB2" w:rsidRDefault="00A56FB2" w:rsidP="00A56FB2">
            <w:pPr>
              <w:spacing w:after="160" w:line="259" w:lineRule="auto"/>
              <w:ind w:left="0" w:right="0"/>
              <w:rPr>
                <w:rFonts w:ascii="Times New Roman" w:eastAsia="Times New Roman" w:hAnsi="Times New Roman" w:cs="Times New Roman"/>
                <w:sz w:val="24"/>
                <w:szCs w:val="22"/>
              </w:rPr>
            </w:pPr>
          </w:p>
        </w:tc>
        <w:tc>
          <w:tcPr>
            <w:tcW w:w="2129" w:type="dxa"/>
          </w:tcPr>
          <w:p w14:paraId="21C852F2" w14:textId="77777777" w:rsidR="00A56FB2" w:rsidRPr="00A56FB2" w:rsidRDefault="00A56FB2" w:rsidP="00A56FB2">
            <w:pPr>
              <w:spacing w:after="160" w:line="259" w:lineRule="auto"/>
              <w:ind w:left="0" w:right="0"/>
              <w:rPr>
                <w:rFonts w:ascii="Times New Roman" w:eastAsia="Times New Roman" w:hAnsi="Times New Roman" w:cs="Times New Roman"/>
                <w:sz w:val="24"/>
                <w:szCs w:val="22"/>
              </w:rPr>
            </w:pPr>
          </w:p>
        </w:tc>
        <w:tc>
          <w:tcPr>
            <w:tcW w:w="1521" w:type="dxa"/>
          </w:tcPr>
          <w:p w14:paraId="1D22D58C" w14:textId="77777777" w:rsidR="00A56FB2" w:rsidRPr="00A56FB2" w:rsidRDefault="00A56FB2" w:rsidP="00A56FB2">
            <w:pPr>
              <w:spacing w:after="160" w:line="259" w:lineRule="auto"/>
              <w:ind w:left="0" w:right="0"/>
              <w:rPr>
                <w:rFonts w:ascii="Times New Roman" w:eastAsia="Times New Roman" w:hAnsi="Times New Roman" w:cs="Times New Roman"/>
                <w:sz w:val="24"/>
                <w:szCs w:val="22"/>
              </w:rPr>
            </w:pPr>
          </w:p>
        </w:tc>
        <w:tc>
          <w:tcPr>
            <w:tcW w:w="1668" w:type="dxa"/>
          </w:tcPr>
          <w:p w14:paraId="5C672836" w14:textId="77777777" w:rsidR="00A56FB2" w:rsidRPr="00A56FB2" w:rsidRDefault="00A56FB2" w:rsidP="00A56FB2">
            <w:pPr>
              <w:spacing w:after="160" w:line="259" w:lineRule="auto"/>
              <w:ind w:left="0" w:right="0"/>
              <w:rPr>
                <w:rFonts w:ascii="Times New Roman" w:eastAsia="Times New Roman" w:hAnsi="Times New Roman" w:cs="Times New Roman"/>
                <w:sz w:val="24"/>
                <w:szCs w:val="22"/>
              </w:rPr>
            </w:pPr>
          </w:p>
        </w:tc>
      </w:tr>
      <w:tr w:rsidR="00A56FB2" w:rsidRPr="00A56FB2" w14:paraId="0C15134E" w14:textId="77777777" w:rsidTr="00292CC4">
        <w:trPr>
          <w:trHeight w:val="432"/>
        </w:trPr>
        <w:tc>
          <w:tcPr>
            <w:tcW w:w="3793" w:type="dxa"/>
            <w:vAlign w:val="center"/>
          </w:tcPr>
          <w:p w14:paraId="1B8D691A" w14:textId="77777777" w:rsidR="00A56FB2" w:rsidRPr="00A56FB2" w:rsidRDefault="00A56FB2" w:rsidP="00A56FB2">
            <w:pPr>
              <w:spacing w:after="160" w:line="259" w:lineRule="auto"/>
              <w:ind w:left="0" w:right="0"/>
              <w:rPr>
                <w:rFonts w:ascii="Times New Roman" w:eastAsia="Times New Roman" w:hAnsi="Times New Roman" w:cs="Times New Roman"/>
                <w:sz w:val="24"/>
                <w:szCs w:val="22"/>
              </w:rPr>
            </w:pPr>
            <w:r w:rsidRPr="00A56FB2">
              <w:rPr>
                <w:rFonts w:ascii="Times New Roman" w:eastAsia="Times New Roman" w:hAnsi="Times New Roman" w:cs="Times New Roman"/>
                <w:sz w:val="24"/>
                <w:szCs w:val="22"/>
              </w:rPr>
              <w:t>Redemption Notice Period (if any)</w:t>
            </w:r>
          </w:p>
        </w:tc>
        <w:tc>
          <w:tcPr>
            <w:tcW w:w="2105" w:type="dxa"/>
          </w:tcPr>
          <w:p w14:paraId="1B05BBAD" w14:textId="77777777" w:rsidR="00A56FB2" w:rsidRPr="00A56FB2" w:rsidRDefault="00A56FB2" w:rsidP="00A56FB2">
            <w:pPr>
              <w:spacing w:after="160" w:line="259" w:lineRule="auto"/>
              <w:ind w:left="0" w:right="0"/>
              <w:rPr>
                <w:rFonts w:ascii="Times New Roman" w:eastAsia="Times New Roman" w:hAnsi="Times New Roman" w:cs="Times New Roman"/>
                <w:sz w:val="24"/>
                <w:szCs w:val="22"/>
              </w:rPr>
            </w:pPr>
          </w:p>
        </w:tc>
        <w:tc>
          <w:tcPr>
            <w:tcW w:w="2129" w:type="dxa"/>
          </w:tcPr>
          <w:p w14:paraId="45FD9C49" w14:textId="77777777" w:rsidR="00A56FB2" w:rsidRPr="00A56FB2" w:rsidRDefault="00A56FB2" w:rsidP="00A56FB2">
            <w:pPr>
              <w:spacing w:after="160" w:line="259" w:lineRule="auto"/>
              <w:ind w:left="0" w:right="0"/>
              <w:rPr>
                <w:rFonts w:ascii="Times New Roman" w:eastAsia="Times New Roman" w:hAnsi="Times New Roman" w:cs="Times New Roman"/>
                <w:sz w:val="24"/>
                <w:szCs w:val="22"/>
              </w:rPr>
            </w:pPr>
          </w:p>
        </w:tc>
        <w:tc>
          <w:tcPr>
            <w:tcW w:w="1521" w:type="dxa"/>
          </w:tcPr>
          <w:p w14:paraId="2D617E74" w14:textId="77777777" w:rsidR="00A56FB2" w:rsidRPr="00A56FB2" w:rsidRDefault="00A56FB2" w:rsidP="00A56FB2">
            <w:pPr>
              <w:spacing w:after="160" w:line="259" w:lineRule="auto"/>
              <w:ind w:left="0" w:right="0"/>
              <w:rPr>
                <w:rFonts w:ascii="Times New Roman" w:eastAsia="Times New Roman" w:hAnsi="Times New Roman" w:cs="Times New Roman"/>
                <w:sz w:val="24"/>
                <w:szCs w:val="22"/>
              </w:rPr>
            </w:pPr>
          </w:p>
        </w:tc>
        <w:tc>
          <w:tcPr>
            <w:tcW w:w="1668" w:type="dxa"/>
          </w:tcPr>
          <w:p w14:paraId="103CEB21" w14:textId="77777777" w:rsidR="00A56FB2" w:rsidRPr="00A56FB2" w:rsidRDefault="00A56FB2" w:rsidP="00A56FB2">
            <w:pPr>
              <w:spacing w:after="160" w:line="259" w:lineRule="auto"/>
              <w:ind w:left="0" w:right="0"/>
              <w:rPr>
                <w:rFonts w:ascii="Times New Roman" w:eastAsia="Times New Roman" w:hAnsi="Times New Roman" w:cs="Times New Roman"/>
                <w:sz w:val="24"/>
                <w:szCs w:val="22"/>
              </w:rPr>
            </w:pPr>
          </w:p>
        </w:tc>
      </w:tr>
      <w:tr w:rsidR="00A56FB2" w:rsidRPr="00A56FB2" w14:paraId="4560C673" w14:textId="77777777" w:rsidTr="00292CC4">
        <w:trPr>
          <w:trHeight w:val="432"/>
        </w:trPr>
        <w:tc>
          <w:tcPr>
            <w:tcW w:w="3793" w:type="dxa"/>
            <w:vAlign w:val="center"/>
          </w:tcPr>
          <w:p w14:paraId="1F92414C" w14:textId="77777777" w:rsidR="00A56FB2" w:rsidRPr="00A56FB2" w:rsidRDefault="00A56FB2" w:rsidP="00A56FB2">
            <w:pPr>
              <w:spacing w:after="160" w:line="259" w:lineRule="auto"/>
              <w:ind w:left="0" w:right="0"/>
              <w:rPr>
                <w:rFonts w:ascii="Times New Roman" w:eastAsia="Times New Roman" w:hAnsi="Times New Roman" w:cs="Times New Roman"/>
                <w:sz w:val="24"/>
                <w:szCs w:val="22"/>
              </w:rPr>
            </w:pPr>
            <w:r w:rsidRPr="00A56FB2">
              <w:rPr>
                <w:rFonts w:ascii="Times New Roman" w:eastAsia="Times New Roman" w:hAnsi="Times New Roman" w:cs="Times New Roman"/>
                <w:sz w:val="24"/>
                <w:szCs w:val="22"/>
              </w:rPr>
              <w:t>Redemption Cash Proceeds Period</w:t>
            </w:r>
          </w:p>
        </w:tc>
        <w:tc>
          <w:tcPr>
            <w:tcW w:w="2105" w:type="dxa"/>
          </w:tcPr>
          <w:p w14:paraId="48DFCFA9" w14:textId="77777777" w:rsidR="00A56FB2" w:rsidRPr="00A56FB2" w:rsidRDefault="00A56FB2" w:rsidP="00A56FB2">
            <w:pPr>
              <w:spacing w:after="160" w:line="259" w:lineRule="auto"/>
              <w:ind w:left="0" w:right="0"/>
              <w:rPr>
                <w:rFonts w:ascii="Times New Roman" w:eastAsia="Times New Roman" w:hAnsi="Times New Roman" w:cs="Times New Roman"/>
                <w:sz w:val="24"/>
                <w:szCs w:val="22"/>
              </w:rPr>
            </w:pPr>
          </w:p>
        </w:tc>
        <w:tc>
          <w:tcPr>
            <w:tcW w:w="2129" w:type="dxa"/>
          </w:tcPr>
          <w:p w14:paraId="4D2E5212" w14:textId="77777777" w:rsidR="00A56FB2" w:rsidRPr="00A56FB2" w:rsidRDefault="00A56FB2" w:rsidP="00A56FB2">
            <w:pPr>
              <w:spacing w:after="160" w:line="259" w:lineRule="auto"/>
              <w:ind w:left="0" w:right="0"/>
              <w:rPr>
                <w:rFonts w:ascii="Times New Roman" w:eastAsia="Times New Roman" w:hAnsi="Times New Roman" w:cs="Times New Roman"/>
                <w:sz w:val="24"/>
                <w:szCs w:val="22"/>
              </w:rPr>
            </w:pPr>
          </w:p>
        </w:tc>
        <w:tc>
          <w:tcPr>
            <w:tcW w:w="1521" w:type="dxa"/>
          </w:tcPr>
          <w:p w14:paraId="050F67EA" w14:textId="77777777" w:rsidR="00A56FB2" w:rsidRPr="00A56FB2" w:rsidRDefault="00A56FB2" w:rsidP="00A56FB2">
            <w:pPr>
              <w:spacing w:after="160" w:line="259" w:lineRule="auto"/>
              <w:ind w:left="0" w:right="0"/>
              <w:rPr>
                <w:rFonts w:ascii="Times New Roman" w:eastAsia="Times New Roman" w:hAnsi="Times New Roman" w:cs="Times New Roman"/>
                <w:sz w:val="24"/>
                <w:szCs w:val="22"/>
              </w:rPr>
            </w:pPr>
          </w:p>
        </w:tc>
        <w:tc>
          <w:tcPr>
            <w:tcW w:w="1668" w:type="dxa"/>
          </w:tcPr>
          <w:p w14:paraId="3B123AA6" w14:textId="77777777" w:rsidR="00A56FB2" w:rsidRPr="00A56FB2" w:rsidRDefault="00A56FB2" w:rsidP="00A56FB2">
            <w:pPr>
              <w:spacing w:after="160" w:line="259" w:lineRule="auto"/>
              <w:ind w:left="0" w:right="0"/>
              <w:rPr>
                <w:rFonts w:ascii="Times New Roman" w:eastAsia="Times New Roman" w:hAnsi="Times New Roman" w:cs="Times New Roman"/>
                <w:sz w:val="24"/>
                <w:szCs w:val="22"/>
              </w:rPr>
            </w:pPr>
          </w:p>
        </w:tc>
      </w:tr>
      <w:tr w:rsidR="00A56FB2" w:rsidRPr="00A56FB2" w14:paraId="1934FC1F" w14:textId="77777777" w:rsidTr="00292CC4">
        <w:trPr>
          <w:trHeight w:val="432"/>
        </w:trPr>
        <w:tc>
          <w:tcPr>
            <w:tcW w:w="3793" w:type="dxa"/>
            <w:vAlign w:val="center"/>
          </w:tcPr>
          <w:p w14:paraId="2CAA02F2" w14:textId="77777777" w:rsidR="00A56FB2" w:rsidRPr="00A56FB2" w:rsidRDefault="00A56FB2" w:rsidP="00A56FB2">
            <w:pPr>
              <w:spacing w:after="160" w:line="259" w:lineRule="auto"/>
              <w:ind w:left="0" w:right="0"/>
              <w:rPr>
                <w:rFonts w:ascii="Times New Roman" w:eastAsia="Times New Roman" w:hAnsi="Times New Roman" w:cs="Times New Roman"/>
                <w:sz w:val="24"/>
                <w:szCs w:val="22"/>
              </w:rPr>
            </w:pPr>
            <w:r w:rsidRPr="00A56FB2">
              <w:rPr>
                <w:rFonts w:ascii="Times New Roman" w:eastAsia="Times New Roman" w:hAnsi="Times New Roman" w:cs="Times New Roman"/>
                <w:sz w:val="24"/>
                <w:szCs w:val="22"/>
              </w:rPr>
              <w:t>Minimum Fee</w:t>
            </w:r>
          </w:p>
        </w:tc>
        <w:tc>
          <w:tcPr>
            <w:tcW w:w="2105" w:type="dxa"/>
          </w:tcPr>
          <w:p w14:paraId="113FB73D" w14:textId="77777777" w:rsidR="00A56FB2" w:rsidRPr="00A56FB2" w:rsidRDefault="00A56FB2" w:rsidP="00A56FB2">
            <w:pPr>
              <w:spacing w:after="160" w:line="259" w:lineRule="auto"/>
              <w:ind w:left="0" w:right="0"/>
              <w:rPr>
                <w:rFonts w:ascii="Times New Roman" w:eastAsia="Times New Roman" w:hAnsi="Times New Roman" w:cs="Times New Roman"/>
                <w:sz w:val="24"/>
                <w:szCs w:val="22"/>
              </w:rPr>
            </w:pPr>
          </w:p>
        </w:tc>
        <w:tc>
          <w:tcPr>
            <w:tcW w:w="2129" w:type="dxa"/>
          </w:tcPr>
          <w:p w14:paraId="546550E9" w14:textId="77777777" w:rsidR="00A56FB2" w:rsidRPr="00A56FB2" w:rsidRDefault="00A56FB2" w:rsidP="00A56FB2">
            <w:pPr>
              <w:spacing w:after="160" w:line="259" w:lineRule="auto"/>
              <w:ind w:left="0" w:right="0"/>
              <w:rPr>
                <w:rFonts w:ascii="Times New Roman" w:eastAsia="Times New Roman" w:hAnsi="Times New Roman" w:cs="Times New Roman"/>
                <w:sz w:val="24"/>
                <w:szCs w:val="22"/>
              </w:rPr>
            </w:pPr>
          </w:p>
        </w:tc>
        <w:tc>
          <w:tcPr>
            <w:tcW w:w="1521" w:type="dxa"/>
          </w:tcPr>
          <w:p w14:paraId="4DDDEBDC" w14:textId="77777777" w:rsidR="00A56FB2" w:rsidRPr="00A56FB2" w:rsidRDefault="00A56FB2" w:rsidP="00A56FB2">
            <w:pPr>
              <w:spacing w:after="160" w:line="259" w:lineRule="auto"/>
              <w:ind w:left="0" w:right="0"/>
              <w:rPr>
                <w:rFonts w:ascii="Times New Roman" w:eastAsia="Times New Roman" w:hAnsi="Times New Roman" w:cs="Times New Roman"/>
                <w:sz w:val="24"/>
                <w:szCs w:val="22"/>
              </w:rPr>
            </w:pPr>
          </w:p>
        </w:tc>
        <w:tc>
          <w:tcPr>
            <w:tcW w:w="1668" w:type="dxa"/>
          </w:tcPr>
          <w:p w14:paraId="55AE425E" w14:textId="77777777" w:rsidR="00A56FB2" w:rsidRPr="00A56FB2" w:rsidRDefault="00A56FB2" w:rsidP="00A56FB2">
            <w:pPr>
              <w:spacing w:after="160" w:line="259" w:lineRule="auto"/>
              <w:ind w:left="0" w:right="0"/>
              <w:rPr>
                <w:rFonts w:ascii="Times New Roman" w:eastAsia="Times New Roman" w:hAnsi="Times New Roman" w:cs="Times New Roman"/>
                <w:sz w:val="24"/>
                <w:szCs w:val="22"/>
              </w:rPr>
            </w:pPr>
          </w:p>
        </w:tc>
      </w:tr>
      <w:tr w:rsidR="00A56FB2" w:rsidRPr="00A56FB2" w14:paraId="02B6F695" w14:textId="77777777" w:rsidTr="00292CC4">
        <w:trPr>
          <w:trHeight w:val="432"/>
        </w:trPr>
        <w:tc>
          <w:tcPr>
            <w:tcW w:w="3793" w:type="dxa"/>
            <w:vAlign w:val="center"/>
          </w:tcPr>
          <w:p w14:paraId="20B9014A" w14:textId="77777777" w:rsidR="00A56FB2" w:rsidRPr="00A56FB2" w:rsidRDefault="00A56FB2" w:rsidP="00A56FB2">
            <w:pPr>
              <w:spacing w:after="160" w:line="259" w:lineRule="auto"/>
              <w:ind w:left="0" w:right="0"/>
              <w:rPr>
                <w:rFonts w:ascii="Times New Roman" w:eastAsia="Times New Roman" w:hAnsi="Times New Roman" w:cs="Times New Roman"/>
                <w:sz w:val="24"/>
                <w:szCs w:val="22"/>
              </w:rPr>
            </w:pPr>
            <w:r w:rsidRPr="00A56FB2">
              <w:rPr>
                <w:rFonts w:ascii="Times New Roman" w:eastAsia="Times New Roman" w:hAnsi="Times New Roman" w:cs="Times New Roman"/>
                <w:sz w:val="24"/>
                <w:szCs w:val="22"/>
              </w:rPr>
              <w:t>Fee Schedule and Calculation</w:t>
            </w:r>
          </w:p>
        </w:tc>
        <w:tc>
          <w:tcPr>
            <w:tcW w:w="2105" w:type="dxa"/>
          </w:tcPr>
          <w:p w14:paraId="7473270E" w14:textId="77777777" w:rsidR="00A56FB2" w:rsidRPr="00A56FB2" w:rsidRDefault="00A56FB2" w:rsidP="00A56FB2">
            <w:pPr>
              <w:spacing w:after="160" w:line="259" w:lineRule="auto"/>
              <w:ind w:left="0" w:right="0"/>
              <w:jc w:val="center"/>
              <w:rPr>
                <w:rFonts w:ascii="Times New Roman" w:eastAsia="Times New Roman" w:hAnsi="Times New Roman" w:cs="Times New Roman"/>
                <w:sz w:val="24"/>
                <w:szCs w:val="22"/>
              </w:rPr>
            </w:pPr>
          </w:p>
        </w:tc>
        <w:tc>
          <w:tcPr>
            <w:tcW w:w="2129" w:type="dxa"/>
          </w:tcPr>
          <w:p w14:paraId="00AE469D" w14:textId="77777777" w:rsidR="00A56FB2" w:rsidRPr="00A56FB2" w:rsidRDefault="00A56FB2" w:rsidP="00A56FB2">
            <w:pPr>
              <w:spacing w:after="160" w:line="259" w:lineRule="auto"/>
              <w:ind w:left="0" w:right="0"/>
              <w:rPr>
                <w:rFonts w:ascii="Times New Roman" w:eastAsia="Times New Roman" w:hAnsi="Times New Roman" w:cs="Times New Roman"/>
                <w:sz w:val="24"/>
                <w:szCs w:val="22"/>
              </w:rPr>
            </w:pPr>
          </w:p>
        </w:tc>
        <w:tc>
          <w:tcPr>
            <w:tcW w:w="1521" w:type="dxa"/>
          </w:tcPr>
          <w:p w14:paraId="38D7B8B2" w14:textId="77777777" w:rsidR="00A56FB2" w:rsidRPr="00A56FB2" w:rsidRDefault="00A56FB2" w:rsidP="00A56FB2">
            <w:pPr>
              <w:spacing w:after="160" w:line="259" w:lineRule="auto"/>
              <w:ind w:left="0" w:right="0"/>
              <w:rPr>
                <w:rFonts w:ascii="Times New Roman" w:eastAsia="Times New Roman" w:hAnsi="Times New Roman" w:cs="Times New Roman"/>
                <w:sz w:val="24"/>
                <w:szCs w:val="22"/>
              </w:rPr>
            </w:pPr>
          </w:p>
        </w:tc>
        <w:tc>
          <w:tcPr>
            <w:tcW w:w="1668" w:type="dxa"/>
          </w:tcPr>
          <w:p w14:paraId="46D55F54" w14:textId="77777777" w:rsidR="00A56FB2" w:rsidRPr="00A56FB2" w:rsidRDefault="00A56FB2" w:rsidP="00A56FB2">
            <w:pPr>
              <w:spacing w:after="160" w:line="259" w:lineRule="auto"/>
              <w:ind w:left="0" w:right="0"/>
              <w:rPr>
                <w:rFonts w:ascii="Times New Roman" w:eastAsia="Times New Roman" w:hAnsi="Times New Roman" w:cs="Times New Roman"/>
                <w:sz w:val="24"/>
                <w:szCs w:val="22"/>
              </w:rPr>
            </w:pPr>
          </w:p>
        </w:tc>
      </w:tr>
      <w:tr w:rsidR="00A56FB2" w:rsidRPr="00A56FB2" w14:paraId="28B23106" w14:textId="77777777" w:rsidTr="00292CC4">
        <w:trPr>
          <w:trHeight w:val="432"/>
        </w:trPr>
        <w:tc>
          <w:tcPr>
            <w:tcW w:w="3793" w:type="dxa"/>
            <w:vAlign w:val="center"/>
          </w:tcPr>
          <w:p w14:paraId="401E562B" w14:textId="77777777" w:rsidR="00A56FB2" w:rsidRPr="00A56FB2" w:rsidRDefault="00A56FB2" w:rsidP="00A56FB2">
            <w:pPr>
              <w:spacing w:after="160" w:line="259" w:lineRule="auto"/>
              <w:ind w:left="0" w:right="0"/>
              <w:rPr>
                <w:rFonts w:ascii="Times New Roman" w:eastAsia="Times New Roman" w:hAnsi="Times New Roman" w:cs="Times New Roman"/>
                <w:sz w:val="24"/>
                <w:szCs w:val="22"/>
              </w:rPr>
            </w:pPr>
            <w:r w:rsidRPr="00A56FB2">
              <w:rPr>
                <w:rFonts w:ascii="Times New Roman" w:eastAsia="Times New Roman" w:hAnsi="Times New Roman" w:cs="Times New Roman"/>
                <w:sz w:val="24"/>
                <w:szCs w:val="22"/>
              </w:rPr>
              <w:t>Estimated annual fund operating expenses (e.g., administration, audit, custody, etc.) (bps)</w:t>
            </w:r>
          </w:p>
        </w:tc>
        <w:tc>
          <w:tcPr>
            <w:tcW w:w="2105" w:type="dxa"/>
            <w:shd w:val="clear" w:color="auto" w:fill="auto"/>
          </w:tcPr>
          <w:p w14:paraId="66DC979F" w14:textId="77777777" w:rsidR="00A56FB2" w:rsidRPr="00A56FB2" w:rsidRDefault="00A56FB2" w:rsidP="00A56FB2">
            <w:pPr>
              <w:spacing w:after="160" w:line="259" w:lineRule="auto"/>
              <w:ind w:left="0" w:right="0"/>
              <w:rPr>
                <w:rFonts w:ascii="Times New Roman" w:eastAsia="Times New Roman" w:hAnsi="Times New Roman" w:cs="Times New Roman"/>
                <w:sz w:val="24"/>
                <w:szCs w:val="22"/>
              </w:rPr>
            </w:pPr>
          </w:p>
        </w:tc>
        <w:tc>
          <w:tcPr>
            <w:tcW w:w="2129" w:type="dxa"/>
          </w:tcPr>
          <w:p w14:paraId="37B1A41A" w14:textId="77777777" w:rsidR="00A56FB2" w:rsidRPr="00A56FB2" w:rsidRDefault="00A56FB2" w:rsidP="00A56FB2">
            <w:pPr>
              <w:spacing w:after="160" w:line="259" w:lineRule="auto"/>
              <w:ind w:left="0" w:right="0"/>
              <w:rPr>
                <w:rFonts w:ascii="Times New Roman" w:eastAsia="Times New Roman" w:hAnsi="Times New Roman" w:cs="Times New Roman"/>
                <w:sz w:val="24"/>
                <w:szCs w:val="22"/>
              </w:rPr>
            </w:pPr>
          </w:p>
        </w:tc>
        <w:tc>
          <w:tcPr>
            <w:tcW w:w="1521" w:type="dxa"/>
          </w:tcPr>
          <w:p w14:paraId="34F13E28" w14:textId="77777777" w:rsidR="00A56FB2" w:rsidRPr="00A56FB2" w:rsidRDefault="00A56FB2" w:rsidP="00A56FB2">
            <w:pPr>
              <w:spacing w:after="160" w:line="259" w:lineRule="auto"/>
              <w:ind w:left="0" w:right="0"/>
              <w:rPr>
                <w:rFonts w:ascii="Times New Roman" w:eastAsia="Times New Roman" w:hAnsi="Times New Roman" w:cs="Times New Roman"/>
                <w:sz w:val="24"/>
                <w:szCs w:val="22"/>
              </w:rPr>
            </w:pPr>
          </w:p>
        </w:tc>
        <w:tc>
          <w:tcPr>
            <w:tcW w:w="1668" w:type="dxa"/>
          </w:tcPr>
          <w:p w14:paraId="25EA4DAA" w14:textId="77777777" w:rsidR="00A56FB2" w:rsidRPr="00A56FB2" w:rsidRDefault="00A56FB2" w:rsidP="00A56FB2">
            <w:pPr>
              <w:spacing w:after="160" w:line="259" w:lineRule="auto"/>
              <w:ind w:left="0" w:right="0"/>
              <w:rPr>
                <w:rFonts w:ascii="Times New Roman" w:eastAsia="Times New Roman" w:hAnsi="Times New Roman" w:cs="Times New Roman"/>
                <w:sz w:val="24"/>
                <w:szCs w:val="22"/>
              </w:rPr>
            </w:pPr>
          </w:p>
        </w:tc>
      </w:tr>
      <w:tr w:rsidR="00A56FB2" w:rsidRPr="00A56FB2" w14:paraId="4D247A38" w14:textId="77777777" w:rsidTr="00292CC4">
        <w:trPr>
          <w:trHeight w:val="432"/>
        </w:trPr>
        <w:tc>
          <w:tcPr>
            <w:tcW w:w="3793" w:type="dxa"/>
            <w:vAlign w:val="center"/>
          </w:tcPr>
          <w:p w14:paraId="570F8AD8" w14:textId="77777777" w:rsidR="00A56FB2" w:rsidRPr="00A56FB2" w:rsidRDefault="00A56FB2" w:rsidP="00A56FB2">
            <w:pPr>
              <w:spacing w:after="160" w:line="259" w:lineRule="auto"/>
              <w:ind w:left="0" w:right="0"/>
              <w:rPr>
                <w:rFonts w:ascii="Times New Roman" w:eastAsia="Times New Roman" w:hAnsi="Times New Roman" w:cs="Times New Roman"/>
                <w:sz w:val="24"/>
                <w:szCs w:val="22"/>
              </w:rPr>
            </w:pPr>
            <w:r w:rsidRPr="00A56FB2">
              <w:rPr>
                <w:rFonts w:ascii="Times New Roman" w:eastAsia="Times New Roman" w:hAnsi="Times New Roman" w:cs="Times New Roman"/>
                <w:sz w:val="24"/>
                <w:szCs w:val="22"/>
              </w:rPr>
              <w:t>Operating Expense Cap (bps)</w:t>
            </w:r>
          </w:p>
        </w:tc>
        <w:tc>
          <w:tcPr>
            <w:tcW w:w="2105" w:type="dxa"/>
            <w:shd w:val="clear" w:color="auto" w:fill="auto"/>
          </w:tcPr>
          <w:p w14:paraId="0A4E6E3E" w14:textId="77777777" w:rsidR="00A56FB2" w:rsidRPr="00A56FB2" w:rsidRDefault="00A56FB2" w:rsidP="00A56FB2">
            <w:pPr>
              <w:spacing w:after="160" w:line="259" w:lineRule="auto"/>
              <w:ind w:left="0" w:right="0"/>
              <w:rPr>
                <w:rFonts w:ascii="Times New Roman" w:eastAsia="Times New Roman" w:hAnsi="Times New Roman" w:cs="Times New Roman"/>
                <w:sz w:val="24"/>
                <w:szCs w:val="22"/>
              </w:rPr>
            </w:pPr>
          </w:p>
        </w:tc>
        <w:tc>
          <w:tcPr>
            <w:tcW w:w="2129" w:type="dxa"/>
          </w:tcPr>
          <w:p w14:paraId="7DE7F7F8" w14:textId="77777777" w:rsidR="00A56FB2" w:rsidRPr="00A56FB2" w:rsidRDefault="00A56FB2" w:rsidP="00A56FB2">
            <w:pPr>
              <w:spacing w:after="160" w:line="259" w:lineRule="auto"/>
              <w:ind w:left="0" w:right="0"/>
              <w:rPr>
                <w:rFonts w:ascii="Times New Roman" w:eastAsia="Times New Roman" w:hAnsi="Times New Roman" w:cs="Times New Roman"/>
                <w:sz w:val="24"/>
                <w:szCs w:val="22"/>
              </w:rPr>
            </w:pPr>
          </w:p>
        </w:tc>
        <w:tc>
          <w:tcPr>
            <w:tcW w:w="1521" w:type="dxa"/>
          </w:tcPr>
          <w:p w14:paraId="4720CED1" w14:textId="77777777" w:rsidR="00A56FB2" w:rsidRPr="00A56FB2" w:rsidRDefault="00A56FB2" w:rsidP="00A56FB2">
            <w:pPr>
              <w:spacing w:after="160" w:line="259" w:lineRule="auto"/>
              <w:ind w:left="0" w:right="0"/>
              <w:rPr>
                <w:rFonts w:ascii="Times New Roman" w:eastAsia="Times New Roman" w:hAnsi="Times New Roman" w:cs="Times New Roman"/>
                <w:sz w:val="24"/>
                <w:szCs w:val="22"/>
              </w:rPr>
            </w:pPr>
          </w:p>
        </w:tc>
        <w:tc>
          <w:tcPr>
            <w:tcW w:w="1668" w:type="dxa"/>
          </w:tcPr>
          <w:p w14:paraId="50AB0D27" w14:textId="77777777" w:rsidR="00A56FB2" w:rsidRPr="00A56FB2" w:rsidRDefault="00A56FB2" w:rsidP="00A56FB2">
            <w:pPr>
              <w:spacing w:after="160" w:line="259" w:lineRule="auto"/>
              <w:ind w:left="0" w:right="0"/>
              <w:rPr>
                <w:rFonts w:ascii="Times New Roman" w:eastAsia="Times New Roman" w:hAnsi="Times New Roman" w:cs="Times New Roman"/>
                <w:sz w:val="24"/>
                <w:szCs w:val="22"/>
              </w:rPr>
            </w:pPr>
          </w:p>
        </w:tc>
      </w:tr>
      <w:tr w:rsidR="00A56FB2" w:rsidRPr="00A56FB2" w14:paraId="14D17ACC" w14:textId="77777777" w:rsidTr="00292CC4">
        <w:trPr>
          <w:trHeight w:val="432"/>
        </w:trPr>
        <w:tc>
          <w:tcPr>
            <w:tcW w:w="3793" w:type="dxa"/>
            <w:vAlign w:val="center"/>
          </w:tcPr>
          <w:p w14:paraId="0B718326" w14:textId="77777777" w:rsidR="00A56FB2" w:rsidRPr="00A56FB2" w:rsidRDefault="00A56FB2" w:rsidP="00A56FB2">
            <w:pPr>
              <w:spacing w:after="160" w:line="259" w:lineRule="auto"/>
              <w:ind w:left="0" w:right="0"/>
              <w:rPr>
                <w:rFonts w:ascii="Times New Roman" w:eastAsia="Times New Roman" w:hAnsi="Times New Roman" w:cs="Times New Roman"/>
                <w:sz w:val="24"/>
                <w:szCs w:val="22"/>
              </w:rPr>
            </w:pPr>
            <w:r w:rsidRPr="00A56FB2">
              <w:rPr>
                <w:rFonts w:ascii="Times New Roman" w:eastAsia="Times New Roman" w:hAnsi="Times New Roman" w:cs="Times New Roman"/>
                <w:sz w:val="24"/>
                <w:szCs w:val="22"/>
              </w:rPr>
              <w:lastRenderedPageBreak/>
              <w:t>Redemption Penalty Fees (if any)</w:t>
            </w:r>
          </w:p>
        </w:tc>
        <w:tc>
          <w:tcPr>
            <w:tcW w:w="2105" w:type="dxa"/>
            <w:shd w:val="clear" w:color="auto" w:fill="auto"/>
          </w:tcPr>
          <w:p w14:paraId="1CC10340" w14:textId="77777777" w:rsidR="00A56FB2" w:rsidRPr="00A56FB2" w:rsidRDefault="00A56FB2" w:rsidP="00A56FB2">
            <w:pPr>
              <w:spacing w:after="160" w:line="259" w:lineRule="auto"/>
              <w:ind w:left="0" w:right="0"/>
              <w:rPr>
                <w:rFonts w:ascii="Times New Roman" w:eastAsia="Times New Roman" w:hAnsi="Times New Roman" w:cs="Times New Roman"/>
                <w:sz w:val="24"/>
                <w:szCs w:val="22"/>
              </w:rPr>
            </w:pPr>
          </w:p>
        </w:tc>
        <w:tc>
          <w:tcPr>
            <w:tcW w:w="2129" w:type="dxa"/>
          </w:tcPr>
          <w:p w14:paraId="33A67BCD" w14:textId="77777777" w:rsidR="00A56FB2" w:rsidRPr="00A56FB2" w:rsidRDefault="00A56FB2" w:rsidP="00A56FB2">
            <w:pPr>
              <w:spacing w:after="160" w:line="259" w:lineRule="auto"/>
              <w:ind w:left="0" w:right="0"/>
              <w:rPr>
                <w:rFonts w:ascii="Times New Roman" w:eastAsia="Times New Roman" w:hAnsi="Times New Roman" w:cs="Times New Roman"/>
                <w:sz w:val="24"/>
                <w:szCs w:val="22"/>
              </w:rPr>
            </w:pPr>
          </w:p>
        </w:tc>
        <w:tc>
          <w:tcPr>
            <w:tcW w:w="1521" w:type="dxa"/>
          </w:tcPr>
          <w:p w14:paraId="14E8413D" w14:textId="77777777" w:rsidR="00A56FB2" w:rsidRPr="00A56FB2" w:rsidRDefault="00A56FB2" w:rsidP="00A56FB2">
            <w:pPr>
              <w:spacing w:after="160" w:line="259" w:lineRule="auto"/>
              <w:ind w:left="0" w:right="0"/>
              <w:rPr>
                <w:rFonts w:ascii="Times New Roman" w:eastAsia="Times New Roman" w:hAnsi="Times New Roman" w:cs="Times New Roman"/>
                <w:sz w:val="24"/>
                <w:szCs w:val="22"/>
              </w:rPr>
            </w:pPr>
          </w:p>
        </w:tc>
        <w:tc>
          <w:tcPr>
            <w:tcW w:w="1668" w:type="dxa"/>
          </w:tcPr>
          <w:p w14:paraId="2D1B8BDD" w14:textId="77777777" w:rsidR="00A56FB2" w:rsidRPr="00A56FB2" w:rsidRDefault="00A56FB2" w:rsidP="00A56FB2">
            <w:pPr>
              <w:spacing w:after="160" w:line="259" w:lineRule="auto"/>
              <w:ind w:left="0" w:right="0"/>
              <w:rPr>
                <w:rFonts w:ascii="Times New Roman" w:eastAsia="Times New Roman" w:hAnsi="Times New Roman" w:cs="Times New Roman"/>
                <w:sz w:val="24"/>
                <w:szCs w:val="22"/>
              </w:rPr>
            </w:pPr>
          </w:p>
        </w:tc>
      </w:tr>
    </w:tbl>
    <w:p w14:paraId="4FC0108A" w14:textId="77777777" w:rsidR="00A56FB2" w:rsidRPr="00BD61B5" w:rsidRDefault="00A56FB2" w:rsidP="00A56FB2">
      <w:pPr>
        <w:pStyle w:val="ListParagraph"/>
        <w:ind w:left="360"/>
        <w:jc w:val="both"/>
        <w:rPr>
          <w:rFonts w:eastAsia="Times New Roman"/>
          <w:sz w:val="24"/>
        </w:rPr>
      </w:pPr>
    </w:p>
    <w:p w14:paraId="164764CA" w14:textId="77777777" w:rsidR="00A56FB2" w:rsidRPr="00BD61B5" w:rsidRDefault="00A56FB2" w:rsidP="00A56FB2">
      <w:pPr>
        <w:pStyle w:val="ListParagraph"/>
        <w:ind w:left="360"/>
        <w:jc w:val="both"/>
        <w:rPr>
          <w:rFonts w:eastAsia="Times New Roman"/>
          <w:sz w:val="24"/>
        </w:rPr>
      </w:pPr>
    </w:p>
    <w:p w14:paraId="289B2FAF" w14:textId="47132BFF" w:rsidR="00A56FB2" w:rsidRDefault="00A56FB2" w:rsidP="000E46CD">
      <w:pPr>
        <w:numPr>
          <w:ilvl w:val="0"/>
          <w:numId w:val="37"/>
        </w:numPr>
        <w:spacing w:after="0" w:line="240" w:lineRule="auto"/>
        <w:ind w:right="0"/>
        <w:rPr>
          <w:rFonts w:eastAsia="Times New Roman"/>
          <w:sz w:val="24"/>
        </w:rPr>
      </w:pPr>
      <w:r w:rsidRPr="001E4531">
        <w:rPr>
          <w:rFonts w:eastAsia="Times New Roman"/>
          <w:sz w:val="24"/>
        </w:rPr>
        <w:t>Please provide a proposed fee structure or schedule for the strategy under consideration, including any breakpoints. Are these fees negotiable</w:t>
      </w:r>
      <w:proofErr w:type="gramStart"/>
      <w:r w:rsidRPr="001E4531">
        <w:rPr>
          <w:rFonts w:eastAsia="Times New Roman"/>
          <w:sz w:val="24"/>
        </w:rPr>
        <w:t xml:space="preserve">?  </w:t>
      </w:r>
      <w:proofErr w:type="gramEnd"/>
    </w:p>
    <w:p w14:paraId="458BAB5B" w14:textId="77777777" w:rsidR="001E4531" w:rsidRPr="001E4531" w:rsidRDefault="001E4531" w:rsidP="001E4531">
      <w:pPr>
        <w:spacing w:after="0" w:line="240" w:lineRule="auto"/>
        <w:ind w:left="360" w:right="0"/>
        <w:rPr>
          <w:rFonts w:eastAsia="Times New Roman"/>
          <w:sz w:val="24"/>
        </w:rPr>
      </w:pPr>
    </w:p>
    <w:p w14:paraId="64810E22" w14:textId="77777777" w:rsidR="00A56FB2" w:rsidRPr="00BD61B5" w:rsidRDefault="00A56FB2" w:rsidP="00A56FB2">
      <w:pPr>
        <w:numPr>
          <w:ilvl w:val="0"/>
          <w:numId w:val="37"/>
        </w:numPr>
        <w:spacing w:after="0" w:line="240" w:lineRule="auto"/>
        <w:ind w:right="0"/>
        <w:rPr>
          <w:rFonts w:eastAsia="Times New Roman"/>
          <w:sz w:val="24"/>
        </w:rPr>
      </w:pPr>
      <w:r w:rsidRPr="00BD61B5">
        <w:rPr>
          <w:rFonts w:eastAsia="Times New Roman"/>
          <w:sz w:val="24"/>
        </w:rPr>
        <w:t>Please provide an overview of all other fees and expenses that would be incurred by SURS if it was to invest in the proposed product.</w:t>
      </w:r>
    </w:p>
    <w:p w14:paraId="46082C15" w14:textId="77777777" w:rsidR="00A56FB2" w:rsidRPr="00BD61B5" w:rsidRDefault="00A56FB2" w:rsidP="00A56FB2">
      <w:pPr>
        <w:pStyle w:val="ListParagraph"/>
        <w:rPr>
          <w:rFonts w:eastAsia="Times New Roman"/>
          <w:sz w:val="24"/>
        </w:rPr>
      </w:pPr>
    </w:p>
    <w:p w14:paraId="428FF387" w14:textId="7EC76F76" w:rsidR="00A56FB2" w:rsidRPr="00BD61B5" w:rsidRDefault="00A56FB2" w:rsidP="00A56FB2">
      <w:pPr>
        <w:numPr>
          <w:ilvl w:val="0"/>
          <w:numId w:val="37"/>
        </w:numPr>
        <w:spacing w:after="0" w:line="240" w:lineRule="auto"/>
        <w:ind w:right="0"/>
        <w:rPr>
          <w:rFonts w:eastAsia="Times New Roman"/>
          <w:sz w:val="24"/>
        </w:rPr>
      </w:pPr>
      <w:r w:rsidRPr="00BD61B5">
        <w:rPr>
          <w:rFonts w:eastAsia="Times New Roman"/>
          <w:sz w:val="24"/>
        </w:rPr>
        <w:t>Would you be willing to include a “Most Favored Nations” clause in your contract? If not, please provide an explanation of why not.</w:t>
      </w:r>
    </w:p>
    <w:p w14:paraId="277E49FA" w14:textId="77777777" w:rsidR="00A56FB2" w:rsidRPr="00BD61B5" w:rsidRDefault="00A56FB2" w:rsidP="00A56FB2">
      <w:pPr>
        <w:ind w:left="360"/>
        <w:rPr>
          <w:rFonts w:eastAsia="Times New Roman"/>
          <w:sz w:val="24"/>
        </w:rPr>
      </w:pPr>
    </w:p>
    <w:p w14:paraId="32E8BDAF" w14:textId="77777777" w:rsidR="00A56FB2" w:rsidRPr="00BD61B5" w:rsidRDefault="00A56FB2" w:rsidP="00A56FB2">
      <w:pPr>
        <w:pStyle w:val="ListParagraph"/>
        <w:numPr>
          <w:ilvl w:val="0"/>
          <w:numId w:val="37"/>
        </w:numPr>
        <w:spacing w:after="0" w:line="240" w:lineRule="auto"/>
        <w:ind w:right="0"/>
        <w:jc w:val="both"/>
        <w:rPr>
          <w:rFonts w:eastAsia="Times New Roman"/>
          <w:sz w:val="24"/>
        </w:rPr>
      </w:pPr>
      <w:r w:rsidRPr="00BD61B5">
        <w:rPr>
          <w:rFonts w:eastAsia="Times New Roman"/>
          <w:sz w:val="24"/>
        </w:rPr>
        <w:t>The following table relates only to commingled fund offerings:</w:t>
      </w: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6378"/>
      </w:tblGrid>
      <w:tr w:rsidR="00A56FB2" w:rsidRPr="00A56FB2" w14:paraId="03A2982B" w14:textId="77777777" w:rsidTr="00292CC4">
        <w:trPr>
          <w:cantSplit/>
        </w:trPr>
        <w:tc>
          <w:tcPr>
            <w:tcW w:w="10206" w:type="dxa"/>
            <w:gridSpan w:val="2"/>
            <w:shd w:val="clear" w:color="auto" w:fill="D9D9D9"/>
          </w:tcPr>
          <w:p w14:paraId="22E34389" w14:textId="77777777" w:rsidR="00A56FB2" w:rsidRPr="00A56FB2" w:rsidRDefault="00A56FB2" w:rsidP="00A56FB2">
            <w:pPr>
              <w:spacing w:after="160" w:line="259" w:lineRule="auto"/>
              <w:ind w:left="0" w:right="0"/>
              <w:rPr>
                <w:rFonts w:ascii="Times New Roman" w:eastAsia="Times New Roman" w:hAnsi="Times New Roman" w:cs="Times New Roman"/>
                <w:b/>
                <w:sz w:val="24"/>
                <w:szCs w:val="22"/>
                <w:lang w:val="en-GB"/>
              </w:rPr>
            </w:pPr>
            <w:bookmarkStart w:id="45" w:name="_Toc519920620"/>
            <w:r w:rsidRPr="00A56FB2">
              <w:rPr>
                <w:rFonts w:ascii="Times New Roman" w:eastAsia="Times New Roman" w:hAnsi="Times New Roman" w:cs="Times New Roman"/>
                <w:b/>
                <w:sz w:val="24"/>
                <w:szCs w:val="22"/>
                <w:lang w:val="en-GB"/>
              </w:rPr>
              <w:t>Fund Administrator</w:t>
            </w:r>
            <w:bookmarkEnd w:id="45"/>
            <w:r w:rsidRPr="00A56FB2">
              <w:rPr>
                <w:rFonts w:ascii="Times New Roman" w:eastAsia="Times New Roman" w:hAnsi="Times New Roman" w:cs="Times New Roman"/>
                <w:b/>
                <w:sz w:val="24"/>
                <w:szCs w:val="22"/>
                <w:lang w:val="en-GB"/>
              </w:rPr>
              <w:t xml:space="preserve"> </w:t>
            </w:r>
          </w:p>
        </w:tc>
      </w:tr>
      <w:tr w:rsidR="00A56FB2" w:rsidRPr="00A56FB2" w14:paraId="66D8707A" w14:textId="77777777" w:rsidTr="00292CC4">
        <w:trPr>
          <w:cantSplit/>
          <w:trHeight w:val="1490"/>
        </w:trPr>
        <w:tc>
          <w:tcPr>
            <w:tcW w:w="3828" w:type="dxa"/>
            <w:shd w:val="clear" w:color="auto" w:fill="F3F3F3"/>
          </w:tcPr>
          <w:p w14:paraId="69A16848" w14:textId="77777777" w:rsidR="00673B3E" w:rsidRDefault="00A56FB2" w:rsidP="00CE5D44">
            <w:pPr>
              <w:spacing w:after="160" w:line="259" w:lineRule="auto"/>
              <w:ind w:left="0" w:right="0"/>
              <w:rPr>
                <w:rFonts w:ascii="Times New Roman" w:eastAsia="Times New Roman" w:hAnsi="Times New Roman" w:cs="Times New Roman"/>
                <w:b/>
                <w:sz w:val="24"/>
                <w:szCs w:val="22"/>
                <w:lang w:val="en-GB"/>
              </w:rPr>
            </w:pPr>
            <w:r w:rsidRPr="00A56FB2">
              <w:rPr>
                <w:rFonts w:ascii="Times New Roman" w:eastAsia="Times New Roman" w:hAnsi="Times New Roman" w:cs="Times New Roman"/>
                <w:b/>
                <w:sz w:val="24"/>
                <w:szCs w:val="22"/>
                <w:lang w:val="en-GB"/>
              </w:rPr>
              <w:t>Name:</w:t>
            </w:r>
          </w:p>
          <w:p w14:paraId="2ACAD5C7" w14:textId="77777777" w:rsidR="00673B3E" w:rsidRDefault="00A56FB2" w:rsidP="00CE5D44">
            <w:pPr>
              <w:spacing w:after="160" w:line="259" w:lineRule="auto"/>
              <w:ind w:left="0" w:right="0"/>
              <w:rPr>
                <w:rFonts w:ascii="Times New Roman" w:eastAsia="Times New Roman" w:hAnsi="Times New Roman" w:cs="Times New Roman"/>
                <w:b/>
                <w:sz w:val="24"/>
                <w:szCs w:val="22"/>
                <w:lang w:val="en-GB"/>
              </w:rPr>
            </w:pPr>
            <w:r w:rsidRPr="00A56FB2">
              <w:rPr>
                <w:rFonts w:ascii="Times New Roman" w:eastAsia="Times New Roman" w:hAnsi="Times New Roman" w:cs="Times New Roman"/>
                <w:b/>
                <w:sz w:val="24"/>
                <w:szCs w:val="22"/>
                <w:lang w:val="en-GB"/>
              </w:rPr>
              <w:t>Address:</w:t>
            </w:r>
          </w:p>
          <w:p w14:paraId="11BC6D1D" w14:textId="77777777" w:rsidR="00673B3E" w:rsidRDefault="00A56FB2" w:rsidP="00CE5D44">
            <w:pPr>
              <w:spacing w:after="160" w:line="259" w:lineRule="auto"/>
              <w:ind w:left="0" w:right="0"/>
              <w:rPr>
                <w:rFonts w:ascii="Times New Roman" w:eastAsia="Times New Roman" w:hAnsi="Times New Roman" w:cs="Times New Roman"/>
                <w:b/>
                <w:sz w:val="24"/>
                <w:szCs w:val="22"/>
                <w:lang w:val="en-GB"/>
              </w:rPr>
            </w:pPr>
            <w:r w:rsidRPr="00A56FB2">
              <w:rPr>
                <w:rFonts w:ascii="Times New Roman" w:eastAsia="Times New Roman" w:hAnsi="Times New Roman" w:cs="Times New Roman"/>
                <w:b/>
                <w:sz w:val="24"/>
                <w:szCs w:val="22"/>
                <w:lang w:val="en-GB"/>
              </w:rPr>
              <w:t>Name of Contact:</w:t>
            </w:r>
          </w:p>
          <w:p w14:paraId="568D9D73" w14:textId="77777777" w:rsidR="00673B3E" w:rsidRDefault="00A56FB2" w:rsidP="00CE5D44">
            <w:pPr>
              <w:spacing w:after="160" w:line="259" w:lineRule="auto"/>
              <w:ind w:left="0" w:right="0"/>
              <w:rPr>
                <w:rFonts w:ascii="Times New Roman" w:eastAsia="Times New Roman" w:hAnsi="Times New Roman" w:cs="Times New Roman"/>
                <w:b/>
                <w:sz w:val="24"/>
                <w:szCs w:val="22"/>
                <w:lang w:val="en-GB"/>
              </w:rPr>
            </w:pPr>
            <w:r w:rsidRPr="00A56FB2">
              <w:rPr>
                <w:rFonts w:ascii="Times New Roman" w:eastAsia="Times New Roman" w:hAnsi="Times New Roman" w:cs="Times New Roman"/>
                <w:b/>
                <w:sz w:val="24"/>
                <w:szCs w:val="22"/>
                <w:lang w:val="en-GB"/>
              </w:rPr>
              <w:t>Telephone of contact:</w:t>
            </w:r>
          </w:p>
          <w:p w14:paraId="47AE8C57" w14:textId="04B2B31A" w:rsidR="00A56FB2" w:rsidRPr="00A56FB2" w:rsidRDefault="00A56FB2" w:rsidP="00CE5D44">
            <w:pPr>
              <w:spacing w:after="160" w:line="259" w:lineRule="auto"/>
              <w:ind w:left="0" w:right="0"/>
              <w:rPr>
                <w:rFonts w:ascii="Times New Roman" w:eastAsia="Times New Roman" w:hAnsi="Times New Roman" w:cs="Times New Roman"/>
                <w:b/>
                <w:sz w:val="24"/>
                <w:szCs w:val="22"/>
                <w:lang w:val="en-GB"/>
              </w:rPr>
            </w:pPr>
            <w:r w:rsidRPr="00A56FB2">
              <w:rPr>
                <w:rFonts w:ascii="Times New Roman" w:eastAsia="Times New Roman" w:hAnsi="Times New Roman" w:cs="Times New Roman"/>
                <w:b/>
                <w:sz w:val="24"/>
                <w:szCs w:val="22"/>
                <w:lang w:val="en-GB"/>
              </w:rPr>
              <w:t>Email of contact:</w:t>
            </w:r>
          </w:p>
        </w:tc>
        <w:tc>
          <w:tcPr>
            <w:tcW w:w="6378" w:type="dxa"/>
          </w:tcPr>
          <w:p w14:paraId="0E4ACE49" w14:textId="77777777" w:rsidR="00A56FB2" w:rsidRPr="00A56FB2" w:rsidRDefault="00A56FB2" w:rsidP="00A56FB2">
            <w:pPr>
              <w:spacing w:after="160" w:line="259" w:lineRule="auto"/>
              <w:ind w:left="0" w:right="0"/>
              <w:rPr>
                <w:rFonts w:ascii="Times New Roman" w:eastAsia="Times New Roman" w:hAnsi="Times New Roman" w:cs="Times New Roman"/>
                <w:i/>
                <w:iCs/>
                <w:sz w:val="24"/>
                <w:szCs w:val="22"/>
                <w:lang w:val="en-GB"/>
              </w:rPr>
            </w:pPr>
          </w:p>
        </w:tc>
      </w:tr>
      <w:tr w:rsidR="00A56FB2" w:rsidRPr="00A56FB2" w14:paraId="56080BD4" w14:textId="77777777" w:rsidTr="00292CC4">
        <w:tc>
          <w:tcPr>
            <w:tcW w:w="3828" w:type="dxa"/>
            <w:shd w:val="clear" w:color="auto" w:fill="F3F3F3"/>
          </w:tcPr>
          <w:p w14:paraId="185FEDBC" w14:textId="77777777" w:rsidR="00A56FB2" w:rsidRPr="00A56FB2" w:rsidRDefault="00A56FB2" w:rsidP="00A56FB2">
            <w:pPr>
              <w:spacing w:line="259" w:lineRule="auto"/>
              <w:ind w:left="0" w:right="0"/>
              <w:rPr>
                <w:rFonts w:ascii="Times New Roman" w:eastAsia="Times New Roman" w:hAnsi="Times New Roman" w:cs="Times New Roman"/>
                <w:b/>
                <w:sz w:val="24"/>
                <w:szCs w:val="22"/>
                <w:lang w:val="en-GB"/>
              </w:rPr>
            </w:pPr>
            <w:r w:rsidRPr="00A56FB2">
              <w:rPr>
                <w:rFonts w:ascii="Times New Roman" w:eastAsia="Times New Roman" w:hAnsi="Times New Roman" w:cs="Times New Roman"/>
                <w:b/>
                <w:sz w:val="24"/>
                <w:szCs w:val="22"/>
                <w:lang w:val="en-GB"/>
              </w:rPr>
              <w:t>Duration of your professional relationship?</w:t>
            </w:r>
          </w:p>
        </w:tc>
        <w:tc>
          <w:tcPr>
            <w:tcW w:w="6378" w:type="dxa"/>
          </w:tcPr>
          <w:p w14:paraId="333010FA" w14:textId="77777777" w:rsidR="00A56FB2" w:rsidRPr="00A56FB2" w:rsidRDefault="00A56FB2" w:rsidP="00A56FB2">
            <w:pPr>
              <w:spacing w:after="160" w:line="259" w:lineRule="auto"/>
              <w:ind w:left="0" w:right="0"/>
              <w:rPr>
                <w:rFonts w:ascii="Times New Roman" w:eastAsia="Times New Roman" w:hAnsi="Times New Roman" w:cs="Times New Roman"/>
                <w:i/>
                <w:iCs/>
                <w:sz w:val="24"/>
                <w:szCs w:val="22"/>
                <w:lang w:val="en-GB"/>
              </w:rPr>
            </w:pPr>
          </w:p>
        </w:tc>
      </w:tr>
      <w:tr w:rsidR="00A56FB2" w:rsidRPr="00A56FB2" w14:paraId="4CF2F8F6" w14:textId="77777777" w:rsidTr="00292CC4">
        <w:trPr>
          <w:cantSplit/>
        </w:trPr>
        <w:tc>
          <w:tcPr>
            <w:tcW w:w="10206" w:type="dxa"/>
            <w:gridSpan w:val="2"/>
            <w:shd w:val="clear" w:color="auto" w:fill="D9D9D9"/>
          </w:tcPr>
          <w:p w14:paraId="0DBAA906" w14:textId="77777777" w:rsidR="00A56FB2" w:rsidRPr="00A56FB2" w:rsidRDefault="00A56FB2" w:rsidP="00A56FB2">
            <w:pPr>
              <w:spacing w:line="259" w:lineRule="auto"/>
              <w:ind w:left="0" w:right="0"/>
              <w:rPr>
                <w:rFonts w:ascii="Times New Roman" w:eastAsia="Times New Roman" w:hAnsi="Times New Roman" w:cs="Times New Roman"/>
                <w:b/>
                <w:sz w:val="24"/>
                <w:szCs w:val="22"/>
                <w:lang w:val="en-GB"/>
              </w:rPr>
            </w:pPr>
            <w:bookmarkStart w:id="46" w:name="_Toc519920621"/>
            <w:r w:rsidRPr="00A56FB2">
              <w:rPr>
                <w:rFonts w:ascii="Times New Roman" w:eastAsia="Times New Roman" w:hAnsi="Times New Roman" w:cs="Times New Roman"/>
                <w:b/>
                <w:sz w:val="24"/>
                <w:szCs w:val="22"/>
                <w:lang w:val="en-GB"/>
              </w:rPr>
              <w:t>Auditor</w:t>
            </w:r>
            <w:bookmarkEnd w:id="46"/>
            <w:r w:rsidRPr="00A56FB2">
              <w:rPr>
                <w:rFonts w:ascii="Times New Roman" w:eastAsia="Times New Roman" w:hAnsi="Times New Roman" w:cs="Times New Roman"/>
                <w:b/>
                <w:sz w:val="24"/>
                <w:szCs w:val="22"/>
                <w:lang w:val="en-GB"/>
              </w:rPr>
              <w:tab/>
            </w:r>
            <w:r w:rsidRPr="00A56FB2">
              <w:rPr>
                <w:rFonts w:ascii="Times New Roman" w:eastAsia="Times New Roman" w:hAnsi="Times New Roman" w:cs="Times New Roman"/>
                <w:b/>
                <w:sz w:val="24"/>
                <w:szCs w:val="22"/>
                <w:lang w:val="en-GB"/>
              </w:rPr>
              <w:tab/>
            </w:r>
            <w:r w:rsidRPr="00A56FB2">
              <w:rPr>
                <w:rFonts w:ascii="Times New Roman" w:eastAsia="Times New Roman" w:hAnsi="Times New Roman" w:cs="Times New Roman"/>
                <w:b/>
                <w:sz w:val="24"/>
                <w:szCs w:val="22"/>
                <w:lang w:val="en-GB"/>
              </w:rPr>
              <w:tab/>
            </w:r>
            <w:r w:rsidRPr="00A56FB2">
              <w:rPr>
                <w:rFonts w:ascii="Times New Roman" w:eastAsia="Times New Roman" w:hAnsi="Times New Roman" w:cs="Times New Roman"/>
                <w:b/>
                <w:sz w:val="24"/>
                <w:szCs w:val="22"/>
                <w:lang w:val="en-GB"/>
              </w:rPr>
              <w:tab/>
            </w:r>
            <w:r w:rsidRPr="00A56FB2">
              <w:rPr>
                <w:rFonts w:ascii="Times New Roman" w:eastAsia="Times New Roman" w:hAnsi="Times New Roman" w:cs="Times New Roman"/>
                <w:b/>
                <w:sz w:val="24"/>
                <w:szCs w:val="22"/>
                <w:lang w:val="en-GB"/>
              </w:rPr>
              <w:tab/>
            </w:r>
            <w:r w:rsidRPr="00A56FB2">
              <w:rPr>
                <w:rFonts w:ascii="Times New Roman" w:eastAsia="Times New Roman" w:hAnsi="Times New Roman" w:cs="Times New Roman"/>
                <w:b/>
                <w:sz w:val="24"/>
                <w:szCs w:val="22"/>
                <w:lang w:val="en-GB"/>
              </w:rPr>
              <w:tab/>
            </w:r>
          </w:p>
        </w:tc>
      </w:tr>
      <w:tr w:rsidR="00A56FB2" w:rsidRPr="00A56FB2" w14:paraId="286BDDD0" w14:textId="77777777" w:rsidTr="00292CC4">
        <w:trPr>
          <w:cantSplit/>
          <w:trHeight w:val="490"/>
        </w:trPr>
        <w:tc>
          <w:tcPr>
            <w:tcW w:w="3828" w:type="dxa"/>
            <w:shd w:val="clear" w:color="auto" w:fill="F3F3F3"/>
          </w:tcPr>
          <w:p w14:paraId="31111717" w14:textId="4234C31D" w:rsidR="00A56FB2" w:rsidRPr="00A56FB2" w:rsidRDefault="00A56FB2" w:rsidP="00CE5D44">
            <w:pPr>
              <w:spacing w:line="259" w:lineRule="auto"/>
              <w:ind w:left="0" w:right="0"/>
              <w:rPr>
                <w:rFonts w:ascii="Times New Roman" w:eastAsia="Times New Roman" w:hAnsi="Times New Roman" w:cs="Times New Roman"/>
                <w:b/>
                <w:sz w:val="24"/>
                <w:szCs w:val="22"/>
                <w:lang w:val="en-GB"/>
              </w:rPr>
            </w:pPr>
            <w:r w:rsidRPr="00A56FB2">
              <w:rPr>
                <w:rFonts w:ascii="Times New Roman" w:eastAsia="Times New Roman" w:hAnsi="Times New Roman" w:cs="Times New Roman"/>
                <w:b/>
                <w:sz w:val="24"/>
                <w:szCs w:val="22"/>
                <w:lang w:val="en-GB"/>
              </w:rPr>
              <w:t>Name:</w:t>
            </w:r>
          </w:p>
        </w:tc>
        <w:tc>
          <w:tcPr>
            <w:tcW w:w="6378" w:type="dxa"/>
          </w:tcPr>
          <w:p w14:paraId="77AFA578" w14:textId="77777777" w:rsidR="00A56FB2" w:rsidRPr="00A56FB2" w:rsidRDefault="00A56FB2" w:rsidP="00A56FB2">
            <w:pPr>
              <w:spacing w:after="160" w:line="259" w:lineRule="auto"/>
              <w:ind w:left="0" w:right="0"/>
              <w:rPr>
                <w:rFonts w:ascii="Times New Roman" w:eastAsia="Times New Roman" w:hAnsi="Times New Roman" w:cs="Times New Roman"/>
                <w:i/>
                <w:iCs/>
                <w:sz w:val="24"/>
                <w:szCs w:val="22"/>
                <w:lang w:val="en-GB"/>
              </w:rPr>
            </w:pPr>
          </w:p>
        </w:tc>
      </w:tr>
      <w:tr w:rsidR="00A56FB2" w:rsidRPr="00A56FB2" w14:paraId="0813FCED" w14:textId="77777777" w:rsidTr="00292CC4">
        <w:tc>
          <w:tcPr>
            <w:tcW w:w="3828" w:type="dxa"/>
            <w:shd w:val="clear" w:color="auto" w:fill="F3F3F3"/>
          </w:tcPr>
          <w:p w14:paraId="4D2939B9" w14:textId="77777777" w:rsidR="00A56FB2" w:rsidRPr="00A56FB2" w:rsidRDefault="00A56FB2" w:rsidP="00A56FB2">
            <w:pPr>
              <w:spacing w:line="259" w:lineRule="auto"/>
              <w:ind w:left="0" w:right="0"/>
              <w:rPr>
                <w:rFonts w:ascii="Times New Roman" w:eastAsia="Times New Roman" w:hAnsi="Times New Roman" w:cs="Times New Roman"/>
                <w:b/>
                <w:sz w:val="24"/>
                <w:szCs w:val="22"/>
                <w:lang w:val="en-GB"/>
              </w:rPr>
            </w:pPr>
            <w:r w:rsidRPr="00A56FB2">
              <w:rPr>
                <w:rFonts w:ascii="Times New Roman" w:eastAsia="Times New Roman" w:hAnsi="Times New Roman" w:cs="Times New Roman"/>
                <w:b/>
                <w:sz w:val="24"/>
                <w:szCs w:val="22"/>
                <w:lang w:val="en-GB"/>
              </w:rPr>
              <w:t>Duration of your professional relationship?</w:t>
            </w:r>
          </w:p>
        </w:tc>
        <w:tc>
          <w:tcPr>
            <w:tcW w:w="6378" w:type="dxa"/>
          </w:tcPr>
          <w:p w14:paraId="41983AC9" w14:textId="77777777" w:rsidR="00A56FB2" w:rsidRPr="00A56FB2" w:rsidRDefault="00A56FB2" w:rsidP="00A56FB2">
            <w:pPr>
              <w:spacing w:after="160" w:line="259" w:lineRule="auto"/>
              <w:ind w:left="0" w:right="0"/>
              <w:rPr>
                <w:rFonts w:ascii="Times New Roman" w:eastAsia="Times New Roman" w:hAnsi="Times New Roman" w:cs="Times New Roman"/>
                <w:i/>
                <w:iCs/>
                <w:sz w:val="24"/>
                <w:szCs w:val="22"/>
                <w:lang w:val="en-GB"/>
              </w:rPr>
            </w:pPr>
          </w:p>
        </w:tc>
      </w:tr>
      <w:tr w:rsidR="00A56FB2" w:rsidRPr="00A56FB2" w14:paraId="04EF0C30" w14:textId="77777777" w:rsidTr="00292CC4">
        <w:tc>
          <w:tcPr>
            <w:tcW w:w="3828" w:type="dxa"/>
            <w:shd w:val="clear" w:color="auto" w:fill="F3F3F3"/>
          </w:tcPr>
          <w:p w14:paraId="01DAC3A7" w14:textId="56B93F49" w:rsidR="00A56FB2" w:rsidRPr="00A56FB2" w:rsidRDefault="00A56FB2" w:rsidP="00A56FB2">
            <w:pPr>
              <w:spacing w:line="259" w:lineRule="auto"/>
              <w:ind w:left="0" w:right="0"/>
              <w:rPr>
                <w:rFonts w:ascii="Times New Roman" w:eastAsia="Times New Roman" w:hAnsi="Times New Roman" w:cs="Times New Roman"/>
                <w:b/>
                <w:sz w:val="24"/>
                <w:szCs w:val="22"/>
                <w:lang w:val="en-GB"/>
              </w:rPr>
            </w:pPr>
            <w:r w:rsidRPr="00A56FB2">
              <w:rPr>
                <w:rFonts w:ascii="Times New Roman" w:eastAsia="Times New Roman" w:hAnsi="Times New Roman" w:cs="Times New Roman"/>
                <w:b/>
                <w:sz w:val="24"/>
                <w:szCs w:val="22"/>
                <w:lang w:val="en-GB"/>
              </w:rPr>
              <w:t>Since inception of your firm, have you ever had a qualified audit opinion? If so, please discuss:</w:t>
            </w:r>
          </w:p>
        </w:tc>
        <w:tc>
          <w:tcPr>
            <w:tcW w:w="6378" w:type="dxa"/>
          </w:tcPr>
          <w:p w14:paraId="40908FF2" w14:textId="77777777" w:rsidR="00A56FB2" w:rsidRPr="00A56FB2" w:rsidRDefault="00A56FB2" w:rsidP="00A56FB2">
            <w:pPr>
              <w:spacing w:after="160" w:line="259" w:lineRule="auto"/>
              <w:ind w:left="0" w:right="0"/>
              <w:rPr>
                <w:rFonts w:ascii="Times New Roman" w:eastAsia="Times New Roman" w:hAnsi="Times New Roman" w:cs="Times New Roman"/>
                <w:i/>
                <w:iCs/>
                <w:sz w:val="24"/>
                <w:szCs w:val="22"/>
                <w:lang w:val="en-GB"/>
              </w:rPr>
            </w:pPr>
          </w:p>
        </w:tc>
      </w:tr>
      <w:tr w:rsidR="00A56FB2" w:rsidRPr="00A56FB2" w14:paraId="36916E60" w14:textId="77777777" w:rsidTr="00292CC4">
        <w:trPr>
          <w:cantSplit/>
        </w:trPr>
        <w:tc>
          <w:tcPr>
            <w:tcW w:w="10206" w:type="dxa"/>
            <w:gridSpan w:val="2"/>
            <w:shd w:val="clear" w:color="auto" w:fill="D9D9D9"/>
          </w:tcPr>
          <w:p w14:paraId="61B34CAD" w14:textId="77777777" w:rsidR="00A56FB2" w:rsidRPr="00A56FB2" w:rsidRDefault="00A56FB2" w:rsidP="00A56FB2">
            <w:pPr>
              <w:spacing w:line="259" w:lineRule="auto"/>
              <w:ind w:left="0" w:right="0"/>
              <w:rPr>
                <w:rFonts w:ascii="Times New Roman" w:eastAsia="Times New Roman" w:hAnsi="Times New Roman" w:cs="Times New Roman"/>
                <w:b/>
                <w:sz w:val="24"/>
                <w:szCs w:val="22"/>
                <w:lang w:val="en-GB"/>
              </w:rPr>
            </w:pPr>
            <w:bookmarkStart w:id="47" w:name="_Toc519920622"/>
            <w:r w:rsidRPr="00A56FB2">
              <w:rPr>
                <w:rFonts w:ascii="Times New Roman" w:eastAsia="Times New Roman" w:hAnsi="Times New Roman" w:cs="Times New Roman"/>
                <w:b/>
                <w:sz w:val="24"/>
                <w:szCs w:val="22"/>
                <w:lang w:val="en-GB"/>
              </w:rPr>
              <w:t>Custodian</w:t>
            </w:r>
            <w:bookmarkEnd w:id="47"/>
          </w:p>
        </w:tc>
      </w:tr>
      <w:tr w:rsidR="00A56FB2" w:rsidRPr="00A56FB2" w14:paraId="63BDEDF2" w14:textId="77777777" w:rsidTr="00292CC4">
        <w:trPr>
          <w:cantSplit/>
          <w:trHeight w:val="490"/>
        </w:trPr>
        <w:tc>
          <w:tcPr>
            <w:tcW w:w="3828" w:type="dxa"/>
            <w:shd w:val="clear" w:color="auto" w:fill="F3F3F3"/>
          </w:tcPr>
          <w:p w14:paraId="480F8001" w14:textId="6B584BF7" w:rsidR="00A56FB2" w:rsidRPr="00A56FB2" w:rsidRDefault="00A56FB2" w:rsidP="00CE5D44">
            <w:pPr>
              <w:spacing w:line="259" w:lineRule="auto"/>
              <w:ind w:left="0" w:right="0"/>
              <w:rPr>
                <w:rFonts w:ascii="Times New Roman" w:eastAsia="Times New Roman" w:hAnsi="Times New Roman" w:cs="Times New Roman"/>
                <w:b/>
                <w:sz w:val="24"/>
                <w:szCs w:val="22"/>
                <w:lang w:val="en-GB"/>
              </w:rPr>
            </w:pPr>
            <w:r w:rsidRPr="00A56FB2">
              <w:rPr>
                <w:rFonts w:ascii="Times New Roman" w:eastAsia="Times New Roman" w:hAnsi="Times New Roman" w:cs="Times New Roman"/>
                <w:b/>
                <w:sz w:val="24"/>
                <w:szCs w:val="22"/>
                <w:lang w:val="en-GB"/>
              </w:rPr>
              <w:t>Name:</w:t>
            </w:r>
          </w:p>
        </w:tc>
        <w:tc>
          <w:tcPr>
            <w:tcW w:w="6378" w:type="dxa"/>
          </w:tcPr>
          <w:p w14:paraId="15AE88AC" w14:textId="77777777" w:rsidR="00A56FB2" w:rsidRPr="00A56FB2" w:rsidRDefault="00A56FB2" w:rsidP="00A56FB2">
            <w:pPr>
              <w:spacing w:after="160" w:line="259" w:lineRule="auto"/>
              <w:ind w:left="0" w:right="0"/>
              <w:rPr>
                <w:rFonts w:ascii="Times New Roman" w:eastAsia="Times New Roman" w:hAnsi="Times New Roman" w:cs="Times New Roman"/>
                <w:i/>
                <w:iCs/>
                <w:sz w:val="24"/>
                <w:szCs w:val="22"/>
                <w:lang w:val="en-GB"/>
              </w:rPr>
            </w:pPr>
          </w:p>
        </w:tc>
      </w:tr>
      <w:tr w:rsidR="00A56FB2" w:rsidRPr="00A56FB2" w14:paraId="76DEF5D8" w14:textId="77777777" w:rsidTr="00292CC4">
        <w:tc>
          <w:tcPr>
            <w:tcW w:w="3828" w:type="dxa"/>
            <w:shd w:val="clear" w:color="auto" w:fill="F3F3F3"/>
          </w:tcPr>
          <w:p w14:paraId="085E575A" w14:textId="77777777" w:rsidR="00A56FB2" w:rsidRPr="00A56FB2" w:rsidRDefault="00A56FB2" w:rsidP="00A56FB2">
            <w:pPr>
              <w:spacing w:line="259" w:lineRule="auto"/>
              <w:ind w:left="0" w:right="0"/>
              <w:rPr>
                <w:rFonts w:ascii="Times New Roman" w:eastAsia="Times New Roman" w:hAnsi="Times New Roman" w:cs="Times New Roman"/>
                <w:b/>
                <w:sz w:val="24"/>
                <w:szCs w:val="22"/>
                <w:lang w:val="en-GB"/>
              </w:rPr>
            </w:pPr>
            <w:r w:rsidRPr="00A56FB2">
              <w:rPr>
                <w:rFonts w:ascii="Times New Roman" w:eastAsia="Times New Roman" w:hAnsi="Times New Roman" w:cs="Times New Roman"/>
                <w:b/>
                <w:sz w:val="24"/>
                <w:szCs w:val="22"/>
                <w:lang w:val="en-GB"/>
              </w:rPr>
              <w:t>Duration of your professional relationship?</w:t>
            </w:r>
          </w:p>
        </w:tc>
        <w:tc>
          <w:tcPr>
            <w:tcW w:w="6378" w:type="dxa"/>
          </w:tcPr>
          <w:p w14:paraId="2649C388" w14:textId="77777777" w:rsidR="00A56FB2" w:rsidRPr="00A56FB2" w:rsidRDefault="00A56FB2" w:rsidP="00A56FB2">
            <w:pPr>
              <w:spacing w:after="160" w:line="259" w:lineRule="auto"/>
              <w:ind w:left="0" w:right="0"/>
              <w:rPr>
                <w:rFonts w:ascii="Times New Roman" w:eastAsia="Times New Roman" w:hAnsi="Times New Roman" w:cs="Times New Roman"/>
                <w:i/>
                <w:iCs/>
                <w:sz w:val="24"/>
                <w:szCs w:val="22"/>
                <w:lang w:val="en-GB"/>
              </w:rPr>
            </w:pPr>
          </w:p>
        </w:tc>
      </w:tr>
      <w:tr w:rsidR="00A56FB2" w:rsidRPr="00A56FB2" w14:paraId="71349ED9" w14:textId="77777777" w:rsidTr="00292CC4">
        <w:trPr>
          <w:cantSplit/>
        </w:trPr>
        <w:tc>
          <w:tcPr>
            <w:tcW w:w="10206" w:type="dxa"/>
            <w:gridSpan w:val="2"/>
            <w:shd w:val="clear" w:color="auto" w:fill="D9D9D9"/>
          </w:tcPr>
          <w:p w14:paraId="628A5D92" w14:textId="77777777" w:rsidR="00A56FB2" w:rsidRPr="00A56FB2" w:rsidRDefault="00A56FB2" w:rsidP="00A56FB2">
            <w:pPr>
              <w:spacing w:line="259" w:lineRule="auto"/>
              <w:ind w:left="0" w:right="0"/>
              <w:rPr>
                <w:rFonts w:ascii="Times New Roman" w:eastAsia="Times New Roman" w:hAnsi="Times New Roman" w:cs="Times New Roman"/>
                <w:b/>
                <w:sz w:val="24"/>
                <w:szCs w:val="22"/>
                <w:lang w:val="en-GB"/>
              </w:rPr>
            </w:pPr>
            <w:r w:rsidRPr="00A56FB2">
              <w:rPr>
                <w:rFonts w:ascii="Times New Roman" w:eastAsia="Times New Roman" w:hAnsi="Times New Roman" w:cs="Times New Roman"/>
                <w:b/>
                <w:sz w:val="24"/>
                <w:szCs w:val="22"/>
                <w:lang w:val="en-GB"/>
              </w:rPr>
              <w:t>LEGAL ADVISER</w:t>
            </w:r>
          </w:p>
        </w:tc>
      </w:tr>
      <w:tr w:rsidR="00A56FB2" w:rsidRPr="00A56FB2" w14:paraId="609F3102" w14:textId="77777777" w:rsidTr="00292CC4">
        <w:trPr>
          <w:cantSplit/>
          <w:trHeight w:val="490"/>
        </w:trPr>
        <w:tc>
          <w:tcPr>
            <w:tcW w:w="3828" w:type="dxa"/>
            <w:shd w:val="clear" w:color="auto" w:fill="F3F3F3"/>
          </w:tcPr>
          <w:p w14:paraId="5A511E52" w14:textId="53D62FB6" w:rsidR="00A56FB2" w:rsidRPr="00A56FB2" w:rsidRDefault="00A56FB2" w:rsidP="00CE5D44">
            <w:pPr>
              <w:spacing w:line="259" w:lineRule="auto"/>
              <w:ind w:left="0" w:right="0"/>
              <w:rPr>
                <w:rFonts w:ascii="Times New Roman" w:eastAsia="Times New Roman" w:hAnsi="Times New Roman" w:cs="Times New Roman"/>
                <w:b/>
                <w:sz w:val="24"/>
                <w:szCs w:val="22"/>
                <w:lang w:val="en-GB"/>
              </w:rPr>
            </w:pPr>
            <w:r w:rsidRPr="00A56FB2">
              <w:rPr>
                <w:rFonts w:ascii="Times New Roman" w:eastAsia="Times New Roman" w:hAnsi="Times New Roman" w:cs="Times New Roman"/>
                <w:b/>
                <w:sz w:val="24"/>
                <w:szCs w:val="22"/>
                <w:lang w:val="en-GB"/>
              </w:rPr>
              <w:lastRenderedPageBreak/>
              <w:t>Name:</w:t>
            </w:r>
          </w:p>
        </w:tc>
        <w:tc>
          <w:tcPr>
            <w:tcW w:w="6378" w:type="dxa"/>
          </w:tcPr>
          <w:p w14:paraId="75051FBB" w14:textId="77777777" w:rsidR="00A56FB2" w:rsidRPr="00A56FB2" w:rsidRDefault="00A56FB2" w:rsidP="00A56FB2">
            <w:pPr>
              <w:spacing w:after="160" w:line="259" w:lineRule="auto"/>
              <w:ind w:left="0" w:right="0"/>
              <w:rPr>
                <w:rFonts w:ascii="Times New Roman" w:eastAsia="Times New Roman" w:hAnsi="Times New Roman" w:cs="Times New Roman"/>
                <w:i/>
                <w:iCs/>
                <w:sz w:val="24"/>
                <w:szCs w:val="22"/>
                <w:lang w:val="en-GB"/>
              </w:rPr>
            </w:pPr>
          </w:p>
        </w:tc>
      </w:tr>
      <w:tr w:rsidR="00A56FB2" w:rsidRPr="00A56FB2" w14:paraId="5E8F89E2" w14:textId="77777777" w:rsidTr="00292CC4">
        <w:tc>
          <w:tcPr>
            <w:tcW w:w="3828" w:type="dxa"/>
            <w:shd w:val="clear" w:color="auto" w:fill="F3F3F3"/>
          </w:tcPr>
          <w:p w14:paraId="5627FF1A" w14:textId="77777777" w:rsidR="00A56FB2" w:rsidRPr="00A56FB2" w:rsidRDefault="00A56FB2" w:rsidP="00A56FB2">
            <w:pPr>
              <w:spacing w:after="240" w:line="259" w:lineRule="auto"/>
              <w:ind w:left="0" w:right="0"/>
              <w:rPr>
                <w:rFonts w:ascii="Times New Roman" w:eastAsia="Times New Roman" w:hAnsi="Times New Roman" w:cs="Times New Roman"/>
                <w:b/>
                <w:sz w:val="24"/>
                <w:szCs w:val="22"/>
                <w:lang w:val="en-GB"/>
              </w:rPr>
            </w:pPr>
            <w:r w:rsidRPr="00A56FB2">
              <w:rPr>
                <w:rFonts w:ascii="Times New Roman" w:eastAsia="Times New Roman" w:hAnsi="Times New Roman" w:cs="Times New Roman"/>
                <w:b/>
                <w:sz w:val="24"/>
                <w:szCs w:val="22"/>
                <w:lang w:val="en-GB"/>
              </w:rPr>
              <w:t>Duration of your professional relationship?</w:t>
            </w:r>
          </w:p>
        </w:tc>
        <w:tc>
          <w:tcPr>
            <w:tcW w:w="6378" w:type="dxa"/>
          </w:tcPr>
          <w:p w14:paraId="57727F6E" w14:textId="77777777" w:rsidR="00A56FB2" w:rsidRPr="00A56FB2" w:rsidRDefault="00A56FB2" w:rsidP="00A56FB2">
            <w:pPr>
              <w:spacing w:after="160" w:line="259" w:lineRule="auto"/>
              <w:ind w:left="0" w:right="0"/>
              <w:rPr>
                <w:rFonts w:ascii="Times New Roman" w:eastAsia="Times New Roman" w:hAnsi="Times New Roman" w:cs="Times New Roman"/>
                <w:i/>
                <w:iCs/>
                <w:sz w:val="24"/>
                <w:szCs w:val="22"/>
                <w:lang w:val="en-GB"/>
              </w:rPr>
            </w:pPr>
          </w:p>
        </w:tc>
      </w:tr>
      <w:tr w:rsidR="00A56FB2" w:rsidRPr="00A56FB2" w14:paraId="59530DE7" w14:textId="77777777" w:rsidTr="00292CC4">
        <w:trPr>
          <w:cantSplit/>
        </w:trPr>
        <w:tc>
          <w:tcPr>
            <w:tcW w:w="10206" w:type="dxa"/>
            <w:gridSpan w:val="2"/>
            <w:shd w:val="clear" w:color="auto" w:fill="D9D9D9"/>
          </w:tcPr>
          <w:p w14:paraId="43A984A9" w14:textId="77777777" w:rsidR="00A56FB2" w:rsidRPr="00A56FB2" w:rsidRDefault="00A56FB2" w:rsidP="00A56FB2">
            <w:pPr>
              <w:spacing w:line="259" w:lineRule="auto"/>
              <w:ind w:left="0" w:right="0"/>
              <w:rPr>
                <w:rFonts w:ascii="Times New Roman" w:eastAsia="Times New Roman" w:hAnsi="Times New Roman" w:cs="Times New Roman"/>
                <w:b/>
                <w:sz w:val="24"/>
                <w:szCs w:val="22"/>
                <w:lang w:val="en-GB"/>
              </w:rPr>
            </w:pPr>
            <w:bookmarkStart w:id="48" w:name="_Toc519920623"/>
            <w:r w:rsidRPr="00A56FB2">
              <w:rPr>
                <w:rFonts w:ascii="Times New Roman" w:eastAsia="Times New Roman" w:hAnsi="Times New Roman" w:cs="Times New Roman"/>
                <w:b/>
                <w:sz w:val="24"/>
                <w:szCs w:val="22"/>
                <w:lang w:val="en-GB"/>
              </w:rPr>
              <w:t>Banks and Prime Broker</w:t>
            </w:r>
            <w:bookmarkEnd w:id="48"/>
          </w:p>
        </w:tc>
      </w:tr>
      <w:tr w:rsidR="00A56FB2" w:rsidRPr="00A56FB2" w14:paraId="684EED75" w14:textId="77777777" w:rsidTr="00292CC4">
        <w:tc>
          <w:tcPr>
            <w:tcW w:w="3828" w:type="dxa"/>
            <w:shd w:val="clear" w:color="auto" w:fill="F3F3F3"/>
          </w:tcPr>
          <w:p w14:paraId="62492DD5" w14:textId="77777777" w:rsidR="00A56FB2" w:rsidRPr="00A56FB2" w:rsidRDefault="00A56FB2" w:rsidP="00A56FB2">
            <w:pPr>
              <w:spacing w:line="259" w:lineRule="auto"/>
              <w:ind w:left="0" w:right="0"/>
              <w:rPr>
                <w:rFonts w:ascii="Times New Roman" w:eastAsia="Times New Roman" w:hAnsi="Times New Roman" w:cs="Times New Roman"/>
                <w:b/>
                <w:sz w:val="24"/>
                <w:szCs w:val="22"/>
                <w:lang w:val="en-GB"/>
              </w:rPr>
            </w:pPr>
            <w:r w:rsidRPr="00A56FB2">
              <w:rPr>
                <w:rFonts w:ascii="Times New Roman" w:eastAsia="Times New Roman" w:hAnsi="Times New Roman" w:cs="Times New Roman"/>
                <w:b/>
                <w:sz w:val="24"/>
                <w:szCs w:val="22"/>
                <w:lang w:val="en-GB"/>
              </w:rPr>
              <w:t>Please list the banks used by the fund:</w:t>
            </w:r>
          </w:p>
        </w:tc>
        <w:tc>
          <w:tcPr>
            <w:tcW w:w="6378" w:type="dxa"/>
          </w:tcPr>
          <w:p w14:paraId="2C703932" w14:textId="77777777" w:rsidR="00A56FB2" w:rsidRPr="00A56FB2" w:rsidRDefault="00A56FB2" w:rsidP="00A56FB2">
            <w:pPr>
              <w:spacing w:after="160" w:line="259" w:lineRule="auto"/>
              <w:ind w:left="0" w:right="0"/>
              <w:rPr>
                <w:rFonts w:ascii="Times New Roman" w:eastAsia="Times New Roman" w:hAnsi="Times New Roman" w:cs="Times New Roman"/>
                <w:i/>
                <w:iCs/>
                <w:sz w:val="24"/>
                <w:szCs w:val="22"/>
                <w:lang w:val="en-GB"/>
              </w:rPr>
            </w:pPr>
          </w:p>
        </w:tc>
      </w:tr>
      <w:tr w:rsidR="00A56FB2" w:rsidRPr="00A56FB2" w14:paraId="79345F40" w14:textId="77777777" w:rsidTr="00292CC4">
        <w:tc>
          <w:tcPr>
            <w:tcW w:w="3828" w:type="dxa"/>
            <w:shd w:val="clear" w:color="auto" w:fill="F3F3F3"/>
          </w:tcPr>
          <w:p w14:paraId="36F8877B" w14:textId="77777777" w:rsidR="00A56FB2" w:rsidRPr="00A56FB2" w:rsidRDefault="00A56FB2" w:rsidP="00A56FB2">
            <w:pPr>
              <w:spacing w:line="259" w:lineRule="auto"/>
              <w:ind w:left="0" w:right="0"/>
              <w:rPr>
                <w:rFonts w:ascii="Times New Roman" w:eastAsia="Times New Roman" w:hAnsi="Times New Roman" w:cs="Times New Roman"/>
                <w:b/>
                <w:sz w:val="24"/>
                <w:szCs w:val="22"/>
                <w:lang w:val="en-GB"/>
              </w:rPr>
            </w:pPr>
            <w:r w:rsidRPr="00A56FB2">
              <w:rPr>
                <w:rFonts w:ascii="Times New Roman" w:eastAsia="Times New Roman" w:hAnsi="Times New Roman" w:cs="Times New Roman"/>
                <w:b/>
                <w:sz w:val="24"/>
                <w:szCs w:val="22"/>
                <w:lang w:val="en-GB"/>
              </w:rPr>
              <w:t>Please list the prime brokers used by the fund, as well as the duration of your professional relationship:</w:t>
            </w:r>
          </w:p>
        </w:tc>
        <w:tc>
          <w:tcPr>
            <w:tcW w:w="6378" w:type="dxa"/>
          </w:tcPr>
          <w:p w14:paraId="77725BB0" w14:textId="77777777" w:rsidR="00A56FB2" w:rsidRPr="00A56FB2" w:rsidRDefault="00A56FB2" w:rsidP="00A56FB2">
            <w:pPr>
              <w:spacing w:after="160" w:line="259" w:lineRule="auto"/>
              <w:ind w:left="0" w:right="0"/>
              <w:rPr>
                <w:rFonts w:ascii="Times New Roman" w:eastAsia="Times New Roman" w:hAnsi="Times New Roman" w:cs="Times New Roman"/>
                <w:i/>
                <w:iCs/>
                <w:sz w:val="24"/>
                <w:szCs w:val="22"/>
                <w:lang w:val="en-GB"/>
              </w:rPr>
            </w:pPr>
          </w:p>
        </w:tc>
      </w:tr>
      <w:tr w:rsidR="00A56FB2" w:rsidRPr="00A56FB2" w14:paraId="28CA6614" w14:textId="77777777" w:rsidTr="00292CC4">
        <w:tc>
          <w:tcPr>
            <w:tcW w:w="3828" w:type="dxa"/>
            <w:shd w:val="clear" w:color="auto" w:fill="F3F3F3"/>
          </w:tcPr>
          <w:p w14:paraId="6937253D" w14:textId="77777777" w:rsidR="00A56FB2" w:rsidRPr="00A56FB2" w:rsidRDefault="00A56FB2" w:rsidP="00A56FB2">
            <w:pPr>
              <w:spacing w:line="259" w:lineRule="auto"/>
              <w:ind w:left="0" w:right="0"/>
              <w:rPr>
                <w:rFonts w:ascii="Times New Roman" w:eastAsia="Times New Roman" w:hAnsi="Times New Roman" w:cs="Times New Roman"/>
                <w:b/>
                <w:sz w:val="24"/>
                <w:szCs w:val="22"/>
                <w:lang w:val="en-GB"/>
              </w:rPr>
            </w:pPr>
            <w:r w:rsidRPr="00A56FB2">
              <w:rPr>
                <w:rFonts w:ascii="Times New Roman" w:eastAsia="Times New Roman" w:hAnsi="Times New Roman" w:cs="Times New Roman"/>
                <w:b/>
                <w:sz w:val="24"/>
                <w:szCs w:val="22"/>
                <w:lang w:val="en-GB"/>
              </w:rPr>
              <w:t>Are you willing to share their contact information?</w:t>
            </w:r>
          </w:p>
        </w:tc>
        <w:tc>
          <w:tcPr>
            <w:tcW w:w="6378" w:type="dxa"/>
          </w:tcPr>
          <w:p w14:paraId="039C9345" w14:textId="77777777" w:rsidR="00A56FB2" w:rsidRPr="00A56FB2" w:rsidRDefault="00A56FB2" w:rsidP="00A56FB2">
            <w:pPr>
              <w:spacing w:after="160" w:line="259" w:lineRule="auto"/>
              <w:ind w:left="0" w:right="0"/>
              <w:rPr>
                <w:rFonts w:ascii="Times New Roman" w:eastAsia="Times New Roman" w:hAnsi="Times New Roman" w:cs="Times New Roman"/>
                <w:i/>
                <w:iCs/>
                <w:sz w:val="24"/>
                <w:szCs w:val="22"/>
                <w:lang w:val="en-GB"/>
              </w:rPr>
            </w:pPr>
          </w:p>
        </w:tc>
      </w:tr>
      <w:tr w:rsidR="00A56FB2" w:rsidRPr="00A56FB2" w14:paraId="583B08BD" w14:textId="77777777" w:rsidTr="00292CC4">
        <w:trPr>
          <w:cantSplit/>
        </w:trPr>
        <w:tc>
          <w:tcPr>
            <w:tcW w:w="10206" w:type="dxa"/>
            <w:gridSpan w:val="2"/>
            <w:shd w:val="clear" w:color="auto" w:fill="D9D9D9"/>
          </w:tcPr>
          <w:p w14:paraId="77BAE6F4" w14:textId="77777777" w:rsidR="00A56FB2" w:rsidRPr="00A56FB2" w:rsidRDefault="00A56FB2" w:rsidP="00A56FB2">
            <w:pPr>
              <w:spacing w:line="259" w:lineRule="auto"/>
              <w:ind w:left="0" w:right="0"/>
              <w:rPr>
                <w:rFonts w:ascii="Times New Roman" w:eastAsia="Times New Roman" w:hAnsi="Times New Roman" w:cs="Times New Roman"/>
                <w:b/>
                <w:sz w:val="24"/>
                <w:szCs w:val="22"/>
                <w:lang w:val="en-GB"/>
              </w:rPr>
            </w:pPr>
            <w:r w:rsidRPr="00A56FB2">
              <w:rPr>
                <w:rFonts w:ascii="Times New Roman" w:eastAsia="Times New Roman" w:hAnsi="Times New Roman" w:cs="Times New Roman"/>
                <w:b/>
                <w:sz w:val="24"/>
                <w:szCs w:val="22"/>
                <w:lang w:val="en-GB"/>
              </w:rPr>
              <w:t>DIRECTORS OF FUND</w:t>
            </w:r>
          </w:p>
        </w:tc>
      </w:tr>
      <w:tr w:rsidR="00A56FB2" w:rsidRPr="00A56FB2" w14:paraId="7E852A26" w14:textId="77777777" w:rsidTr="00292CC4">
        <w:trPr>
          <w:cantSplit/>
          <w:trHeight w:val="46"/>
        </w:trPr>
        <w:tc>
          <w:tcPr>
            <w:tcW w:w="3828" w:type="dxa"/>
            <w:shd w:val="clear" w:color="auto" w:fill="F3F3F3"/>
          </w:tcPr>
          <w:p w14:paraId="6BCB1C4A" w14:textId="77777777" w:rsidR="00A56FB2" w:rsidRPr="00A56FB2" w:rsidRDefault="00A56FB2" w:rsidP="00A56FB2">
            <w:pPr>
              <w:spacing w:line="259" w:lineRule="auto"/>
              <w:ind w:left="0" w:right="0"/>
              <w:rPr>
                <w:rFonts w:ascii="Times New Roman" w:eastAsia="Times New Roman" w:hAnsi="Times New Roman" w:cs="Times New Roman"/>
                <w:b/>
                <w:sz w:val="24"/>
                <w:szCs w:val="22"/>
                <w:lang w:val="en-GB"/>
              </w:rPr>
            </w:pPr>
            <w:r w:rsidRPr="00A56FB2">
              <w:rPr>
                <w:rFonts w:ascii="Times New Roman" w:eastAsia="Times New Roman" w:hAnsi="Times New Roman" w:cs="Times New Roman"/>
                <w:b/>
                <w:sz w:val="24"/>
                <w:szCs w:val="22"/>
                <w:lang w:val="en-GB"/>
              </w:rPr>
              <w:t xml:space="preserve">Please list the number of directors, their </w:t>
            </w:r>
            <w:proofErr w:type="gramStart"/>
            <w:r w:rsidRPr="00A56FB2">
              <w:rPr>
                <w:rFonts w:ascii="Times New Roman" w:eastAsia="Times New Roman" w:hAnsi="Times New Roman" w:cs="Times New Roman"/>
                <w:b/>
                <w:sz w:val="24"/>
                <w:szCs w:val="22"/>
                <w:lang w:val="en-GB"/>
              </w:rPr>
              <w:t>names</w:t>
            </w:r>
            <w:proofErr w:type="gramEnd"/>
            <w:r w:rsidRPr="00A56FB2">
              <w:rPr>
                <w:rFonts w:ascii="Times New Roman" w:eastAsia="Times New Roman" w:hAnsi="Times New Roman" w:cs="Times New Roman"/>
                <w:b/>
                <w:sz w:val="24"/>
                <w:szCs w:val="22"/>
                <w:lang w:val="en-GB"/>
              </w:rPr>
              <w:t xml:space="preserve"> and the degree of relationship with manager and service providers?</w:t>
            </w:r>
          </w:p>
        </w:tc>
        <w:tc>
          <w:tcPr>
            <w:tcW w:w="6378" w:type="dxa"/>
          </w:tcPr>
          <w:p w14:paraId="6A0936B8" w14:textId="77777777" w:rsidR="00A56FB2" w:rsidRPr="00A56FB2" w:rsidRDefault="00A56FB2" w:rsidP="00A56FB2">
            <w:pPr>
              <w:spacing w:after="160" w:line="259" w:lineRule="auto"/>
              <w:ind w:left="0" w:right="0"/>
              <w:rPr>
                <w:rFonts w:ascii="Times New Roman" w:eastAsia="Times New Roman" w:hAnsi="Times New Roman" w:cs="Times New Roman"/>
                <w:i/>
                <w:iCs/>
                <w:sz w:val="24"/>
                <w:szCs w:val="22"/>
                <w:lang w:val="en-GB"/>
              </w:rPr>
            </w:pPr>
          </w:p>
        </w:tc>
      </w:tr>
      <w:tr w:rsidR="00A56FB2" w:rsidRPr="00A56FB2" w14:paraId="2A957DEC" w14:textId="77777777" w:rsidTr="00292CC4">
        <w:tc>
          <w:tcPr>
            <w:tcW w:w="3828" w:type="dxa"/>
            <w:shd w:val="clear" w:color="auto" w:fill="F3F3F3"/>
          </w:tcPr>
          <w:p w14:paraId="55AEF6EE" w14:textId="77777777" w:rsidR="00A56FB2" w:rsidRPr="00A56FB2" w:rsidRDefault="00A56FB2" w:rsidP="00A56FB2">
            <w:pPr>
              <w:spacing w:line="259" w:lineRule="auto"/>
              <w:ind w:left="0" w:right="0"/>
              <w:rPr>
                <w:rFonts w:ascii="Times New Roman" w:eastAsia="Times New Roman" w:hAnsi="Times New Roman" w:cs="Times New Roman"/>
                <w:b/>
                <w:sz w:val="24"/>
                <w:szCs w:val="22"/>
                <w:lang w:val="en-GB"/>
              </w:rPr>
            </w:pPr>
            <w:r w:rsidRPr="00A56FB2">
              <w:rPr>
                <w:rFonts w:ascii="Times New Roman" w:eastAsia="Times New Roman" w:hAnsi="Times New Roman" w:cs="Times New Roman"/>
                <w:b/>
                <w:sz w:val="24"/>
                <w:szCs w:val="22"/>
                <w:lang w:val="en-GB"/>
              </w:rPr>
              <w:t>Duration of your professional relationship?</w:t>
            </w:r>
          </w:p>
        </w:tc>
        <w:tc>
          <w:tcPr>
            <w:tcW w:w="6378" w:type="dxa"/>
          </w:tcPr>
          <w:p w14:paraId="3443DD81" w14:textId="77777777" w:rsidR="00A56FB2" w:rsidRPr="00A56FB2" w:rsidRDefault="00A56FB2" w:rsidP="00A56FB2">
            <w:pPr>
              <w:spacing w:after="160" w:line="259" w:lineRule="auto"/>
              <w:ind w:left="0" w:right="0"/>
              <w:rPr>
                <w:rFonts w:ascii="Times New Roman" w:eastAsia="Times New Roman" w:hAnsi="Times New Roman" w:cs="Times New Roman"/>
                <w:i/>
                <w:iCs/>
                <w:sz w:val="24"/>
                <w:szCs w:val="22"/>
                <w:lang w:val="en-GB"/>
              </w:rPr>
            </w:pPr>
          </w:p>
        </w:tc>
      </w:tr>
    </w:tbl>
    <w:p w14:paraId="5D7044FC" w14:textId="52E2E0DA" w:rsidR="00A56FB2" w:rsidRDefault="00A56FB2" w:rsidP="00F07308">
      <w:pPr>
        <w:spacing w:after="0" w:line="240" w:lineRule="auto"/>
        <w:ind w:left="360" w:right="0"/>
        <w:jc w:val="both"/>
        <w:rPr>
          <w:rFonts w:eastAsia="Times New Roman"/>
          <w:sz w:val="24"/>
        </w:rPr>
      </w:pPr>
    </w:p>
    <w:p w14:paraId="33B0CBBA" w14:textId="3A665BC9" w:rsidR="00A56FB2" w:rsidRDefault="00A56FB2" w:rsidP="00A56FB2">
      <w:pPr>
        <w:spacing w:after="0" w:line="240" w:lineRule="auto"/>
        <w:ind w:left="0" w:right="0"/>
        <w:jc w:val="both"/>
        <w:rPr>
          <w:rFonts w:eastAsia="Times New Roman"/>
          <w:sz w:val="24"/>
        </w:rPr>
      </w:pPr>
    </w:p>
    <w:p w14:paraId="03DBF7E7" w14:textId="28C21024" w:rsidR="00A56FB2" w:rsidRDefault="00A56FB2" w:rsidP="00A56FB2">
      <w:pPr>
        <w:spacing w:after="0" w:line="240" w:lineRule="auto"/>
        <w:ind w:left="0" w:right="0"/>
        <w:jc w:val="both"/>
        <w:rPr>
          <w:rFonts w:eastAsia="Times New Roman"/>
          <w:sz w:val="24"/>
        </w:rPr>
      </w:pPr>
    </w:p>
    <w:p w14:paraId="1E3F49C4" w14:textId="025A991D" w:rsidR="00A56FB2" w:rsidRDefault="00A56FB2" w:rsidP="00A56FB2">
      <w:pPr>
        <w:pStyle w:val="Heading2"/>
        <w:spacing w:before="56"/>
        <w:ind w:left="0"/>
        <w:rPr>
          <w:spacing w:val="-2"/>
        </w:rPr>
      </w:pPr>
      <w:bookmarkStart w:id="49" w:name="_Toc85033209"/>
      <w:r>
        <w:rPr>
          <w:spacing w:val="-2"/>
        </w:rPr>
        <w:t>Trading Practices/Internal Control</w:t>
      </w:r>
      <w:bookmarkEnd w:id="49"/>
    </w:p>
    <w:p w14:paraId="5A47022B" w14:textId="77777777" w:rsidR="00A56FB2" w:rsidRPr="00521C64" w:rsidRDefault="00A56FB2" w:rsidP="00A56FB2">
      <w:pPr>
        <w:jc w:val="both"/>
        <w:rPr>
          <w:rFonts w:eastAsia="Times New Roman"/>
          <w:sz w:val="24"/>
          <w:szCs w:val="24"/>
        </w:rPr>
      </w:pPr>
    </w:p>
    <w:p w14:paraId="712B054F" w14:textId="6A7279EE" w:rsidR="00A56FB2" w:rsidRPr="00521C64" w:rsidRDefault="00A56FB2" w:rsidP="00A56FB2">
      <w:pPr>
        <w:numPr>
          <w:ilvl w:val="0"/>
          <w:numId w:val="37"/>
        </w:numPr>
        <w:spacing w:after="0" w:line="300" w:lineRule="exact"/>
        <w:ind w:right="0"/>
        <w:jc w:val="both"/>
        <w:rPr>
          <w:rFonts w:eastAsia="Times New Roman"/>
          <w:sz w:val="24"/>
        </w:rPr>
      </w:pPr>
      <w:r w:rsidRPr="00521C64">
        <w:rPr>
          <w:rFonts w:eastAsia="Times New Roman"/>
          <w:sz w:val="24"/>
          <w:szCs w:val="24"/>
        </w:rPr>
        <w:t>What compliance system does your firm employ? How is compliance implemented in your firm’s operations?</w:t>
      </w:r>
    </w:p>
    <w:p w14:paraId="1A7791CD" w14:textId="77777777" w:rsidR="00A56FB2" w:rsidRPr="00521C64" w:rsidRDefault="00A56FB2" w:rsidP="00A56FB2">
      <w:pPr>
        <w:rPr>
          <w:rFonts w:eastAsia="Times New Roman"/>
          <w:sz w:val="24"/>
        </w:rPr>
      </w:pPr>
    </w:p>
    <w:p w14:paraId="782120BD" w14:textId="1107284C" w:rsidR="00A56FB2" w:rsidRPr="00521C64" w:rsidRDefault="00A56FB2" w:rsidP="00A56FB2">
      <w:pPr>
        <w:numPr>
          <w:ilvl w:val="0"/>
          <w:numId w:val="37"/>
        </w:numPr>
        <w:spacing w:after="0" w:line="300" w:lineRule="exact"/>
        <w:ind w:right="0"/>
        <w:jc w:val="both"/>
        <w:rPr>
          <w:rFonts w:eastAsia="Times New Roman"/>
          <w:sz w:val="24"/>
        </w:rPr>
      </w:pPr>
      <w:r w:rsidRPr="00521C64">
        <w:rPr>
          <w:rFonts w:eastAsia="Times New Roman"/>
          <w:sz w:val="24"/>
        </w:rPr>
        <w:t>Provide a detailed summary of your firm’s internal control structure. Who serves as your firm’s compliance officer? Does the firm conduct periodic risk assessment</w:t>
      </w:r>
      <w:proofErr w:type="gramStart"/>
      <w:r w:rsidRPr="00521C64">
        <w:rPr>
          <w:rFonts w:eastAsia="Times New Roman"/>
          <w:sz w:val="24"/>
        </w:rPr>
        <w:t xml:space="preserve">?  </w:t>
      </w:r>
      <w:proofErr w:type="gramEnd"/>
    </w:p>
    <w:p w14:paraId="29F1E680" w14:textId="77777777" w:rsidR="00A56FB2" w:rsidRPr="00521C64" w:rsidRDefault="00A56FB2" w:rsidP="00A56FB2">
      <w:pPr>
        <w:pStyle w:val="ListParagraph"/>
        <w:rPr>
          <w:rFonts w:eastAsia="Times New Roman"/>
          <w:sz w:val="24"/>
        </w:rPr>
      </w:pPr>
    </w:p>
    <w:p w14:paraId="40248F72" w14:textId="77777777" w:rsidR="00A56FB2" w:rsidRPr="00521C64" w:rsidRDefault="00A56FB2" w:rsidP="00A56FB2">
      <w:pPr>
        <w:numPr>
          <w:ilvl w:val="0"/>
          <w:numId w:val="37"/>
        </w:numPr>
        <w:spacing w:after="0" w:line="300" w:lineRule="exact"/>
        <w:ind w:right="0"/>
        <w:jc w:val="both"/>
        <w:rPr>
          <w:rFonts w:eastAsia="Times New Roman"/>
          <w:sz w:val="24"/>
        </w:rPr>
      </w:pPr>
      <w:r w:rsidRPr="00521C64">
        <w:rPr>
          <w:rFonts w:eastAsia="Times New Roman"/>
          <w:sz w:val="24"/>
        </w:rPr>
        <w:t xml:space="preserve">Please describe the trading professionals of the firm. Does this strategy utilize the entire trading desk or a subset thereof? How many traders does the firm employ and where are they located? Where are the traders for this strategy located and how long </w:t>
      </w:r>
      <w:proofErr w:type="gramStart"/>
      <w:r w:rsidRPr="00521C64">
        <w:rPr>
          <w:rFonts w:eastAsia="Times New Roman"/>
          <w:sz w:val="24"/>
        </w:rPr>
        <w:t>have</w:t>
      </w:r>
      <w:proofErr w:type="gramEnd"/>
      <w:r w:rsidRPr="00521C64">
        <w:rPr>
          <w:rFonts w:eastAsia="Times New Roman"/>
          <w:sz w:val="24"/>
        </w:rPr>
        <w:t xml:space="preserve"> they been at the firm?</w:t>
      </w:r>
    </w:p>
    <w:p w14:paraId="559FE52D" w14:textId="77777777" w:rsidR="00A56FB2" w:rsidRPr="00521C64" w:rsidRDefault="00A56FB2" w:rsidP="00A56FB2">
      <w:pPr>
        <w:pStyle w:val="ListParagraph"/>
        <w:rPr>
          <w:rFonts w:eastAsia="Times New Roman"/>
          <w:sz w:val="24"/>
        </w:rPr>
      </w:pPr>
    </w:p>
    <w:p w14:paraId="7227C43D" w14:textId="77777777" w:rsidR="00A56FB2" w:rsidRPr="00521C64" w:rsidRDefault="00A56FB2" w:rsidP="00A56FB2">
      <w:pPr>
        <w:numPr>
          <w:ilvl w:val="0"/>
          <w:numId w:val="37"/>
        </w:numPr>
        <w:spacing w:after="0" w:line="300" w:lineRule="exact"/>
        <w:ind w:right="0"/>
        <w:jc w:val="both"/>
        <w:rPr>
          <w:rFonts w:eastAsia="Times New Roman"/>
          <w:sz w:val="24"/>
        </w:rPr>
      </w:pPr>
      <w:r w:rsidRPr="00521C64">
        <w:rPr>
          <w:rFonts w:eastAsia="Times New Roman"/>
          <w:sz w:val="24"/>
        </w:rPr>
        <w:t>Please describe the systems/methods/venues/brokers that are utilized for trading this strategy</w:t>
      </w:r>
    </w:p>
    <w:p w14:paraId="7AA050A4" w14:textId="77777777" w:rsidR="00A56FB2" w:rsidRPr="00521C64" w:rsidRDefault="00A56FB2" w:rsidP="00A56FB2">
      <w:pPr>
        <w:rPr>
          <w:rFonts w:eastAsia="Times New Roman"/>
          <w:sz w:val="24"/>
          <w:szCs w:val="24"/>
        </w:rPr>
      </w:pPr>
    </w:p>
    <w:p w14:paraId="7342A6C6" w14:textId="5AA1B137" w:rsidR="00A56FB2" w:rsidRPr="00521C64" w:rsidRDefault="00A56FB2" w:rsidP="00A56FB2">
      <w:pPr>
        <w:numPr>
          <w:ilvl w:val="0"/>
          <w:numId w:val="37"/>
        </w:numPr>
        <w:spacing w:after="0" w:line="300" w:lineRule="exact"/>
        <w:ind w:right="0"/>
        <w:jc w:val="both"/>
        <w:rPr>
          <w:rFonts w:eastAsia="Times New Roman"/>
          <w:sz w:val="24"/>
        </w:rPr>
      </w:pPr>
      <w:r w:rsidRPr="00521C64">
        <w:rPr>
          <w:rFonts w:eastAsia="Times New Roman"/>
          <w:sz w:val="24"/>
          <w:szCs w:val="24"/>
        </w:rPr>
        <w:t xml:space="preserve">Have </w:t>
      </w:r>
      <w:r w:rsidRPr="00521C64">
        <w:rPr>
          <w:rFonts w:eastAsia="Times New Roman"/>
          <w:sz w:val="24"/>
        </w:rPr>
        <w:t>you ever violated a client guideline in the proposed strategy? If so, please describe the violation and the resolution.</w:t>
      </w:r>
    </w:p>
    <w:p w14:paraId="5F04FC3A" w14:textId="77777777" w:rsidR="00A56FB2" w:rsidRPr="00521C64" w:rsidRDefault="00A56FB2" w:rsidP="00A56FB2">
      <w:pPr>
        <w:jc w:val="both"/>
        <w:rPr>
          <w:rFonts w:eastAsia="Times New Roman"/>
          <w:sz w:val="24"/>
        </w:rPr>
      </w:pPr>
    </w:p>
    <w:p w14:paraId="5D4D387A" w14:textId="0818815F" w:rsidR="00A56FB2" w:rsidRPr="00521C64" w:rsidRDefault="00A56FB2" w:rsidP="00A56FB2">
      <w:pPr>
        <w:pStyle w:val="ListParagraph"/>
        <w:widowControl w:val="0"/>
        <w:numPr>
          <w:ilvl w:val="0"/>
          <w:numId w:val="3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00" w:lineRule="exact"/>
        <w:ind w:right="0"/>
        <w:jc w:val="both"/>
        <w:rPr>
          <w:rFonts w:eastAsia="Times New Roman"/>
          <w:snapToGrid w:val="0"/>
          <w:sz w:val="24"/>
        </w:rPr>
      </w:pPr>
      <w:r w:rsidRPr="00521C64">
        <w:rPr>
          <w:rFonts w:eastAsia="Times New Roman"/>
          <w:snapToGrid w:val="0"/>
          <w:sz w:val="24"/>
        </w:rPr>
        <w:t>Does the firm use electronic trading systems to monitor trading? If so, please describe.</w:t>
      </w:r>
    </w:p>
    <w:p w14:paraId="767C8060" w14:textId="77777777" w:rsidR="00A56FB2" w:rsidRPr="00521C64" w:rsidRDefault="00A56FB2" w:rsidP="00A56FB2">
      <w:pPr>
        <w:pStyle w:val="ListParagraph"/>
        <w:rPr>
          <w:rFonts w:eastAsia="Times New Roman"/>
          <w:snapToGrid w:val="0"/>
          <w:sz w:val="24"/>
        </w:rPr>
      </w:pPr>
    </w:p>
    <w:p w14:paraId="2155DDD6" w14:textId="2F27CCB0" w:rsidR="00A56FB2" w:rsidRPr="00521C64" w:rsidRDefault="00A56FB2" w:rsidP="00A56FB2">
      <w:pPr>
        <w:pStyle w:val="ListParagraph"/>
        <w:widowControl w:val="0"/>
        <w:numPr>
          <w:ilvl w:val="0"/>
          <w:numId w:val="3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00" w:lineRule="exact"/>
        <w:ind w:right="0"/>
        <w:jc w:val="both"/>
        <w:rPr>
          <w:rFonts w:eastAsia="Times New Roman"/>
          <w:snapToGrid w:val="0"/>
          <w:sz w:val="24"/>
        </w:rPr>
      </w:pPr>
      <w:r w:rsidRPr="00521C64">
        <w:rPr>
          <w:rFonts w:eastAsia="Times New Roman"/>
          <w:snapToGrid w:val="0"/>
          <w:sz w:val="24"/>
        </w:rPr>
        <w:t>How are trading costs monitored? How are costs minimized?</w:t>
      </w:r>
    </w:p>
    <w:p w14:paraId="762C1110" w14:textId="77777777" w:rsidR="00A56FB2" w:rsidRPr="00521C64" w:rsidRDefault="00A56FB2" w:rsidP="00A56FB2">
      <w:pPr>
        <w:pStyle w:val="ListParagraph"/>
        <w:rPr>
          <w:rFonts w:eastAsia="Times New Roman"/>
          <w:snapToGrid w:val="0"/>
          <w:sz w:val="24"/>
        </w:rPr>
      </w:pPr>
    </w:p>
    <w:p w14:paraId="1397871B" w14:textId="77777777" w:rsidR="00A56FB2" w:rsidRPr="00521C64" w:rsidRDefault="00A56FB2" w:rsidP="00A56FB2">
      <w:pPr>
        <w:pStyle w:val="ListParagraph"/>
        <w:widowControl w:val="0"/>
        <w:numPr>
          <w:ilvl w:val="0"/>
          <w:numId w:val="3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00" w:lineRule="exact"/>
        <w:ind w:right="0"/>
        <w:jc w:val="both"/>
        <w:rPr>
          <w:rFonts w:eastAsia="Times New Roman"/>
          <w:snapToGrid w:val="0"/>
          <w:sz w:val="24"/>
        </w:rPr>
      </w:pPr>
      <w:r w:rsidRPr="00521C64">
        <w:rPr>
          <w:rFonts w:eastAsia="Times New Roman"/>
          <w:snapToGrid w:val="0"/>
          <w:sz w:val="24"/>
        </w:rPr>
        <w:t>SURS encourages its investment managers to utilize the services of brokerage firms owned by minorities, women, and persons with a disability (MFDB). Please comment as to your ability to execute and monitor usage of MFDB brokerage firms. What do you believe is a realistic minimum level that you would be likely to achieve?</w:t>
      </w:r>
    </w:p>
    <w:p w14:paraId="3726C6B0" w14:textId="77777777" w:rsidR="00A56FB2" w:rsidRPr="00521C64" w:rsidRDefault="00A56FB2" w:rsidP="00A56FB2">
      <w:pPr>
        <w:rPr>
          <w:rFonts w:eastAsia="Times New Roman"/>
          <w:sz w:val="24"/>
        </w:rPr>
      </w:pPr>
    </w:p>
    <w:p w14:paraId="65A12A66" w14:textId="77777777" w:rsidR="00A56FB2" w:rsidRPr="00521C64" w:rsidRDefault="00A56FB2" w:rsidP="00A56FB2">
      <w:pPr>
        <w:numPr>
          <w:ilvl w:val="0"/>
          <w:numId w:val="37"/>
        </w:numPr>
        <w:spacing w:after="0" w:line="300" w:lineRule="exact"/>
        <w:ind w:right="0"/>
        <w:jc w:val="both"/>
        <w:rPr>
          <w:rFonts w:eastAsia="Times New Roman"/>
          <w:sz w:val="24"/>
        </w:rPr>
      </w:pPr>
      <w:r w:rsidRPr="00521C64">
        <w:rPr>
          <w:rFonts w:eastAsia="Times New Roman"/>
          <w:sz w:val="24"/>
        </w:rPr>
        <w:t>Please provide a copy of your firm’s personal trading policy and procedures document.</w:t>
      </w:r>
    </w:p>
    <w:p w14:paraId="68B099BE" w14:textId="77777777" w:rsidR="00A56FB2" w:rsidRPr="00A56FB2" w:rsidRDefault="00A56FB2" w:rsidP="00A56FB2"/>
    <w:p w14:paraId="37F209E6" w14:textId="63F4C8B8" w:rsidR="00A56FB2" w:rsidRDefault="00A56FB2" w:rsidP="00A56FB2">
      <w:pPr>
        <w:spacing w:after="0" w:line="240" w:lineRule="auto"/>
        <w:ind w:left="0" w:right="0"/>
        <w:jc w:val="both"/>
        <w:rPr>
          <w:spacing w:val="-2"/>
        </w:rPr>
      </w:pPr>
    </w:p>
    <w:p w14:paraId="231D0329" w14:textId="3019038C" w:rsidR="00A56FB2" w:rsidRDefault="00A56FB2" w:rsidP="00A56FB2">
      <w:pPr>
        <w:pStyle w:val="Heading2"/>
        <w:spacing w:before="56"/>
        <w:ind w:left="0"/>
        <w:rPr>
          <w:spacing w:val="-2"/>
        </w:rPr>
      </w:pPr>
      <w:bookmarkStart w:id="50" w:name="_Toc85033210"/>
      <w:r>
        <w:rPr>
          <w:spacing w:val="-2"/>
        </w:rPr>
        <w:t>Other</w:t>
      </w:r>
      <w:bookmarkEnd w:id="50"/>
    </w:p>
    <w:p w14:paraId="4AA9E2DB" w14:textId="77777777" w:rsidR="00A56FB2" w:rsidRPr="00A56FB2" w:rsidRDefault="00A56FB2" w:rsidP="00A56FB2"/>
    <w:p w14:paraId="48D9AF15" w14:textId="77777777" w:rsidR="00A56FB2" w:rsidRPr="00521C64" w:rsidRDefault="00A56FB2" w:rsidP="00A56FB2">
      <w:pPr>
        <w:numPr>
          <w:ilvl w:val="0"/>
          <w:numId w:val="37"/>
        </w:numPr>
        <w:spacing w:after="0" w:line="240" w:lineRule="auto"/>
        <w:ind w:right="0"/>
        <w:jc w:val="both"/>
        <w:rPr>
          <w:sz w:val="24"/>
          <w:szCs w:val="24"/>
        </w:rPr>
      </w:pPr>
      <w:r w:rsidRPr="00521C64">
        <w:rPr>
          <w:sz w:val="24"/>
          <w:szCs w:val="24"/>
        </w:rPr>
        <w:t>Please provide an electronic copy of your organizations Code of Ethics and SEC Form ADV (Parts I and II) as an attachment to your response.</w:t>
      </w:r>
    </w:p>
    <w:p w14:paraId="621E8DE5" w14:textId="77777777" w:rsidR="00A56FB2" w:rsidRPr="00521C64" w:rsidRDefault="00A56FB2" w:rsidP="00A56FB2">
      <w:pPr>
        <w:jc w:val="both"/>
        <w:rPr>
          <w:sz w:val="24"/>
          <w:szCs w:val="24"/>
        </w:rPr>
      </w:pPr>
    </w:p>
    <w:p w14:paraId="49367F27" w14:textId="77777777" w:rsidR="00A56FB2" w:rsidRPr="00521C64" w:rsidRDefault="00A56FB2" w:rsidP="00A56FB2">
      <w:pPr>
        <w:numPr>
          <w:ilvl w:val="0"/>
          <w:numId w:val="37"/>
        </w:numPr>
        <w:spacing w:after="0" w:line="240" w:lineRule="auto"/>
        <w:ind w:right="0"/>
        <w:jc w:val="both"/>
        <w:rPr>
          <w:sz w:val="24"/>
          <w:szCs w:val="24"/>
        </w:rPr>
      </w:pPr>
      <w:r w:rsidRPr="00521C64">
        <w:rPr>
          <w:sz w:val="24"/>
          <w:szCs w:val="24"/>
        </w:rPr>
        <w:t>Please discuss your firm’s business continuity/disaster recovery practices.</w:t>
      </w:r>
    </w:p>
    <w:p w14:paraId="4AB8E9C3" w14:textId="77777777" w:rsidR="00A56FB2" w:rsidRPr="00521C64" w:rsidRDefault="00A56FB2" w:rsidP="00A56FB2">
      <w:pPr>
        <w:rPr>
          <w:sz w:val="24"/>
          <w:szCs w:val="24"/>
        </w:rPr>
      </w:pPr>
    </w:p>
    <w:p w14:paraId="32ECBB94" w14:textId="6714A0F4" w:rsidR="00A56FB2" w:rsidRPr="00521C64" w:rsidRDefault="00A56FB2" w:rsidP="00A56FB2">
      <w:pPr>
        <w:numPr>
          <w:ilvl w:val="0"/>
          <w:numId w:val="37"/>
        </w:numPr>
        <w:spacing w:after="0" w:line="240" w:lineRule="auto"/>
        <w:ind w:right="0"/>
        <w:jc w:val="both"/>
        <w:rPr>
          <w:sz w:val="24"/>
          <w:szCs w:val="24"/>
        </w:rPr>
      </w:pPr>
      <w:r w:rsidRPr="00521C64">
        <w:rPr>
          <w:sz w:val="24"/>
          <w:szCs w:val="24"/>
        </w:rPr>
        <w:t xml:space="preserve">Has your firm adopted the Principles for Responsible Investment? If so, when? If not, has there been any discussion regarding the </w:t>
      </w:r>
      <w:proofErr w:type="gramStart"/>
      <w:r w:rsidRPr="00521C64">
        <w:rPr>
          <w:sz w:val="24"/>
          <w:szCs w:val="24"/>
        </w:rPr>
        <w:t>Principles</w:t>
      </w:r>
      <w:proofErr w:type="gramEnd"/>
      <w:r w:rsidRPr="00521C64">
        <w:rPr>
          <w:sz w:val="24"/>
          <w:szCs w:val="24"/>
        </w:rPr>
        <w:t>?  If so, what were the key issues or concerns surrounding the PRI?</w:t>
      </w:r>
    </w:p>
    <w:p w14:paraId="3EE4D929" w14:textId="77777777" w:rsidR="00A56FB2" w:rsidRPr="00521C64" w:rsidRDefault="00A56FB2" w:rsidP="00A56FB2">
      <w:pPr>
        <w:rPr>
          <w:sz w:val="24"/>
          <w:szCs w:val="24"/>
        </w:rPr>
      </w:pPr>
    </w:p>
    <w:p w14:paraId="6C6BBCCE" w14:textId="1D6FA3BC" w:rsidR="00A56FB2" w:rsidRPr="00521C64" w:rsidRDefault="00A56FB2" w:rsidP="00A56FB2">
      <w:pPr>
        <w:numPr>
          <w:ilvl w:val="0"/>
          <w:numId w:val="37"/>
        </w:numPr>
        <w:spacing w:after="0" w:line="240" w:lineRule="auto"/>
        <w:ind w:right="0"/>
        <w:jc w:val="both"/>
        <w:rPr>
          <w:sz w:val="24"/>
          <w:szCs w:val="24"/>
        </w:rPr>
      </w:pPr>
      <w:r w:rsidRPr="00521C64">
        <w:rPr>
          <w:sz w:val="24"/>
          <w:szCs w:val="24"/>
        </w:rPr>
        <w:t>Please provide information on the type of reporting provided to clients, including timing of reports and details included. Provide a sample reporting package.</w:t>
      </w:r>
    </w:p>
    <w:p w14:paraId="7C370C8A" w14:textId="77777777" w:rsidR="00A56FB2" w:rsidRPr="00521C64" w:rsidRDefault="00A56FB2" w:rsidP="00A56FB2">
      <w:pPr>
        <w:rPr>
          <w:sz w:val="24"/>
          <w:szCs w:val="24"/>
        </w:rPr>
      </w:pPr>
    </w:p>
    <w:p w14:paraId="66E904F0" w14:textId="5EE916C5" w:rsidR="00A56FB2" w:rsidRPr="00521C64" w:rsidRDefault="00A56FB2" w:rsidP="00A56FB2">
      <w:pPr>
        <w:numPr>
          <w:ilvl w:val="0"/>
          <w:numId w:val="37"/>
        </w:numPr>
        <w:spacing w:after="0" w:line="240" w:lineRule="auto"/>
        <w:ind w:right="0"/>
        <w:jc w:val="both"/>
        <w:rPr>
          <w:sz w:val="24"/>
          <w:szCs w:val="24"/>
        </w:rPr>
      </w:pPr>
      <w:r w:rsidRPr="00521C64">
        <w:rPr>
          <w:sz w:val="24"/>
          <w:szCs w:val="24"/>
        </w:rPr>
        <w:t>Briefly discuss the transparency of underlying information. Will SURS have online access to the underlying holdings?</w:t>
      </w:r>
    </w:p>
    <w:p w14:paraId="146F604E" w14:textId="77777777" w:rsidR="00A56FB2" w:rsidRPr="00521C64" w:rsidRDefault="00A56FB2" w:rsidP="00A56FB2">
      <w:pPr>
        <w:rPr>
          <w:sz w:val="24"/>
          <w:szCs w:val="24"/>
        </w:rPr>
      </w:pPr>
    </w:p>
    <w:p w14:paraId="0FCE4025" w14:textId="2F1B7B9A" w:rsidR="00A56FB2" w:rsidRPr="00521C64" w:rsidRDefault="00A56FB2" w:rsidP="00A56FB2">
      <w:pPr>
        <w:numPr>
          <w:ilvl w:val="0"/>
          <w:numId w:val="37"/>
        </w:numPr>
        <w:spacing w:after="0" w:line="240" w:lineRule="auto"/>
        <w:ind w:right="0"/>
        <w:jc w:val="both"/>
        <w:rPr>
          <w:sz w:val="24"/>
          <w:szCs w:val="24"/>
        </w:rPr>
      </w:pPr>
      <w:r w:rsidRPr="00521C64">
        <w:rPr>
          <w:sz w:val="24"/>
          <w:szCs w:val="24"/>
        </w:rPr>
        <w:t>Do you offer monthly or quarterly calls to review the overall portfolio? Do you hold annual investor meetings/conferences, etc.? Do you provide an annual strategic overview of the portfolio/market?</w:t>
      </w:r>
    </w:p>
    <w:p w14:paraId="767F7A91" w14:textId="77777777" w:rsidR="00A56FB2" w:rsidRPr="00521C64" w:rsidRDefault="00A56FB2" w:rsidP="00A56FB2">
      <w:pPr>
        <w:pStyle w:val="Default"/>
        <w:jc w:val="both"/>
        <w:rPr>
          <w:rFonts w:ascii="Times New Roman" w:hAnsi="Times New Roman" w:cs="Times New Roman"/>
        </w:rPr>
      </w:pPr>
    </w:p>
    <w:p w14:paraId="138E168C" w14:textId="77777777" w:rsidR="00A56FB2" w:rsidRPr="00521C64" w:rsidRDefault="00A56FB2" w:rsidP="00A56FB2">
      <w:pPr>
        <w:numPr>
          <w:ilvl w:val="0"/>
          <w:numId w:val="37"/>
        </w:numPr>
        <w:spacing w:after="0" w:line="240" w:lineRule="auto"/>
        <w:ind w:right="0"/>
        <w:jc w:val="both"/>
        <w:rPr>
          <w:sz w:val="24"/>
          <w:szCs w:val="24"/>
        </w:rPr>
      </w:pPr>
      <w:r w:rsidRPr="00521C64">
        <w:rPr>
          <w:sz w:val="24"/>
          <w:szCs w:val="24"/>
        </w:rPr>
        <w:t>Does your firm have an environmental, social, and governance (ESG) investment policy</w:t>
      </w:r>
      <w:proofErr w:type="gramStart"/>
      <w:r w:rsidRPr="00521C64">
        <w:rPr>
          <w:sz w:val="24"/>
          <w:szCs w:val="24"/>
        </w:rPr>
        <w:t xml:space="preserve">?  </w:t>
      </w:r>
      <w:proofErr w:type="gramEnd"/>
      <w:r w:rsidRPr="00521C64">
        <w:rPr>
          <w:sz w:val="24"/>
          <w:szCs w:val="24"/>
        </w:rPr>
        <w:t>Please provide a copy</w:t>
      </w:r>
    </w:p>
    <w:p w14:paraId="4D03B4BA" w14:textId="77777777" w:rsidR="00A56FB2" w:rsidRPr="00521C64" w:rsidRDefault="00A56FB2" w:rsidP="00A56FB2">
      <w:pPr>
        <w:pStyle w:val="ListParagraph"/>
        <w:rPr>
          <w:sz w:val="24"/>
          <w:szCs w:val="24"/>
        </w:rPr>
      </w:pPr>
    </w:p>
    <w:p w14:paraId="2239226F" w14:textId="77777777" w:rsidR="00A56FB2" w:rsidRPr="00521C64" w:rsidRDefault="00A56FB2" w:rsidP="00A56FB2">
      <w:pPr>
        <w:numPr>
          <w:ilvl w:val="0"/>
          <w:numId w:val="37"/>
        </w:numPr>
        <w:spacing w:after="0" w:line="240" w:lineRule="auto"/>
        <w:ind w:right="0"/>
        <w:jc w:val="both"/>
        <w:rPr>
          <w:sz w:val="24"/>
          <w:szCs w:val="24"/>
        </w:rPr>
      </w:pPr>
      <w:r w:rsidRPr="00521C64">
        <w:rPr>
          <w:sz w:val="24"/>
          <w:szCs w:val="24"/>
        </w:rPr>
        <w:t>Describe how ESG factors are integrated into your investment strategy/process.</w:t>
      </w:r>
    </w:p>
    <w:p w14:paraId="04EAAE28" w14:textId="77777777" w:rsidR="00A56FB2" w:rsidRPr="00521C64" w:rsidRDefault="00A56FB2" w:rsidP="00A56FB2">
      <w:pPr>
        <w:pStyle w:val="ListParagraph"/>
        <w:rPr>
          <w:sz w:val="24"/>
          <w:szCs w:val="24"/>
        </w:rPr>
      </w:pPr>
    </w:p>
    <w:p w14:paraId="3A27DFFE" w14:textId="77777777" w:rsidR="00A56FB2" w:rsidRPr="00521C64" w:rsidRDefault="00A56FB2" w:rsidP="00A56FB2">
      <w:pPr>
        <w:numPr>
          <w:ilvl w:val="0"/>
          <w:numId w:val="37"/>
        </w:numPr>
        <w:spacing w:after="0" w:line="240" w:lineRule="auto"/>
        <w:ind w:right="0"/>
        <w:jc w:val="both"/>
        <w:rPr>
          <w:sz w:val="24"/>
          <w:szCs w:val="24"/>
        </w:rPr>
      </w:pPr>
      <w:r w:rsidRPr="00521C64">
        <w:rPr>
          <w:sz w:val="24"/>
          <w:szCs w:val="24"/>
        </w:rPr>
        <w:t>Do you maintain an in-house legal staff? If yes, describe its role, staff profile, and the number of employees assigned to the department. If not, list the names of the external firms you use.</w:t>
      </w:r>
    </w:p>
    <w:p w14:paraId="26C8D43D" w14:textId="77777777" w:rsidR="00A56FB2" w:rsidRPr="00521C64" w:rsidRDefault="00A56FB2" w:rsidP="00A56FB2">
      <w:pPr>
        <w:pStyle w:val="ListParagraph"/>
        <w:rPr>
          <w:sz w:val="24"/>
          <w:szCs w:val="24"/>
        </w:rPr>
      </w:pPr>
    </w:p>
    <w:p w14:paraId="0182EE26" w14:textId="77777777" w:rsidR="00A56FB2" w:rsidRPr="00521C64" w:rsidRDefault="00A56FB2" w:rsidP="00A56FB2">
      <w:pPr>
        <w:numPr>
          <w:ilvl w:val="0"/>
          <w:numId w:val="37"/>
        </w:numPr>
        <w:tabs>
          <w:tab w:val="num" w:pos="360"/>
        </w:tabs>
        <w:spacing w:after="0" w:line="240" w:lineRule="auto"/>
        <w:ind w:right="0"/>
        <w:jc w:val="both"/>
        <w:rPr>
          <w:rFonts w:eastAsia="Times New Roman"/>
          <w:sz w:val="24"/>
        </w:rPr>
      </w:pPr>
      <w:r w:rsidRPr="00521C64">
        <w:rPr>
          <w:sz w:val="24"/>
          <w:szCs w:val="24"/>
        </w:rPr>
        <w:t>Provide a recent pitchbook (required) and monthly/quarterly factsheet (if applicable).</w:t>
      </w:r>
    </w:p>
    <w:p w14:paraId="6747C393" w14:textId="437D974A" w:rsidR="00BE429F" w:rsidRDefault="00BE429F" w:rsidP="002D633E">
      <w:pPr>
        <w:pStyle w:val="Heading1"/>
        <w:ind w:left="0"/>
      </w:pPr>
    </w:p>
    <w:p w14:paraId="4421D2EA" w14:textId="60A53D76" w:rsidR="00A56FB2" w:rsidRDefault="00A56FB2" w:rsidP="00A56FB2"/>
    <w:p w14:paraId="3E33CBA2" w14:textId="5958824B" w:rsidR="00A56FB2" w:rsidRDefault="00A56FB2" w:rsidP="00A56FB2"/>
    <w:p w14:paraId="338B4C24" w14:textId="1AC99CEC" w:rsidR="00A56FB2" w:rsidRDefault="00A56FB2" w:rsidP="00A56FB2"/>
    <w:p w14:paraId="4395DB55" w14:textId="4D440F2B" w:rsidR="00A56FB2" w:rsidRDefault="00A56FB2" w:rsidP="00A56FB2"/>
    <w:p w14:paraId="4706B41F" w14:textId="3A39E7EC" w:rsidR="00A56FB2" w:rsidRDefault="00A56FB2" w:rsidP="00A56FB2"/>
    <w:p w14:paraId="5A832E1C" w14:textId="6CD0FFC5" w:rsidR="00A56FB2" w:rsidRDefault="00A56FB2" w:rsidP="00A56FB2"/>
    <w:p w14:paraId="28F11C68" w14:textId="1D7911C6" w:rsidR="00A56FB2" w:rsidRDefault="00A56FB2" w:rsidP="00A56FB2"/>
    <w:p w14:paraId="48ABAB0D" w14:textId="25DC5CB7" w:rsidR="00A56FB2" w:rsidRDefault="00A56FB2" w:rsidP="00A56FB2"/>
    <w:p w14:paraId="11DD9D45" w14:textId="5414BABB" w:rsidR="00A56FB2" w:rsidRDefault="00A56FB2" w:rsidP="00A56FB2"/>
    <w:p w14:paraId="3A4C8913" w14:textId="42759387" w:rsidR="00A56FB2" w:rsidRDefault="00A56FB2" w:rsidP="00A56FB2"/>
    <w:p w14:paraId="33A97F1B" w14:textId="025CAFBD" w:rsidR="00A56FB2" w:rsidRDefault="00A56FB2" w:rsidP="00A56FB2"/>
    <w:p w14:paraId="38CE8D13" w14:textId="262698F0" w:rsidR="00A56FB2" w:rsidRDefault="00A56FB2" w:rsidP="00A56FB2"/>
    <w:p w14:paraId="31C5F34C" w14:textId="0E6B05F0" w:rsidR="00A56FB2" w:rsidRDefault="00A56FB2" w:rsidP="00A56FB2"/>
    <w:p w14:paraId="3ACF8568" w14:textId="26B63048" w:rsidR="00A56FB2" w:rsidRDefault="00A56FB2" w:rsidP="00A56FB2"/>
    <w:p w14:paraId="36670875" w14:textId="6114985A" w:rsidR="00A56FB2" w:rsidRDefault="00A56FB2" w:rsidP="00A56FB2"/>
    <w:p w14:paraId="6E25AC0E" w14:textId="4EA27C2A" w:rsidR="00A56FB2" w:rsidRDefault="00A56FB2" w:rsidP="00A56FB2"/>
    <w:p w14:paraId="4A8242EE" w14:textId="35A1495A" w:rsidR="00A56FB2" w:rsidRDefault="00A56FB2" w:rsidP="00A56FB2"/>
    <w:p w14:paraId="0787C3F0" w14:textId="6E5BDD8D" w:rsidR="00A56FB2" w:rsidRDefault="00A56FB2" w:rsidP="00A56FB2"/>
    <w:p w14:paraId="554F670D" w14:textId="27D93263" w:rsidR="00A56FB2" w:rsidRDefault="00A56FB2" w:rsidP="00A56FB2"/>
    <w:p w14:paraId="526ED17C" w14:textId="4B33A61E" w:rsidR="00A56FB2" w:rsidRDefault="00A56FB2" w:rsidP="00A56FB2"/>
    <w:p w14:paraId="1778AE4F" w14:textId="24AEC9C6" w:rsidR="00A56FB2" w:rsidRDefault="00A56FB2" w:rsidP="00A56FB2"/>
    <w:p w14:paraId="607F7257" w14:textId="4645B759" w:rsidR="00A56FB2" w:rsidRDefault="00A56FB2" w:rsidP="00A56FB2"/>
    <w:p w14:paraId="7B979A3C" w14:textId="79C325A2" w:rsidR="00A56FB2" w:rsidRDefault="00A56FB2" w:rsidP="00A56FB2"/>
    <w:p w14:paraId="4E87B73B" w14:textId="1DE151A5" w:rsidR="00A56FB2" w:rsidRDefault="00A56FB2" w:rsidP="00A56FB2"/>
    <w:p w14:paraId="28260D77" w14:textId="51C88BEA" w:rsidR="002D633E" w:rsidRDefault="002D633E" w:rsidP="002D633E">
      <w:pPr>
        <w:pStyle w:val="Heading1"/>
        <w:ind w:left="0"/>
      </w:pPr>
      <w:bookmarkStart w:id="51" w:name="_Toc85033211"/>
      <w:r>
        <w:lastRenderedPageBreak/>
        <w:t>Appendix</w:t>
      </w:r>
      <w:r>
        <w:rPr>
          <w:spacing w:val="-12"/>
        </w:rPr>
        <w:t xml:space="preserve"> </w:t>
      </w:r>
      <w:r w:rsidR="00A56FB2">
        <w:rPr>
          <w:spacing w:val="-12"/>
        </w:rPr>
        <w:t>D</w:t>
      </w:r>
      <w:r>
        <w:t>:</w:t>
      </w:r>
      <w:r>
        <w:rPr>
          <w:spacing w:val="41"/>
        </w:rPr>
        <w:t xml:space="preserve"> </w:t>
      </w:r>
      <w:r w:rsidR="00A56FB2">
        <w:t>Addendum to Contract</w:t>
      </w:r>
      <w:bookmarkEnd w:id="51"/>
    </w:p>
    <w:p w14:paraId="15AC60EF" w14:textId="77777777" w:rsidR="00A56FB2" w:rsidRPr="00A56FB2" w:rsidRDefault="00A56FB2" w:rsidP="00A56FB2"/>
    <w:p w14:paraId="32D571D5" w14:textId="77777777" w:rsidR="00A56FB2" w:rsidRPr="000B200F" w:rsidRDefault="00A56FB2" w:rsidP="00A56FB2">
      <w:pPr>
        <w:ind w:left="18"/>
        <w:jc w:val="center"/>
        <w:rPr>
          <w:rFonts w:ascii="Arial" w:eastAsia="Calibri" w:hAnsi="Arial" w:cs="Calibri"/>
        </w:rPr>
      </w:pPr>
      <w:r>
        <w:rPr>
          <w:rFonts w:ascii="Calibri"/>
          <w:b/>
          <w:spacing w:val="-1"/>
          <w:u w:val="single" w:color="000000"/>
        </w:rPr>
        <w:t>ADDENDUM</w:t>
      </w:r>
      <w:r>
        <w:rPr>
          <w:rFonts w:ascii="Calibri"/>
          <w:b/>
          <w:spacing w:val="-3"/>
          <w:u w:val="single" w:color="000000"/>
        </w:rPr>
        <w:t xml:space="preserve"> </w:t>
      </w:r>
      <w:r>
        <w:rPr>
          <w:rFonts w:ascii="Calibri"/>
          <w:b/>
          <w:u w:val="single" w:color="000000"/>
        </w:rPr>
        <w:t>TO</w:t>
      </w:r>
      <w:r>
        <w:rPr>
          <w:rFonts w:ascii="Calibri"/>
          <w:b/>
          <w:spacing w:val="-3"/>
          <w:u w:val="single" w:color="000000"/>
        </w:rPr>
        <w:t xml:space="preserve"> </w:t>
      </w:r>
      <w:r>
        <w:rPr>
          <w:rFonts w:ascii="Calibri"/>
          <w:b/>
          <w:spacing w:val="-1"/>
          <w:u w:val="single" w:color="000000"/>
        </w:rPr>
        <w:t>CONTRACT</w:t>
      </w:r>
    </w:p>
    <w:p w14:paraId="417CB7EB" w14:textId="77777777" w:rsidR="00A56FB2" w:rsidRPr="000B200F" w:rsidRDefault="00A56FB2" w:rsidP="00A56FB2">
      <w:pPr>
        <w:spacing w:before="2"/>
        <w:rPr>
          <w:rFonts w:ascii="Arial" w:eastAsia="Calibri" w:hAnsi="Arial" w:cs="Calibri"/>
          <w:b/>
          <w:bCs/>
          <w:sz w:val="23"/>
          <w:szCs w:val="23"/>
        </w:rPr>
      </w:pPr>
    </w:p>
    <w:p w14:paraId="68A88D68" w14:textId="57B75D77" w:rsidR="00A56FB2" w:rsidRPr="000B200F" w:rsidRDefault="00A56FB2" w:rsidP="00A56FB2">
      <w:pPr>
        <w:pStyle w:val="BodyText"/>
        <w:spacing w:before="56"/>
        <w:ind w:left="100" w:right="278" w:firstLine="357"/>
        <w:rPr>
          <w:rFonts w:ascii="Arial" w:hAnsi="Arial"/>
        </w:rPr>
      </w:pPr>
      <w:r w:rsidRPr="000B200F">
        <w:rPr>
          <w:rFonts w:ascii="Arial" w:hAnsi="Arial"/>
          <w:spacing w:val="-1"/>
        </w:rPr>
        <w:t>In consideration</w:t>
      </w:r>
      <w:r w:rsidRPr="000B200F">
        <w:rPr>
          <w:rFonts w:ascii="Arial" w:hAnsi="Arial"/>
          <w:spacing w:val="-3"/>
        </w:rPr>
        <w:t xml:space="preserve"> </w:t>
      </w:r>
      <w:r w:rsidRPr="000B200F">
        <w:rPr>
          <w:rFonts w:ascii="Arial" w:hAnsi="Arial"/>
        </w:rPr>
        <w:t xml:space="preserve">of </w:t>
      </w:r>
      <w:r w:rsidRPr="000B200F">
        <w:rPr>
          <w:rFonts w:ascii="Arial" w:hAnsi="Arial"/>
          <w:spacing w:val="-1"/>
        </w:rPr>
        <w:t>SURS</w:t>
      </w:r>
      <w:r w:rsidRPr="000B200F">
        <w:rPr>
          <w:rFonts w:ascii="Arial" w:hAnsi="Arial"/>
          <w:spacing w:val="-3"/>
        </w:rPr>
        <w:t xml:space="preserve"> </w:t>
      </w:r>
      <w:proofErr w:type="gramStart"/>
      <w:r w:rsidRPr="000B200F">
        <w:rPr>
          <w:rFonts w:ascii="Arial" w:hAnsi="Arial"/>
          <w:spacing w:val="-1"/>
        </w:rPr>
        <w:t xml:space="preserve">entering </w:t>
      </w:r>
      <w:r w:rsidRPr="000B200F">
        <w:rPr>
          <w:rFonts w:ascii="Arial" w:hAnsi="Arial"/>
        </w:rPr>
        <w:t>into</w:t>
      </w:r>
      <w:proofErr w:type="gramEnd"/>
      <w:r w:rsidRPr="000B200F">
        <w:rPr>
          <w:rFonts w:ascii="Arial" w:hAnsi="Arial"/>
          <w:spacing w:val="-2"/>
        </w:rPr>
        <w:t xml:space="preserve"> </w:t>
      </w:r>
      <w:r w:rsidRPr="000B200F">
        <w:rPr>
          <w:rFonts w:ascii="Arial" w:hAnsi="Arial"/>
          <w:spacing w:val="-1"/>
        </w:rPr>
        <w:t>such contract,</w:t>
      </w:r>
      <w:r w:rsidRPr="000B200F">
        <w:rPr>
          <w:rFonts w:ascii="Arial" w:hAnsi="Arial"/>
          <w:spacing w:val="-2"/>
        </w:rPr>
        <w:t xml:space="preserve"> </w:t>
      </w:r>
      <w:r w:rsidRPr="000B200F">
        <w:rPr>
          <w:rFonts w:ascii="Arial" w:hAnsi="Arial"/>
        </w:rPr>
        <w:t>the</w:t>
      </w:r>
      <w:r w:rsidRPr="000B200F">
        <w:rPr>
          <w:rFonts w:ascii="Arial" w:hAnsi="Arial"/>
          <w:spacing w:val="3"/>
        </w:rPr>
        <w:t xml:space="preserve"> </w:t>
      </w:r>
      <w:r w:rsidR="005E294F">
        <w:rPr>
          <w:rFonts w:ascii="Arial" w:hAnsi="Arial"/>
          <w:spacing w:val="-1"/>
        </w:rPr>
        <w:t>v</w:t>
      </w:r>
      <w:r w:rsidRPr="000B200F">
        <w:rPr>
          <w:rFonts w:ascii="Arial" w:hAnsi="Arial"/>
          <w:spacing w:val="-1"/>
        </w:rPr>
        <w:t>endor/</w:t>
      </w:r>
      <w:r w:rsidR="005E294F">
        <w:rPr>
          <w:rFonts w:ascii="Arial" w:hAnsi="Arial"/>
          <w:spacing w:val="-1"/>
        </w:rPr>
        <w:t>c</w:t>
      </w:r>
      <w:r w:rsidRPr="000B200F">
        <w:rPr>
          <w:rFonts w:ascii="Arial" w:hAnsi="Arial"/>
          <w:spacing w:val="-1"/>
        </w:rPr>
        <w:t>ontractor</w:t>
      </w:r>
      <w:r w:rsidRPr="000B200F">
        <w:rPr>
          <w:rFonts w:ascii="Arial" w:hAnsi="Arial"/>
          <w:spacing w:val="-3"/>
        </w:rPr>
        <w:t xml:space="preserve"> </w:t>
      </w:r>
      <w:r w:rsidRPr="000B200F">
        <w:rPr>
          <w:rFonts w:ascii="Arial" w:hAnsi="Arial"/>
          <w:spacing w:val="-1"/>
        </w:rPr>
        <w:t>also</w:t>
      </w:r>
      <w:r w:rsidRPr="000B200F">
        <w:rPr>
          <w:rFonts w:ascii="Arial" w:hAnsi="Arial"/>
          <w:spacing w:val="1"/>
        </w:rPr>
        <w:t xml:space="preserve"> </w:t>
      </w:r>
      <w:r w:rsidRPr="000B200F">
        <w:rPr>
          <w:rFonts w:ascii="Arial" w:hAnsi="Arial"/>
          <w:spacing w:val="-1"/>
        </w:rPr>
        <w:t>agrees</w:t>
      </w:r>
      <w:r w:rsidRPr="000B200F">
        <w:rPr>
          <w:rFonts w:ascii="Arial" w:hAnsi="Arial"/>
        </w:rPr>
        <w:t xml:space="preserve"> </w:t>
      </w:r>
      <w:r w:rsidRPr="000B200F">
        <w:rPr>
          <w:rFonts w:ascii="Arial" w:hAnsi="Arial"/>
          <w:spacing w:val="-1"/>
        </w:rPr>
        <w:t>to</w:t>
      </w:r>
      <w:r w:rsidRPr="000B200F">
        <w:rPr>
          <w:rFonts w:ascii="Arial" w:hAnsi="Arial"/>
        </w:rPr>
        <w:t xml:space="preserve"> the</w:t>
      </w:r>
      <w:r w:rsidRPr="000B200F">
        <w:rPr>
          <w:rFonts w:ascii="Arial" w:hAnsi="Arial"/>
          <w:spacing w:val="59"/>
        </w:rPr>
        <w:t xml:space="preserve"> </w:t>
      </w:r>
      <w:r w:rsidRPr="000B200F">
        <w:rPr>
          <w:rFonts w:ascii="Arial" w:hAnsi="Arial"/>
          <w:spacing w:val="-1"/>
        </w:rPr>
        <w:t>following:</w:t>
      </w:r>
    </w:p>
    <w:p w14:paraId="2545C339" w14:textId="30899059" w:rsidR="00A56FB2" w:rsidRPr="000B200F" w:rsidRDefault="00A56FB2" w:rsidP="00A56FB2">
      <w:pPr>
        <w:pStyle w:val="BodyText"/>
        <w:numPr>
          <w:ilvl w:val="0"/>
          <w:numId w:val="12"/>
        </w:numPr>
        <w:tabs>
          <w:tab w:val="left" w:pos="461"/>
        </w:tabs>
        <w:spacing w:before="120"/>
        <w:ind w:right="776"/>
        <w:rPr>
          <w:rFonts w:ascii="Arial" w:hAnsi="Arial"/>
        </w:rPr>
      </w:pPr>
      <w:r w:rsidRPr="000B200F">
        <w:rPr>
          <w:rFonts w:ascii="Arial" w:hAnsi="Arial"/>
        </w:rPr>
        <w:t xml:space="preserve">If the </w:t>
      </w:r>
      <w:r w:rsidR="005E294F">
        <w:rPr>
          <w:rFonts w:ascii="Arial" w:hAnsi="Arial"/>
          <w:spacing w:val="-1"/>
        </w:rPr>
        <w:t>c</w:t>
      </w:r>
      <w:r w:rsidRPr="000B200F">
        <w:rPr>
          <w:rFonts w:ascii="Arial" w:hAnsi="Arial"/>
          <w:spacing w:val="-1"/>
        </w:rPr>
        <w:t>ontractor</w:t>
      </w:r>
      <w:r w:rsidRPr="000B200F">
        <w:rPr>
          <w:rFonts w:ascii="Arial" w:hAnsi="Arial"/>
          <w:spacing w:val="-3"/>
        </w:rPr>
        <w:t xml:space="preserve"> </w:t>
      </w:r>
      <w:r w:rsidRPr="000B200F">
        <w:rPr>
          <w:rFonts w:ascii="Arial" w:hAnsi="Arial"/>
        </w:rPr>
        <w:t>is an</w:t>
      </w:r>
      <w:r w:rsidRPr="000B200F">
        <w:rPr>
          <w:rFonts w:ascii="Arial" w:hAnsi="Arial"/>
          <w:spacing w:val="-1"/>
        </w:rPr>
        <w:t xml:space="preserve"> individual,</w:t>
      </w:r>
      <w:r w:rsidRPr="000B200F">
        <w:rPr>
          <w:rFonts w:ascii="Arial" w:hAnsi="Arial"/>
        </w:rPr>
        <w:t xml:space="preserve"> </w:t>
      </w:r>
      <w:r w:rsidRPr="000B200F">
        <w:rPr>
          <w:rFonts w:ascii="Arial" w:hAnsi="Arial"/>
          <w:spacing w:val="-1"/>
        </w:rPr>
        <w:t>he</w:t>
      </w:r>
      <w:r w:rsidRPr="000B200F">
        <w:rPr>
          <w:rFonts w:ascii="Arial" w:hAnsi="Arial"/>
        </w:rPr>
        <w:t xml:space="preserve"> or</w:t>
      </w:r>
      <w:r w:rsidRPr="000B200F">
        <w:rPr>
          <w:rFonts w:ascii="Arial" w:hAnsi="Arial"/>
          <w:spacing w:val="-3"/>
        </w:rPr>
        <w:t xml:space="preserve"> </w:t>
      </w:r>
      <w:r w:rsidRPr="000B200F">
        <w:rPr>
          <w:rFonts w:ascii="Arial" w:hAnsi="Arial"/>
          <w:spacing w:val="-1"/>
        </w:rPr>
        <w:t>she</w:t>
      </w:r>
      <w:r w:rsidRPr="000B200F">
        <w:rPr>
          <w:rFonts w:ascii="Arial" w:hAnsi="Arial"/>
        </w:rPr>
        <w:t xml:space="preserve"> </w:t>
      </w:r>
      <w:r w:rsidRPr="000B200F">
        <w:rPr>
          <w:rFonts w:ascii="Arial" w:hAnsi="Arial"/>
          <w:spacing w:val="-1"/>
        </w:rPr>
        <w:t>certifies</w:t>
      </w:r>
      <w:r w:rsidRPr="000B200F">
        <w:rPr>
          <w:rFonts w:ascii="Arial" w:hAnsi="Arial"/>
        </w:rPr>
        <w:t xml:space="preserve"> </w:t>
      </w:r>
      <w:r w:rsidRPr="000B200F">
        <w:rPr>
          <w:rFonts w:ascii="Arial" w:hAnsi="Arial"/>
          <w:spacing w:val="-1"/>
        </w:rPr>
        <w:t>that</w:t>
      </w:r>
      <w:r w:rsidRPr="000B200F">
        <w:rPr>
          <w:rFonts w:ascii="Arial" w:hAnsi="Arial"/>
        </w:rPr>
        <w:t xml:space="preserve"> </w:t>
      </w:r>
      <w:r w:rsidRPr="000B200F">
        <w:rPr>
          <w:rFonts w:ascii="Arial" w:hAnsi="Arial"/>
          <w:spacing w:val="-1"/>
        </w:rPr>
        <w:t>he</w:t>
      </w:r>
      <w:r w:rsidRPr="000B200F">
        <w:rPr>
          <w:rFonts w:ascii="Arial" w:hAnsi="Arial"/>
          <w:spacing w:val="-2"/>
        </w:rPr>
        <w:t xml:space="preserve"> </w:t>
      </w:r>
      <w:r w:rsidRPr="000B200F">
        <w:rPr>
          <w:rFonts w:ascii="Arial" w:hAnsi="Arial"/>
        </w:rPr>
        <w:t xml:space="preserve">or </w:t>
      </w:r>
      <w:r w:rsidRPr="000B200F">
        <w:rPr>
          <w:rFonts w:ascii="Arial" w:hAnsi="Arial"/>
          <w:spacing w:val="-1"/>
        </w:rPr>
        <w:t>she</w:t>
      </w:r>
      <w:r w:rsidRPr="000B200F">
        <w:rPr>
          <w:rFonts w:ascii="Arial" w:hAnsi="Arial"/>
          <w:spacing w:val="-3"/>
        </w:rPr>
        <w:t xml:space="preserve"> </w:t>
      </w:r>
      <w:r w:rsidRPr="000B200F">
        <w:rPr>
          <w:rFonts w:ascii="Arial" w:hAnsi="Arial"/>
        </w:rPr>
        <w:t xml:space="preserve">is </w:t>
      </w:r>
      <w:r w:rsidRPr="000B200F">
        <w:rPr>
          <w:rFonts w:ascii="Arial" w:hAnsi="Arial"/>
          <w:spacing w:val="-1"/>
        </w:rPr>
        <w:t>not</w:t>
      </w:r>
      <w:r w:rsidRPr="000B200F">
        <w:rPr>
          <w:rFonts w:ascii="Arial" w:hAnsi="Arial"/>
        </w:rPr>
        <w:t xml:space="preserve"> in</w:t>
      </w:r>
      <w:r w:rsidRPr="000B200F">
        <w:rPr>
          <w:rFonts w:ascii="Arial" w:hAnsi="Arial"/>
          <w:spacing w:val="-1"/>
        </w:rPr>
        <w:t xml:space="preserve"> default</w:t>
      </w:r>
      <w:r w:rsidRPr="000B200F">
        <w:rPr>
          <w:rFonts w:ascii="Arial" w:hAnsi="Arial"/>
        </w:rPr>
        <w:t xml:space="preserve"> on</w:t>
      </w:r>
      <w:r w:rsidRPr="000B200F">
        <w:rPr>
          <w:rFonts w:ascii="Arial" w:hAnsi="Arial"/>
          <w:spacing w:val="-1"/>
        </w:rPr>
        <w:t xml:space="preserve"> </w:t>
      </w:r>
      <w:r w:rsidRPr="000B200F">
        <w:rPr>
          <w:rFonts w:ascii="Arial" w:hAnsi="Arial"/>
        </w:rPr>
        <w:t>an</w:t>
      </w:r>
      <w:r w:rsidRPr="000B200F">
        <w:rPr>
          <w:rFonts w:ascii="Arial" w:hAnsi="Arial"/>
          <w:spacing w:val="43"/>
        </w:rPr>
        <w:t xml:space="preserve"> </w:t>
      </w:r>
      <w:r w:rsidRPr="000B200F">
        <w:rPr>
          <w:rFonts w:ascii="Arial" w:hAnsi="Arial"/>
          <w:spacing w:val="-1"/>
        </w:rPr>
        <w:t>educational</w:t>
      </w:r>
      <w:r w:rsidRPr="000B200F">
        <w:rPr>
          <w:rFonts w:ascii="Arial" w:hAnsi="Arial"/>
        </w:rPr>
        <w:t xml:space="preserve"> </w:t>
      </w:r>
      <w:r w:rsidRPr="000B200F">
        <w:rPr>
          <w:rFonts w:ascii="Arial" w:hAnsi="Arial"/>
          <w:spacing w:val="-1"/>
        </w:rPr>
        <w:t>loan as</w:t>
      </w:r>
      <w:r w:rsidRPr="000B200F">
        <w:rPr>
          <w:rFonts w:ascii="Arial" w:hAnsi="Arial"/>
        </w:rPr>
        <w:t xml:space="preserve"> </w:t>
      </w:r>
      <w:r w:rsidRPr="000B200F">
        <w:rPr>
          <w:rFonts w:ascii="Arial" w:hAnsi="Arial"/>
          <w:spacing w:val="-1"/>
        </w:rPr>
        <w:t>provided</w:t>
      </w:r>
      <w:r w:rsidRPr="000B200F">
        <w:rPr>
          <w:rFonts w:ascii="Arial" w:hAnsi="Arial"/>
        </w:rPr>
        <w:t xml:space="preserve"> in</w:t>
      </w:r>
      <w:r w:rsidRPr="000B200F">
        <w:rPr>
          <w:rFonts w:ascii="Arial" w:hAnsi="Arial"/>
          <w:spacing w:val="-1"/>
        </w:rPr>
        <w:t xml:space="preserve"> Section</w:t>
      </w:r>
      <w:r w:rsidRPr="000B200F">
        <w:rPr>
          <w:rFonts w:ascii="Arial" w:hAnsi="Arial"/>
          <w:spacing w:val="-3"/>
        </w:rPr>
        <w:t xml:space="preserve"> </w:t>
      </w:r>
      <w:r w:rsidRPr="000B200F">
        <w:rPr>
          <w:rFonts w:ascii="Arial" w:hAnsi="Arial"/>
        </w:rPr>
        <w:t>3</w:t>
      </w:r>
      <w:r w:rsidRPr="000B200F">
        <w:rPr>
          <w:rFonts w:ascii="Arial" w:hAnsi="Arial"/>
          <w:spacing w:val="-2"/>
        </w:rPr>
        <w:t xml:space="preserve"> </w:t>
      </w:r>
      <w:r w:rsidRPr="000B200F">
        <w:rPr>
          <w:rFonts w:ascii="Arial" w:hAnsi="Arial"/>
        </w:rPr>
        <w:t xml:space="preserve">of </w:t>
      </w:r>
      <w:r w:rsidRPr="000B200F">
        <w:rPr>
          <w:rFonts w:ascii="Arial" w:hAnsi="Arial"/>
          <w:spacing w:val="-1"/>
        </w:rPr>
        <w:t>the</w:t>
      </w:r>
      <w:r w:rsidRPr="000B200F">
        <w:rPr>
          <w:rFonts w:ascii="Arial" w:hAnsi="Arial"/>
          <w:spacing w:val="-2"/>
        </w:rPr>
        <w:t xml:space="preserve"> </w:t>
      </w:r>
      <w:r w:rsidRPr="000B200F">
        <w:rPr>
          <w:rFonts w:ascii="Arial" w:hAnsi="Arial"/>
          <w:spacing w:val="-1"/>
        </w:rPr>
        <w:t>Educational</w:t>
      </w:r>
      <w:r w:rsidRPr="000B200F">
        <w:rPr>
          <w:rFonts w:ascii="Arial" w:hAnsi="Arial"/>
          <w:spacing w:val="-3"/>
        </w:rPr>
        <w:t xml:space="preserve"> </w:t>
      </w:r>
      <w:r w:rsidRPr="000B200F">
        <w:rPr>
          <w:rFonts w:ascii="Arial" w:hAnsi="Arial"/>
        </w:rPr>
        <w:t>Loan</w:t>
      </w:r>
      <w:r w:rsidRPr="000B200F">
        <w:rPr>
          <w:rFonts w:ascii="Arial" w:hAnsi="Arial"/>
          <w:spacing w:val="-3"/>
        </w:rPr>
        <w:t xml:space="preserve"> </w:t>
      </w:r>
      <w:r w:rsidRPr="000B200F">
        <w:rPr>
          <w:rFonts w:ascii="Arial" w:hAnsi="Arial"/>
          <w:spacing w:val="-1"/>
        </w:rPr>
        <w:t>Default</w:t>
      </w:r>
      <w:r w:rsidRPr="000B200F">
        <w:rPr>
          <w:rFonts w:ascii="Arial" w:hAnsi="Arial"/>
        </w:rPr>
        <w:t xml:space="preserve"> </w:t>
      </w:r>
      <w:r w:rsidRPr="000B200F">
        <w:rPr>
          <w:rFonts w:ascii="Arial" w:hAnsi="Arial"/>
          <w:spacing w:val="-1"/>
        </w:rPr>
        <w:t>Act,</w:t>
      </w:r>
      <w:r w:rsidRPr="000B200F">
        <w:rPr>
          <w:rFonts w:ascii="Arial" w:hAnsi="Arial"/>
        </w:rPr>
        <w:t xml:space="preserve"> 5</w:t>
      </w:r>
      <w:r w:rsidRPr="000B200F">
        <w:rPr>
          <w:rFonts w:ascii="Arial" w:hAnsi="Arial"/>
          <w:spacing w:val="-3"/>
        </w:rPr>
        <w:t xml:space="preserve"> </w:t>
      </w:r>
      <w:r w:rsidRPr="000B200F">
        <w:rPr>
          <w:rFonts w:ascii="Arial" w:hAnsi="Arial"/>
        </w:rPr>
        <w:t>ILCS</w:t>
      </w:r>
      <w:r w:rsidRPr="000B200F">
        <w:rPr>
          <w:rFonts w:ascii="Arial" w:hAnsi="Arial"/>
          <w:spacing w:val="-1"/>
        </w:rPr>
        <w:t xml:space="preserve"> 385/3.</w:t>
      </w:r>
    </w:p>
    <w:p w14:paraId="005F1F87" w14:textId="6FF52194" w:rsidR="00A56FB2" w:rsidRPr="000B200F" w:rsidRDefault="00A56FB2" w:rsidP="00A56FB2">
      <w:pPr>
        <w:pStyle w:val="BodyText"/>
        <w:numPr>
          <w:ilvl w:val="0"/>
          <w:numId w:val="12"/>
        </w:numPr>
        <w:tabs>
          <w:tab w:val="left" w:pos="461"/>
        </w:tabs>
        <w:spacing w:before="120"/>
        <w:ind w:right="278"/>
        <w:rPr>
          <w:rFonts w:ascii="Arial" w:hAnsi="Arial"/>
        </w:rPr>
      </w:pPr>
      <w:r w:rsidRPr="000B200F">
        <w:rPr>
          <w:rFonts w:ascii="Arial" w:hAnsi="Arial"/>
          <w:spacing w:val="-1"/>
        </w:rPr>
        <w:t>The</w:t>
      </w:r>
      <w:r w:rsidRPr="000B200F">
        <w:rPr>
          <w:rFonts w:ascii="Arial" w:hAnsi="Arial"/>
        </w:rPr>
        <w:t xml:space="preserve"> </w:t>
      </w:r>
      <w:r w:rsidR="005E294F">
        <w:rPr>
          <w:rFonts w:ascii="Arial" w:hAnsi="Arial"/>
          <w:spacing w:val="-1"/>
        </w:rPr>
        <w:t>c</w:t>
      </w:r>
      <w:r w:rsidRPr="000B200F">
        <w:rPr>
          <w:rFonts w:ascii="Arial" w:hAnsi="Arial"/>
          <w:spacing w:val="-1"/>
        </w:rPr>
        <w:t>ontractor</w:t>
      </w:r>
      <w:r w:rsidRPr="000B200F">
        <w:rPr>
          <w:rFonts w:ascii="Arial" w:hAnsi="Arial"/>
          <w:spacing w:val="-2"/>
        </w:rPr>
        <w:t xml:space="preserve"> </w:t>
      </w:r>
      <w:r w:rsidRPr="000B200F">
        <w:rPr>
          <w:rFonts w:ascii="Arial" w:hAnsi="Arial"/>
          <w:spacing w:val="-1"/>
        </w:rPr>
        <w:t>certifies</w:t>
      </w:r>
      <w:r w:rsidRPr="000B200F">
        <w:rPr>
          <w:rFonts w:ascii="Arial" w:hAnsi="Arial"/>
        </w:rPr>
        <w:t xml:space="preserve"> </w:t>
      </w:r>
      <w:r w:rsidRPr="000B200F">
        <w:rPr>
          <w:rFonts w:ascii="Arial" w:hAnsi="Arial"/>
          <w:spacing w:val="-1"/>
        </w:rPr>
        <w:t>that</w:t>
      </w:r>
      <w:r w:rsidRPr="000B200F">
        <w:rPr>
          <w:rFonts w:ascii="Arial" w:hAnsi="Arial"/>
        </w:rPr>
        <w:t xml:space="preserve"> it is</w:t>
      </w:r>
      <w:r w:rsidRPr="000B200F">
        <w:rPr>
          <w:rFonts w:ascii="Arial" w:hAnsi="Arial"/>
          <w:spacing w:val="-3"/>
        </w:rPr>
        <w:t xml:space="preserve"> </w:t>
      </w:r>
      <w:r w:rsidRPr="000B200F">
        <w:rPr>
          <w:rFonts w:ascii="Arial" w:hAnsi="Arial"/>
          <w:spacing w:val="-1"/>
        </w:rPr>
        <w:t>not</w:t>
      </w:r>
      <w:r w:rsidRPr="000B200F">
        <w:rPr>
          <w:rFonts w:ascii="Arial" w:hAnsi="Arial"/>
          <w:spacing w:val="-2"/>
        </w:rPr>
        <w:t xml:space="preserve"> </w:t>
      </w:r>
      <w:r w:rsidRPr="000B200F">
        <w:rPr>
          <w:rFonts w:ascii="Arial" w:hAnsi="Arial"/>
          <w:spacing w:val="-1"/>
        </w:rPr>
        <w:t>barred</w:t>
      </w:r>
      <w:r w:rsidRPr="000B200F">
        <w:rPr>
          <w:rFonts w:ascii="Arial" w:hAnsi="Arial"/>
        </w:rPr>
        <w:t xml:space="preserve"> </w:t>
      </w:r>
      <w:r w:rsidRPr="000B200F">
        <w:rPr>
          <w:rFonts w:ascii="Arial" w:hAnsi="Arial"/>
          <w:spacing w:val="-2"/>
        </w:rPr>
        <w:t>from</w:t>
      </w:r>
      <w:r w:rsidRPr="000B200F">
        <w:rPr>
          <w:rFonts w:ascii="Arial" w:hAnsi="Arial"/>
          <w:spacing w:val="3"/>
        </w:rPr>
        <w:t xml:space="preserve"> </w:t>
      </w:r>
      <w:r w:rsidRPr="000B200F">
        <w:rPr>
          <w:rFonts w:ascii="Arial" w:hAnsi="Arial"/>
          <w:spacing w:val="-1"/>
        </w:rPr>
        <w:t>being awarded</w:t>
      </w:r>
      <w:r w:rsidRPr="000B200F">
        <w:rPr>
          <w:rFonts w:ascii="Arial" w:hAnsi="Arial"/>
        </w:rPr>
        <w:t xml:space="preserve"> a</w:t>
      </w:r>
      <w:r w:rsidRPr="000B200F">
        <w:rPr>
          <w:rFonts w:ascii="Arial" w:hAnsi="Arial"/>
          <w:spacing w:val="-2"/>
        </w:rPr>
        <w:t xml:space="preserve"> </w:t>
      </w:r>
      <w:r w:rsidRPr="000B200F">
        <w:rPr>
          <w:rFonts w:ascii="Arial" w:hAnsi="Arial"/>
          <w:spacing w:val="-1"/>
        </w:rPr>
        <w:t>contract</w:t>
      </w:r>
      <w:r w:rsidRPr="000B200F">
        <w:rPr>
          <w:rFonts w:ascii="Arial" w:hAnsi="Arial"/>
          <w:spacing w:val="-2"/>
        </w:rPr>
        <w:t xml:space="preserve"> </w:t>
      </w:r>
      <w:r w:rsidRPr="000B200F">
        <w:rPr>
          <w:rFonts w:ascii="Arial" w:hAnsi="Arial"/>
        </w:rPr>
        <w:t xml:space="preserve">or </w:t>
      </w:r>
      <w:r w:rsidRPr="000B200F">
        <w:rPr>
          <w:rFonts w:ascii="Arial" w:hAnsi="Arial"/>
          <w:spacing w:val="-1"/>
        </w:rPr>
        <w:t>subcontract</w:t>
      </w:r>
      <w:r w:rsidRPr="000B200F">
        <w:rPr>
          <w:rFonts w:ascii="Arial" w:hAnsi="Arial"/>
          <w:spacing w:val="75"/>
        </w:rPr>
        <w:t xml:space="preserve"> </w:t>
      </w:r>
      <w:r w:rsidRPr="000B200F">
        <w:rPr>
          <w:rFonts w:ascii="Arial" w:hAnsi="Arial"/>
          <w:spacing w:val="-1"/>
        </w:rPr>
        <w:t>because</w:t>
      </w:r>
      <w:r w:rsidRPr="000B200F">
        <w:rPr>
          <w:rFonts w:ascii="Arial" w:hAnsi="Arial"/>
          <w:spacing w:val="-3"/>
        </w:rPr>
        <w:t xml:space="preserve"> </w:t>
      </w:r>
      <w:r w:rsidRPr="000B200F">
        <w:rPr>
          <w:rFonts w:ascii="Arial" w:hAnsi="Arial"/>
        </w:rPr>
        <w:t>of a</w:t>
      </w:r>
      <w:r w:rsidRPr="000B200F">
        <w:rPr>
          <w:rFonts w:ascii="Arial" w:hAnsi="Arial"/>
          <w:spacing w:val="-3"/>
        </w:rPr>
        <w:t xml:space="preserve"> </w:t>
      </w:r>
      <w:r w:rsidRPr="000B200F">
        <w:rPr>
          <w:rFonts w:ascii="Arial" w:hAnsi="Arial"/>
          <w:spacing w:val="-1"/>
        </w:rPr>
        <w:t>conviction</w:t>
      </w:r>
      <w:r w:rsidRPr="000B200F">
        <w:rPr>
          <w:rFonts w:ascii="Arial" w:hAnsi="Arial"/>
          <w:spacing w:val="-3"/>
        </w:rPr>
        <w:t xml:space="preserve"> </w:t>
      </w:r>
      <w:r w:rsidRPr="000B200F">
        <w:rPr>
          <w:rFonts w:ascii="Arial" w:hAnsi="Arial"/>
        </w:rPr>
        <w:t>or</w:t>
      </w:r>
      <w:r w:rsidRPr="000B200F">
        <w:rPr>
          <w:rFonts w:ascii="Arial" w:hAnsi="Arial"/>
          <w:spacing w:val="-2"/>
        </w:rPr>
        <w:t xml:space="preserve"> </w:t>
      </w:r>
      <w:r w:rsidRPr="000B200F">
        <w:rPr>
          <w:rFonts w:ascii="Arial" w:hAnsi="Arial"/>
          <w:spacing w:val="-1"/>
        </w:rPr>
        <w:t xml:space="preserve">admission </w:t>
      </w:r>
      <w:r w:rsidRPr="000B200F">
        <w:rPr>
          <w:rFonts w:ascii="Arial" w:hAnsi="Arial"/>
        </w:rPr>
        <w:t>of</w:t>
      </w:r>
      <w:r w:rsidRPr="000B200F">
        <w:rPr>
          <w:rFonts w:ascii="Arial" w:hAnsi="Arial"/>
          <w:spacing w:val="-3"/>
        </w:rPr>
        <w:t xml:space="preserve"> </w:t>
      </w:r>
      <w:r w:rsidRPr="000B200F">
        <w:rPr>
          <w:rFonts w:ascii="Arial" w:hAnsi="Arial"/>
          <w:spacing w:val="-1"/>
        </w:rPr>
        <w:t>guilt</w:t>
      </w:r>
      <w:r w:rsidRPr="000B200F">
        <w:rPr>
          <w:rFonts w:ascii="Arial" w:hAnsi="Arial"/>
        </w:rPr>
        <w:t xml:space="preserve"> </w:t>
      </w:r>
      <w:r w:rsidRPr="000B200F">
        <w:rPr>
          <w:rFonts w:ascii="Arial" w:hAnsi="Arial"/>
          <w:spacing w:val="-1"/>
        </w:rPr>
        <w:t>for</w:t>
      </w:r>
      <w:r w:rsidRPr="000B200F">
        <w:rPr>
          <w:rFonts w:ascii="Arial" w:hAnsi="Arial"/>
        </w:rPr>
        <w:t xml:space="preserve"> </w:t>
      </w:r>
      <w:r w:rsidRPr="000B200F">
        <w:rPr>
          <w:rFonts w:ascii="Arial" w:hAnsi="Arial"/>
          <w:spacing w:val="-1"/>
        </w:rPr>
        <w:t>bribery</w:t>
      </w:r>
      <w:r w:rsidRPr="000B200F">
        <w:rPr>
          <w:rFonts w:ascii="Arial" w:hAnsi="Arial"/>
          <w:spacing w:val="1"/>
        </w:rPr>
        <w:t xml:space="preserve"> </w:t>
      </w:r>
      <w:r w:rsidRPr="000B200F">
        <w:rPr>
          <w:rFonts w:ascii="Arial" w:hAnsi="Arial"/>
          <w:spacing w:val="-1"/>
        </w:rPr>
        <w:t>or</w:t>
      </w:r>
      <w:r w:rsidRPr="000B200F">
        <w:rPr>
          <w:rFonts w:ascii="Arial" w:hAnsi="Arial"/>
        </w:rPr>
        <w:t xml:space="preserve"> </w:t>
      </w:r>
      <w:r w:rsidRPr="000B200F">
        <w:rPr>
          <w:rFonts w:ascii="Arial" w:hAnsi="Arial"/>
          <w:spacing w:val="-1"/>
        </w:rPr>
        <w:t>for</w:t>
      </w:r>
      <w:r w:rsidRPr="000B200F">
        <w:rPr>
          <w:rFonts w:ascii="Arial" w:hAnsi="Arial"/>
        </w:rPr>
        <w:t xml:space="preserve"> </w:t>
      </w:r>
      <w:r w:rsidRPr="000B200F">
        <w:rPr>
          <w:rFonts w:ascii="Arial" w:hAnsi="Arial"/>
          <w:spacing w:val="-1"/>
        </w:rPr>
        <w:t xml:space="preserve">bribing </w:t>
      </w:r>
      <w:r w:rsidRPr="000B200F">
        <w:rPr>
          <w:rFonts w:ascii="Arial" w:hAnsi="Arial"/>
        </w:rPr>
        <w:t xml:space="preserve">an </w:t>
      </w:r>
      <w:r w:rsidRPr="000B200F">
        <w:rPr>
          <w:rFonts w:ascii="Arial" w:hAnsi="Arial"/>
          <w:spacing w:val="-1"/>
        </w:rPr>
        <w:t>officer</w:t>
      </w:r>
      <w:r w:rsidRPr="000B200F">
        <w:rPr>
          <w:rFonts w:ascii="Arial" w:hAnsi="Arial"/>
          <w:spacing w:val="-2"/>
        </w:rPr>
        <w:t xml:space="preserve"> </w:t>
      </w:r>
      <w:r w:rsidRPr="000B200F">
        <w:rPr>
          <w:rFonts w:ascii="Arial" w:hAnsi="Arial"/>
        </w:rPr>
        <w:t xml:space="preserve">or </w:t>
      </w:r>
      <w:r w:rsidRPr="000B200F">
        <w:rPr>
          <w:rFonts w:ascii="Arial" w:hAnsi="Arial"/>
          <w:spacing w:val="-1"/>
        </w:rPr>
        <w:t>employee</w:t>
      </w:r>
      <w:r w:rsidRPr="000B200F">
        <w:rPr>
          <w:rFonts w:ascii="Arial" w:hAnsi="Arial"/>
          <w:spacing w:val="-2"/>
        </w:rPr>
        <w:t xml:space="preserve"> </w:t>
      </w:r>
      <w:r w:rsidRPr="000B200F">
        <w:rPr>
          <w:rFonts w:ascii="Arial" w:hAnsi="Arial"/>
        </w:rPr>
        <w:t>of</w:t>
      </w:r>
      <w:r w:rsidRPr="000B200F">
        <w:rPr>
          <w:rFonts w:ascii="Arial" w:hAnsi="Arial"/>
          <w:spacing w:val="57"/>
        </w:rPr>
        <w:t xml:space="preserve"> </w:t>
      </w:r>
      <w:r w:rsidRPr="000B200F">
        <w:rPr>
          <w:rFonts w:ascii="Arial" w:hAnsi="Arial" w:cs="Calibri"/>
        </w:rPr>
        <w:t xml:space="preserve">the </w:t>
      </w:r>
      <w:r w:rsidR="005E294F">
        <w:rPr>
          <w:rFonts w:ascii="Arial" w:hAnsi="Arial" w:cs="Calibri"/>
          <w:spacing w:val="-1"/>
        </w:rPr>
        <w:t>s</w:t>
      </w:r>
      <w:r w:rsidRPr="000B200F">
        <w:rPr>
          <w:rFonts w:ascii="Arial" w:hAnsi="Arial" w:cs="Calibri"/>
          <w:spacing w:val="-1"/>
        </w:rPr>
        <w:t>tate</w:t>
      </w:r>
      <w:r w:rsidRPr="000B200F">
        <w:rPr>
          <w:rFonts w:ascii="Arial" w:hAnsi="Arial" w:cs="Calibri"/>
          <w:spacing w:val="-2"/>
        </w:rPr>
        <w:t xml:space="preserve"> </w:t>
      </w:r>
      <w:r w:rsidRPr="000B200F">
        <w:rPr>
          <w:rFonts w:ascii="Arial" w:hAnsi="Arial" w:cs="Calibri"/>
        </w:rPr>
        <w:t xml:space="preserve">of </w:t>
      </w:r>
      <w:r w:rsidRPr="000B200F">
        <w:rPr>
          <w:rFonts w:ascii="Arial" w:hAnsi="Arial" w:cs="Calibri"/>
          <w:spacing w:val="-1"/>
        </w:rPr>
        <w:t>Illinois</w:t>
      </w:r>
      <w:r w:rsidRPr="000B200F">
        <w:rPr>
          <w:rFonts w:ascii="Arial" w:hAnsi="Arial" w:cs="Calibri"/>
          <w:spacing w:val="-3"/>
        </w:rPr>
        <w:t xml:space="preserve"> </w:t>
      </w:r>
      <w:r w:rsidRPr="000B200F">
        <w:rPr>
          <w:rFonts w:ascii="Arial" w:hAnsi="Arial" w:cs="Calibri"/>
        </w:rPr>
        <w:t>or</w:t>
      </w:r>
      <w:r w:rsidRPr="000B200F">
        <w:rPr>
          <w:rFonts w:ascii="Arial" w:hAnsi="Arial" w:cs="Calibri"/>
          <w:spacing w:val="-3"/>
        </w:rPr>
        <w:t xml:space="preserve"> </w:t>
      </w:r>
      <w:r w:rsidRPr="000B200F">
        <w:rPr>
          <w:rFonts w:ascii="Arial" w:hAnsi="Arial" w:cs="Calibri"/>
        </w:rPr>
        <w:t>any</w:t>
      </w:r>
      <w:r w:rsidRPr="000B200F">
        <w:rPr>
          <w:rFonts w:ascii="Arial" w:hAnsi="Arial" w:cs="Calibri"/>
          <w:spacing w:val="-2"/>
        </w:rPr>
        <w:t xml:space="preserve"> </w:t>
      </w:r>
      <w:r w:rsidRPr="000B200F">
        <w:rPr>
          <w:rFonts w:ascii="Arial" w:hAnsi="Arial" w:cs="Calibri"/>
          <w:spacing w:val="-1"/>
        </w:rPr>
        <w:t>other</w:t>
      </w:r>
      <w:r w:rsidRPr="000B200F">
        <w:rPr>
          <w:rFonts w:ascii="Arial" w:hAnsi="Arial" w:cs="Calibri"/>
        </w:rPr>
        <w:t xml:space="preserve"> </w:t>
      </w:r>
      <w:r w:rsidRPr="000B200F">
        <w:rPr>
          <w:rFonts w:ascii="Arial" w:hAnsi="Arial" w:cs="Calibri"/>
          <w:spacing w:val="-1"/>
        </w:rPr>
        <w:t>state</w:t>
      </w:r>
      <w:r w:rsidRPr="000B200F">
        <w:rPr>
          <w:rFonts w:ascii="Arial" w:hAnsi="Arial" w:cs="Calibri"/>
        </w:rPr>
        <w:t xml:space="preserve"> in</w:t>
      </w:r>
      <w:r w:rsidRPr="000B200F">
        <w:rPr>
          <w:rFonts w:ascii="Arial" w:hAnsi="Arial" w:cs="Calibri"/>
          <w:spacing w:val="-3"/>
        </w:rPr>
        <w:t xml:space="preserve"> </w:t>
      </w:r>
      <w:r w:rsidRPr="000B200F">
        <w:rPr>
          <w:rFonts w:ascii="Arial" w:hAnsi="Arial" w:cs="Calibri"/>
        </w:rPr>
        <w:t>that</w:t>
      </w:r>
      <w:r w:rsidRPr="000B200F">
        <w:rPr>
          <w:rFonts w:ascii="Arial" w:hAnsi="Arial" w:cs="Calibri"/>
          <w:spacing w:val="-2"/>
        </w:rPr>
        <w:t xml:space="preserve"> </w:t>
      </w:r>
      <w:r w:rsidRPr="000B200F">
        <w:rPr>
          <w:rFonts w:ascii="Arial" w:hAnsi="Arial" w:cs="Calibri"/>
        </w:rPr>
        <w:t>officer</w:t>
      </w:r>
      <w:r w:rsidRPr="000B200F">
        <w:rPr>
          <w:rFonts w:ascii="Arial" w:hAnsi="Arial" w:cs="Calibri"/>
          <w:spacing w:val="-2"/>
        </w:rPr>
        <w:t xml:space="preserve"> </w:t>
      </w:r>
      <w:r w:rsidRPr="000B200F">
        <w:rPr>
          <w:rFonts w:ascii="Arial" w:hAnsi="Arial" w:cs="Calibri"/>
        </w:rPr>
        <w:t>or</w:t>
      </w:r>
      <w:r w:rsidRPr="000B200F">
        <w:rPr>
          <w:rFonts w:ascii="Arial" w:hAnsi="Arial" w:cs="Calibri"/>
          <w:spacing w:val="-5"/>
        </w:rPr>
        <w:t xml:space="preserve"> </w:t>
      </w:r>
      <w:r w:rsidRPr="000B200F">
        <w:rPr>
          <w:rFonts w:ascii="Arial" w:hAnsi="Arial" w:cs="Calibri"/>
          <w:spacing w:val="-1"/>
        </w:rPr>
        <w:t>employee’s</w:t>
      </w:r>
      <w:r w:rsidRPr="000B200F">
        <w:rPr>
          <w:rFonts w:ascii="Arial" w:hAnsi="Arial" w:cs="Calibri"/>
          <w:spacing w:val="-2"/>
        </w:rPr>
        <w:t xml:space="preserve"> </w:t>
      </w:r>
      <w:r w:rsidRPr="000B200F">
        <w:rPr>
          <w:rFonts w:ascii="Arial" w:hAnsi="Arial" w:cs="Calibri"/>
        </w:rPr>
        <w:t>official</w:t>
      </w:r>
      <w:r w:rsidRPr="000B200F">
        <w:rPr>
          <w:rFonts w:ascii="Arial" w:hAnsi="Arial" w:cs="Calibri"/>
          <w:spacing w:val="-3"/>
        </w:rPr>
        <w:t xml:space="preserve"> </w:t>
      </w:r>
      <w:r w:rsidRPr="000B200F">
        <w:rPr>
          <w:rFonts w:ascii="Arial" w:hAnsi="Arial" w:cs="Calibri"/>
          <w:spacing w:val="-1"/>
        </w:rPr>
        <w:t>capacity</w:t>
      </w:r>
      <w:r w:rsidRPr="000B200F">
        <w:rPr>
          <w:rFonts w:ascii="Arial" w:hAnsi="Arial" w:cs="Calibri"/>
        </w:rPr>
        <w:t xml:space="preserve"> as </w:t>
      </w:r>
      <w:r w:rsidRPr="000B200F">
        <w:rPr>
          <w:rFonts w:ascii="Arial" w:hAnsi="Arial" w:cs="Calibri"/>
          <w:spacing w:val="-1"/>
        </w:rPr>
        <w:t>provided</w:t>
      </w:r>
      <w:r w:rsidRPr="000B200F">
        <w:rPr>
          <w:rFonts w:ascii="Arial" w:hAnsi="Arial" w:cs="Calibri"/>
        </w:rPr>
        <w:t xml:space="preserve"> in</w:t>
      </w:r>
      <w:r w:rsidRPr="000B200F">
        <w:rPr>
          <w:rFonts w:ascii="Arial" w:hAnsi="Arial" w:cs="Calibri"/>
          <w:spacing w:val="57"/>
        </w:rPr>
        <w:t xml:space="preserve"> </w:t>
      </w:r>
      <w:r w:rsidRPr="000B200F">
        <w:rPr>
          <w:rFonts w:ascii="Arial" w:hAnsi="Arial"/>
          <w:spacing w:val="-1"/>
        </w:rPr>
        <w:t>Section</w:t>
      </w:r>
      <w:r w:rsidRPr="000B200F">
        <w:rPr>
          <w:rFonts w:ascii="Arial" w:hAnsi="Arial"/>
          <w:spacing w:val="-3"/>
        </w:rPr>
        <w:t xml:space="preserve"> </w:t>
      </w:r>
      <w:r w:rsidRPr="000B200F">
        <w:rPr>
          <w:rFonts w:ascii="Arial" w:hAnsi="Arial"/>
          <w:spacing w:val="-1"/>
        </w:rPr>
        <w:t xml:space="preserve">50-5 </w:t>
      </w:r>
      <w:r w:rsidRPr="000B200F">
        <w:rPr>
          <w:rFonts w:ascii="Arial" w:hAnsi="Arial"/>
        </w:rPr>
        <w:t>of</w:t>
      </w:r>
      <w:r w:rsidRPr="000B200F">
        <w:rPr>
          <w:rFonts w:ascii="Arial" w:hAnsi="Arial"/>
          <w:spacing w:val="-2"/>
        </w:rPr>
        <w:t xml:space="preserve"> </w:t>
      </w:r>
      <w:r w:rsidRPr="000B200F">
        <w:rPr>
          <w:rFonts w:ascii="Arial" w:hAnsi="Arial"/>
        </w:rPr>
        <w:t xml:space="preserve">the </w:t>
      </w:r>
      <w:r w:rsidRPr="000B200F">
        <w:rPr>
          <w:rFonts w:ascii="Arial" w:hAnsi="Arial"/>
          <w:spacing w:val="-1"/>
        </w:rPr>
        <w:t>Illinois</w:t>
      </w:r>
      <w:r w:rsidRPr="000B200F">
        <w:rPr>
          <w:rFonts w:ascii="Arial" w:hAnsi="Arial"/>
          <w:spacing w:val="-5"/>
        </w:rPr>
        <w:t xml:space="preserve"> </w:t>
      </w:r>
      <w:r w:rsidRPr="000B200F">
        <w:rPr>
          <w:rFonts w:ascii="Arial" w:hAnsi="Arial"/>
          <w:spacing w:val="-1"/>
        </w:rPr>
        <w:t>Procurement</w:t>
      </w:r>
      <w:r w:rsidRPr="000B200F">
        <w:rPr>
          <w:rFonts w:ascii="Arial" w:hAnsi="Arial"/>
          <w:spacing w:val="-2"/>
        </w:rPr>
        <w:t xml:space="preserve"> </w:t>
      </w:r>
      <w:r w:rsidRPr="000B200F">
        <w:rPr>
          <w:rFonts w:ascii="Arial" w:hAnsi="Arial"/>
          <w:spacing w:val="-1"/>
        </w:rPr>
        <w:t>Code,</w:t>
      </w:r>
      <w:r w:rsidRPr="000B200F">
        <w:rPr>
          <w:rFonts w:ascii="Arial" w:hAnsi="Arial"/>
        </w:rPr>
        <w:t xml:space="preserve"> </w:t>
      </w:r>
      <w:r w:rsidRPr="000B200F">
        <w:rPr>
          <w:rFonts w:ascii="Arial" w:hAnsi="Arial"/>
          <w:spacing w:val="-1"/>
        </w:rPr>
        <w:t>30</w:t>
      </w:r>
      <w:r w:rsidRPr="000B200F">
        <w:rPr>
          <w:rFonts w:ascii="Arial" w:hAnsi="Arial"/>
        </w:rPr>
        <w:t xml:space="preserve"> </w:t>
      </w:r>
      <w:r w:rsidRPr="000B200F">
        <w:rPr>
          <w:rFonts w:ascii="Arial" w:hAnsi="Arial"/>
          <w:spacing w:val="-1"/>
        </w:rPr>
        <w:t>ILCS</w:t>
      </w:r>
      <w:r w:rsidRPr="000B200F">
        <w:rPr>
          <w:rFonts w:ascii="Arial" w:hAnsi="Arial"/>
        </w:rPr>
        <w:t xml:space="preserve"> </w:t>
      </w:r>
      <w:r w:rsidRPr="000B200F">
        <w:rPr>
          <w:rFonts w:ascii="Arial" w:hAnsi="Arial"/>
          <w:spacing w:val="-1"/>
        </w:rPr>
        <w:t xml:space="preserve">500/50-5 and further certifies that it is in compliance with Section 50-37 of the Illinois Procurement Code, 30 ILCS 500/50-37. </w:t>
      </w:r>
    </w:p>
    <w:p w14:paraId="5C492BE6" w14:textId="2A1625A6" w:rsidR="00A56FB2" w:rsidRPr="000B200F" w:rsidRDefault="00A56FB2" w:rsidP="00A56FB2">
      <w:pPr>
        <w:pStyle w:val="BodyText"/>
        <w:numPr>
          <w:ilvl w:val="0"/>
          <w:numId w:val="12"/>
        </w:numPr>
        <w:tabs>
          <w:tab w:val="left" w:pos="461"/>
        </w:tabs>
        <w:spacing w:before="117" w:line="266" w:lineRule="exact"/>
        <w:ind w:right="659"/>
        <w:rPr>
          <w:rFonts w:ascii="Arial" w:hAnsi="Arial"/>
        </w:rPr>
      </w:pPr>
      <w:r w:rsidRPr="000B200F">
        <w:rPr>
          <w:rFonts w:ascii="Arial" w:hAnsi="Arial"/>
          <w:spacing w:val="-1"/>
        </w:rPr>
        <w:t>The</w:t>
      </w:r>
      <w:r w:rsidRPr="000B200F">
        <w:rPr>
          <w:rFonts w:ascii="Arial" w:hAnsi="Arial"/>
        </w:rPr>
        <w:t xml:space="preserve"> </w:t>
      </w:r>
      <w:r w:rsidR="005E294F">
        <w:rPr>
          <w:rFonts w:ascii="Arial" w:hAnsi="Arial"/>
          <w:spacing w:val="-1"/>
        </w:rPr>
        <w:t>c</w:t>
      </w:r>
      <w:r w:rsidRPr="000B200F">
        <w:rPr>
          <w:rFonts w:ascii="Arial" w:hAnsi="Arial"/>
          <w:spacing w:val="-1"/>
        </w:rPr>
        <w:t>ontractor</w:t>
      </w:r>
      <w:r w:rsidRPr="000B200F">
        <w:rPr>
          <w:rFonts w:ascii="Arial" w:hAnsi="Arial"/>
          <w:spacing w:val="-2"/>
        </w:rPr>
        <w:t xml:space="preserve"> </w:t>
      </w:r>
      <w:r w:rsidRPr="000B200F">
        <w:rPr>
          <w:rFonts w:ascii="Arial" w:hAnsi="Arial"/>
          <w:spacing w:val="-1"/>
        </w:rPr>
        <w:t>certifies</w:t>
      </w:r>
      <w:r w:rsidRPr="000B200F">
        <w:rPr>
          <w:rFonts w:ascii="Arial" w:hAnsi="Arial"/>
        </w:rPr>
        <w:t xml:space="preserve"> </w:t>
      </w:r>
      <w:r w:rsidRPr="000B200F">
        <w:rPr>
          <w:rFonts w:ascii="Arial" w:hAnsi="Arial"/>
          <w:spacing w:val="-1"/>
        </w:rPr>
        <w:t>that</w:t>
      </w:r>
      <w:r w:rsidRPr="000B200F">
        <w:rPr>
          <w:rFonts w:ascii="Arial" w:hAnsi="Arial"/>
        </w:rPr>
        <w:t xml:space="preserve"> it</w:t>
      </w:r>
      <w:r w:rsidRPr="000B200F">
        <w:rPr>
          <w:rFonts w:ascii="Arial" w:hAnsi="Arial"/>
          <w:spacing w:val="-2"/>
        </w:rPr>
        <w:t xml:space="preserve"> </w:t>
      </w:r>
      <w:r w:rsidRPr="000B200F">
        <w:rPr>
          <w:rFonts w:ascii="Arial" w:hAnsi="Arial"/>
        </w:rPr>
        <w:t xml:space="preserve">will </w:t>
      </w:r>
      <w:r w:rsidRPr="000B200F">
        <w:rPr>
          <w:rFonts w:ascii="Arial" w:hAnsi="Arial"/>
          <w:spacing w:val="-1"/>
        </w:rPr>
        <w:t>provide</w:t>
      </w:r>
      <w:r w:rsidRPr="000B200F">
        <w:rPr>
          <w:rFonts w:ascii="Arial" w:hAnsi="Arial"/>
        </w:rPr>
        <w:t xml:space="preserve"> a</w:t>
      </w:r>
      <w:r w:rsidRPr="000B200F">
        <w:rPr>
          <w:rFonts w:ascii="Arial" w:hAnsi="Arial"/>
          <w:spacing w:val="-3"/>
        </w:rPr>
        <w:t xml:space="preserve"> </w:t>
      </w:r>
      <w:r w:rsidRPr="000B200F">
        <w:rPr>
          <w:rFonts w:ascii="Arial" w:hAnsi="Arial"/>
          <w:spacing w:val="-1"/>
        </w:rPr>
        <w:t>drug free</w:t>
      </w:r>
      <w:r w:rsidRPr="000B200F">
        <w:rPr>
          <w:rFonts w:ascii="Arial" w:hAnsi="Arial"/>
        </w:rPr>
        <w:t xml:space="preserve"> </w:t>
      </w:r>
      <w:r w:rsidRPr="000B200F">
        <w:rPr>
          <w:rFonts w:ascii="Arial" w:hAnsi="Arial"/>
          <w:spacing w:val="-1"/>
        </w:rPr>
        <w:t>workplace</w:t>
      </w:r>
      <w:r w:rsidRPr="000B200F">
        <w:rPr>
          <w:rFonts w:ascii="Arial" w:hAnsi="Arial"/>
        </w:rPr>
        <w:t xml:space="preserve"> </w:t>
      </w:r>
      <w:r w:rsidRPr="000B200F">
        <w:rPr>
          <w:rFonts w:ascii="Arial" w:hAnsi="Arial"/>
          <w:spacing w:val="-1"/>
        </w:rPr>
        <w:t>by</w:t>
      </w:r>
      <w:r w:rsidRPr="000B200F">
        <w:rPr>
          <w:rFonts w:ascii="Arial" w:hAnsi="Arial"/>
          <w:spacing w:val="-2"/>
        </w:rPr>
        <w:t xml:space="preserve"> </w:t>
      </w:r>
      <w:r w:rsidRPr="000B200F">
        <w:rPr>
          <w:rFonts w:ascii="Arial" w:hAnsi="Arial"/>
          <w:spacing w:val="-1"/>
        </w:rPr>
        <w:t xml:space="preserve">engaging </w:t>
      </w:r>
      <w:r w:rsidRPr="000B200F">
        <w:rPr>
          <w:rFonts w:ascii="Arial" w:hAnsi="Arial"/>
        </w:rPr>
        <w:t xml:space="preserve">in the </w:t>
      </w:r>
      <w:r w:rsidRPr="000B200F">
        <w:rPr>
          <w:rFonts w:ascii="Arial" w:hAnsi="Arial"/>
          <w:spacing w:val="-1"/>
        </w:rPr>
        <w:t>conduct</w:t>
      </w:r>
      <w:r w:rsidRPr="000B200F">
        <w:rPr>
          <w:rFonts w:ascii="Arial" w:hAnsi="Arial"/>
          <w:spacing w:val="51"/>
        </w:rPr>
        <w:t xml:space="preserve"> </w:t>
      </w:r>
      <w:r w:rsidRPr="000B200F">
        <w:rPr>
          <w:rFonts w:ascii="Arial" w:hAnsi="Arial"/>
          <w:spacing w:val="-1"/>
        </w:rPr>
        <w:t>prescribed</w:t>
      </w:r>
      <w:r w:rsidRPr="000B200F">
        <w:rPr>
          <w:rFonts w:ascii="Arial" w:hAnsi="Arial"/>
        </w:rPr>
        <w:t xml:space="preserve"> in</w:t>
      </w:r>
      <w:r w:rsidRPr="000B200F">
        <w:rPr>
          <w:rFonts w:ascii="Arial" w:hAnsi="Arial"/>
          <w:spacing w:val="-1"/>
        </w:rPr>
        <w:t xml:space="preserve"> Section</w:t>
      </w:r>
      <w:r w:rsidRPr="000B200F">
        <w:rPr>
          <w:rFonts w:ascii="Arial" w:hAnsi="Arial"/>
          <w:spacing w:val="-3"/>
        </w:rPr>
        <w:t xml:space="preserve"> </w:t>
      </w:r>
      <w:r w:rsidRPr="000B200F">
        <w:rPr>
          <w:rFonts w:ascii="Arial" w:hAnsi="Arial"/>
        </w:rPr>
        <w:t>3</w:t>
      </w:r>
      <w:r w:rsidRPr="000B200F">
        <w:rPr>
          <w:rFonts w:ascii="Arial" w:hAnsi="Arial"/>
          <w:spacing w:val="-1"/>
        </w:rPr>
        <w:t xml:space="preserve"> </w:t>
      </w:r>
      <w:r w:rsidRPr="000B200F">
        <w:rPr>
          <w:rFonts w:ascii="Arial" w:hAnsi="Arial"/>
        </w:rPr>
        <w:t>of</w:t>
      </w:r>
      <w:r w:rsidRPr="000B200F">
        <w:rPr>
          <w:rFonts w:ascii="Arial" w:hAnsi="Arial"/>
          <w:spacing w:val="-2"/>
        </w:rPr>
        <w:t xml:space="preserve"> </w:t>
      </w:r>
      <w:r w:rsidRPr="000B200F">
        <w:rPr>
          <w:rFonts w:ascii="Arial" w:hAnsi="Arial"/>
          <w:spacing w:val="-1"/>
        </w:rPr>
        <w:t>the</w:t>
      </w:r>
      <w:r w:rsidRPr="000B200F">
        <w:rPr>
          <w:rFonts w:ascii="Arial" w:hAnsi="Arial"/>
        </w:rPr>
        <w:t xml:space="preserve"> </w:t>
      </w:r>
      <w:r w:rsidRPr="000B200F">
        <w:rPr>
          <w:rFonts w:ascii="Arial" w:hAnsi="Arial"/>
          <w:spacing w:val="-1"/>
        </w:rPr>
        <w:t>Drug Free</w:t>
      </w:r>
      <w:r w:rsidRPr="000B200F">
        <w:rPr>
          <w:rFonts w:ascii="Arial" w:hAnsi="Arial"/>
          <w:spacing w:val="-2"/>
        </w:rPr>
        <w:t xml:space="preserve"> </w:t>
      </w:r>
      <w:r w:rsidRPr="000B200F">
        <w:rPr>
          <w:rFonts w:ascii="Arial" w:hAnsi="Arial"/>
          <w:spacing w:val="-1"/>
        </w:rPr>
        <w:t>Workplace</w:t>
      </w:r>
      <w:r w:rsidRPr="000B200F">
        <w:rPr>
          <w:rFonts w:ascii="Arial" w:hAnsi="Arial"/>
        </w:rPr>
        <w:t xml:space="preserve"> </w:t>
      </w:r>
      <w:r w:rsidRPr="000B200F">
        <w:rPr>
          <w:rFonts w:ascii="Arial" w:hAnsi="Arial"/>
          <w:spacing w:val="-2"/>
        </w:rPr>
        <w:t>Act,</w:t>
      </w:r>
      <w:r w:rsidRPr="000B200F">
        <w:rPr>
          <w:rFonts w:ascii="Arial" w:hAnsi="Arial"/>
        </w:rPr>
        <w:t xml:space="preserve"> </w:t>
      </w:r>
      <w:r w:rsidRPr="000B200F">
        <w:rPr>
          <w:rFonts w:ascii="Arial" w:hAnsi="Arial"/>
          <w:spacing w:val="-1"/>
        </w:rPr>
        <w:t>30</w:t>
      </w:r>
      <w:r w:rsidRPr="000B200F">
        <w:rPr>
          <w:rFonts w:ascii="Arial" w:hAnsi="Arial"/>
        </w:rPr>
        <w:t xml:space="preserve"> </w:t>
      </w:r>
      <w:r w:rsidRPr="000B200F">
        <w:rPr>
          <w:rFonts w:ascii="Arial" w:hAnsi="Arial"/>
          <w:spacing w:val="-1"/>
        </w:rPr>
        <w:t>ILCS</w:t>
      </w:r>
      <w:r w:rsidRPr="000B200F">
        <w:rPr>
          <w:rFonts w:ascii="Arial" w:hAnsi="Arial"/>
        </w:rPr>
        <w:t xml:space="preserve"> </w:t>
      </w:r>
      <w:r w:rsidRPr="000B200F">
        <w:rPr>
          <w:rFonts w:ascii="Arial" w:hAnsi="Arial"/>
          <w:spacing w:val="-1"/>
        </w:rPr>
        <w:t>580/3.</w:t>
      </w:r>
    </w:p>
    <w:p w14:paraId="7E25F6B0" w14:textId="2EAF26F3" w:rsidR="00A56FB2" w:rsidRPr="000B200F" w:rsidRDefault="00A56FB2" w:rsidP="00A56FB2">
      <w:pPr>
        <w:pStyle w:val="BodyText"/>
        <w:numPr>
          <w:ilvl w:val="0"/>
          <w:numId w:val="12"/>
        </w:numPr>
        <w:tabs>
          <w:tab w:val="left" w:pos="461"/>
        </w:tabs>
        <w:spacing w:before="126"/>
        <w:ind w:right="278"/>
        <w:rPr>
          <w:rFonts w:ascii="Arial" w:hAnsi="Arial"/>
        </w:rPr>
      </w:pPr>
      <w:r w:rsidRPr="000B200F">
        <w:rPr>
          <w:rFonts w:ascii="Arial" w:hAnsi="Arial"/>
          <w:spacing w:val="-1"/>
        </w:rPr>
        <w:t>The</w:t>
      </w:r>
      <w:r w:rsidRPr="000B200F">
        <w:rPr>
          <w:rFonts w:ascii="Arial" w:hAnsi="Arial"/>
        </w:rPr>
        <w:t xml:space="preserve"> </w:t>
      </w:r>
      <w:r w:rsidR="005E294F">
        <w:rPr>
          <w:rFonts w:ascii="Arial" w:hAnsi="Arial"/>
          <w:spacing w:val="-1"/>
        </w:rPr>
        <w:t>c</w:t>
      </w:r>
      <w:r w:rsidRPr="000B200F">
        <w:rPr>
          <w:rFonts w:ascii="Arial" w:hAnsi="Arial"/>
          <w:spacing w:val="-1"/>
        </w:rPr>
        <w:t>ontractor</w:t>
      </w:r>
      <w:r w:rsidRPr="000B200F">
        <w:rPr>
          <w:rFonts w:ascii="Arial" w:hAnsi="Arial"/>
          <w:spacing w:val="-2"/>
        </w:rPr>
        <w:t xml:space="preserve"> </w:t>
      </w:r>
      <w:r w:rsidRPr="000B200F">
        <w:rPr>
          <w:rFonts w:ascii="Arial" w:hAnsi="Arial"/>
          <w:spacing w:val="-1"/>
        </w:rPr>
        <w:t>certifies</w:t>
      </w:r>
      <w:r w:rsidRPr="000B200F">
        <w:rPr>
          <w:rFonts w:ascii="Arial" w:hAnsi="Arial"/>
        </w:rPr>
        <w:t xml:space="preserve"> </w:t>
      </w:r>
      <w:r w:rsidRPr="000B200F">
        <w:rPr>
          <w:rFonts w:ascii="Arial" w:hAnsi="Arial"/>
          <w:spacing w:val="-1"/>
        </w:rPr>
        <w:t>that</w:t>
      </w:r>
      <w:r w:rsidRPr="000B200F">
        <w:rPr>
          <w:rFonts w:ascii="Arial" w:hAnsi="Arial"/>
        </w:rPr>
        <w:t xml:space="preserve"> it is</w:t>
      </w:r>
      <w:r w:rsidRPr="000B200F">
        <w:rPr>
          <w:rFonts w:ascii="Arial" w:hAnsi="Arial"/>
          <w:spacing w:val="-3"/>
        </w:rPr>
        <w:t xml:space="preserve"> </w:t>
      </w:r>
      <w:r w:rsidRPr="000B200F">
        <w:rPr>
          <w:rFonts w:ascii="Arial" w:hAnsi="Arial"/>
        </w:rPr>
        <w:t>not</w:t>
      </w:r>
      <w:r w:rsidRPr="000B200F">
        <w:rPr>
          <w:rFonts w:ascii="Arial" w:hAnsi="Arial"/>
          <w:spacing w:val="-2"/>
        </w:rPr>
        <w:t xml:space="preserve"> </w:t>
      </w:r>
      <w:r w:rsidRPr="000B200F">
        <w:rPr>
          <w:rFonts w:ascii="Arial" w:hAnsi="Arial"/>
          <w:spacing w:val="-1"/>
        </w:rPr>
        <w:t>barred</w:t>
      </w:r>
      <w:r w:rsidRPr="000B200F">
        <w:rPr>
          <w:rFonts w:ascii="Arial" w:hAnsi="Arial"/>
        </w:rPr>
        <w:t xml:space="preserve"> </w:t>
      </w:r>
      <w:r w:rsidRPr="000B200F">
        <w:rPr>
          <w:rFonts w:ascii="Arial" w:hAnsi="Arial"/>
          <w:spacing w:val="-2"/>
        </w:rPr>
        <w:t>from</w:t>
      </w:r>
      <w:r w:rsidRPr="000B200F">
        <w:rPr>
          <w:rFonts w:ascii="Arial" w:hAnsi="Arial"/>
          <w:spacing w:val="1"/>
        </w:rPr>
        <w:t xml:space="preserve"> </w:t>
      </w:r>
      <w:r w:rsidRPr="000B200F">
        <w:rPr>
          <w:rFonts w:ascii="Arial" w:hAnsi="Arial"/>
          <w:spacing w:val="-1"/>
        </w:rPr>
        <w:t>contracting with</w:t>
      </w:r>
      <w:r w:rsidRPr="000B200F">
        <w:rPr>
          <w:rFonts w:ascii="Arial" w:hAnsi="Arial"/>
        </w:rPr>
        <w:t xml:space="preserve"> </w:t>
      </w:r>
      <w:r w:rsidRPr="000B200F">
        <w:rPr>
          <w:rFonts w:ascii="Arial" w:hAnsi="Arial"/>
          <w:spacing w:val="-1"/>
        </w:rPr>
        <w:t>SURS because</w:t>
      </w:r>
      <w:r w:rsidRPr="000B200F">
        <w:rPr>
          <w:rFonts w:ascii="Arial" w:hAnsi="Arial"/>
          <w:spacing w:val="-2"/>
        </w:rPr>
        <w:t xml:space="preserve"> </w:t>
      </w:r>
      <w:r w:rsidRPr="000B200F">
        <w:rPr>
          <w:rFonts w:ascii="Arial" w:hAnsi="Arial"/>
        </w:rPr>
        <w:t>of a</w:t>
      </w:r>
      <w:r w:rsidRPr="000B200F">
        <w:rPr>
          <w:rFonts w:ascii="Arial" w:hAnsi="Arial"/>
          <w:spacing w:val="-3"/>
        </w:rPr>
        <w:t xml:space="preserve"> </w:t>
      </w:r>
      <w:r w:rsidRPr="000B200F">
        <w:rPr>
          <w:rFonts w:ascii="Arial" w:hAnsi="Arial"/>
          <w:spacing w:val="-1"/>
        </w:rPr>
        <w:t>violation</w:t>
      </w:r>
      <w:r w:rsidRPr="000B200F">
        <w:rPr>
          <w:rFonts w:ascii="Arial" w:hAnsi="Arial"/>
          <w:spacing w:val="-3"/>
        </w:rPr>
        <w:t xml:space="preserve"> </w:t>
      </w:r>
      <w:r w:rsidRPr="000B200F">
        <w:rPr>
          <w:rFonts w:ascii="Arial" w:hAnsi="Arial"/>
        </w:rPr>
        <w:t>of</w:t>
      </w:r>
      <w:r w:rsidRPr="000B200F">
        <w:rPr>
          <w:rFonts w:ascii="Arial" w:hAnsi="Arial"/>
          <w:spacing w:val="71"/>
        </w:rPr>
        <w:t xml:space="preserve"> </w:t>
      </w:r>
      <w:r w:rsidRPr="000B200F">
        <w:rPr>
          <w:rFonts w:ascii="Arial" w:hAnsi="Arial"/>
        </w:rPr>
        <w:t>either</w:t>
      </w:r>
      <w:r w:rsidRPr="000B200F">
        <w:rPr>
          <w:rFonts w:ascii="Arial" w:hAnsi="Arial"/>
          <w:spacing w:val="-1"/>
        </w:rPr>
        <w:t xml:space="preserve"> Section 33E-3</w:t>
      </w:r>
      <w:r w:rsidRPr="000B200F">
        <w:rPr>
          <w:rFonts w:ascii="Arial" w:hAnsi="Arial"/>
          <w:spacing w:val="-2"/>
        </w:rPr>
        <w:t xml:space="preserve"> </w:t>
      </w:r>
      <w:r w:rsidRPr="000B200F">
        <w:rPr>
          <w:rFonts w:ascii="Arial" w:hAnsi="Arial"/>
          <w:spacing w:val="-1"/>
        </w:rPr>
        <w:t>(bid-rigging)</w:t>
      </w:r>
      <w:r w:rsidRPr="000B200F">
        <w:rPr>
          <w:rFonts w:ascii="Arial" w:hAnsi="Arial"/>
        </w:rPr>
        <w:t xml:space="preserve"> or </w:t>
      </w:r>
      <w:r w:rsidRPr="000B200F">
        <w:rPr>
          <w:rFonts w:ascii="Arial" w:hAnsi="Arial"/>
          <w:spacing w:val="-1"/>
        </w:rPr>
        <w:t>33E-4</w:t>
      </w:r>
      <w:r w:rsidRPr="000B200F">
        <w:rPr>
          <w:rFonts w:ascii="Arial" w:hAnsi="Arial"/>
        </w:rPr>
        <w:t xml:space="preserve"> </w:t>
      </w:r>
      <w:r w:rsidRPr="000B200F">
        <w:rPr>
          <w:rFonts w:ascii="Arial" w:hAnsi="Arial"/>
          <w:spacing w:val="-1"/>
        </w:rPr>
        <w:t>(bid rotating)</w:t>
      </w:r>
      <w:r w:rsidRPr="000B200F">
        <w:rPr>
          <w:rFonts w:ascii="Arial" w:hAnsi="Arial"/>
        </w:rPr>
        <w:t xml:space="preserve"> of </w:t>
      </w:r>
      <w:r w:rsidRPr="000B200F">
        <w:rPr>
          <w:rFonts w:ascii="Arial" w:hAnsi="Arial"/>
          <w:spacing w:val="-1"/>
        </w:rPr>
        <w:t>Article</w:t>
      </w:r>
      <w:r w:rsidRPr="000B200F">
        <w:rPr>
          <w:rFonts w:ascii="Arial" w:hAnsi="Arial"/>
          <w:spacing w:val="-2"/>
        </w:rPr>
        <w:t xml:space="preserve"> </w:t>
      </w:r>
      <w:r w:rsidRPr="000B200F">
        <w:rPr>
          <w:rFonts w:ascii="Arial" w:hAnsi="Arial"/>
          <w:spacing w:val="-1"/>
        </w:rPr>
        <w:t>33E</w:t>
      </w:r>
      <w:r w:rsidRPr="000B200F">
        <w:rPr>
          <w:rFonts w:ascii="Arial" w:hAnsi="Arial"/>
          <w:spacing w:val="-2"/>
        </w:rPr>
        <w:t xml:space="preserve"> </w:t>
      </w:r>
      <w:r w:rsidRPr="000B200F">
        <w:rPr>
          <w:rFonts w:ascii="Arial" w:hAnsi="Arial"/>
        </w:rPr>
        <w:t xml:space="preserve">of </w:t>
      </w:r>
      <w:r w:rsidRPr="000B200F">
        <w:rPr>
          <w:rFonts w:ascii="Arial" w:hAnsi="Arial"/>
          <w:spacing w:val="-1"/>
        </w:rPr>
        <w:t>the</w:t>
      </w:r>
      <w:r w:rsidRPr="000B200F">
        <w:rPr>
          <w:rFonts w:ascii="Arial" w:hAnsi="Arial"/>
          <w:spacing w:val="-2"/>
        </w:rPr>
        <w:t xml:space="preserve"> </w:t>
      </w:r>
      <w:r w:rsidRPr="000B200F">
        <w:rPr>
          <w:rFonts w:ascii="Arial" w:hAnsi="Arial"/>
          <w:spacing w:val="-1"/>
        </w:rPr>
        <w:t>Criminal</w:t>
      </w:r>
      <w:r w:rsidRPr="000B200F">
        <w:rPr>
          <w:rFonts w:ascii="Arial" w:hAnsi="Arial"/>
        </w:rPr>
        <w:t xml:space="preserve"> </w:t>
      </w:r>
      <w:r w:rsidRPr="000B200F">
        <w:rPr>
          <w:rFonts w:ascii="Arial" w:hAnsi="Arial"/>
          <w:spacing w:val="-1"/>
        </w:rPr>
        <w:t>Code</w:t>
      </w:r>
      <w:r w:rsidRPr="000B200F">
        <w:rPr>
          <w:rFonts w:ascii="Arial" w:hAnsi="Arial"/>
          <w:spacing w:val="-2"/>
        </w:rPr>
        <w:t xml:space="preserve"> </w:t>
      </w:r>
      <w:r w:rsidRPr="000B200F">
        <w:rPr>
          <w:rFonts w:ascii="Arial" w:hAnsi="Arial"/>
        </w:rPr>
        <w:t>of</w:t>
      </w:r>
      <w:r w:rsidRPr="000B200F">
        <w:rPr>
          <w:rFonts w:ascii="Arial" w:hAnsi="Arial"/>
          <w:spacing w:val="49"/>
        </w:rPr>
        <w:t xml:space="preserve"> </w:t>
      </w:r>
      <w:r w:rsidRPr="000B200F">
        <w:rPr>
          <w:rFonts w:ascii="Arial" w:hAnsi="Arial"/>
          <w:spacing w:val="-1"/>
        </w:rPr>
        <w:t>1961,</w:t>
      </w:r>
      <w:r w:rsidRPr="000B200F">
        <w:rPr>
          <w:rFonts w:ascii="Arial" w:hAnsi="Arial"/>
          <w:spacing w:val="-3"/>
        </w:rPr>
        <w:t xml:space="preserve"> </w:t>
      </w:r>
      <w:r w:rsidRPr="000B200F">
        <w:rPr>
          <w:rFonts w:ascii="Arial" w:hAnsi="Arial"/>
          <w:spacing w:val="-1"/>
        </w:rPr>
        <w:t>720</w:t>
      </w:r>
      <w:r w:rsidRPr="000B200F">
        <w:rPr>
          <w:rFonts w:ascii="Arial" w:hAnsi="Arial"/>
        </w:rPr>
        <w:t xml:space="preserve"> </w:t>
      </w:r>
      <w:r w:rsidRPr="000B200F">
        <w:rPr>
          <w:rFonts w:ascii="Arial" w:hAnsi="Arial"/>
          <w:spacing w:val="-1"/>
        </w:rPr>
        <w:t>ILCS</w:t>
      </w:r>
      <w:r w:rsidRPr="000B200F">
        <w:rPr>
          <w:rFonts w:ascii="Arial" w:hAnsi="Arial"/>
          <w:spacing w:val="-3"/>
        </w:rPr>
        <w:t xml:space="preserve"> </w:t>
      </w:r>
      <w:r w:rsidRPr="000B200F">
        <w:rPr>
          <w:rFonts w:ascii="Arial" w:hAnsi="Arial"/>
          <w:spacing w:val="-1"/>
        </w:rPr>
        <w:t>5/33E.</w:t>
      </w:r>
    </w:p>
    <w:p w14:paraId="1175A7E4" w14:textId="1076035C" w:rsidR="00A56FB2" w:rsidRPr="000B200F" w:rsidRDefault="00A56FB2" w:rsidP="00A56FB2">
      <w:pPr>
        <w:pStyle w:val="BodyText"/>
        <w:numPr>
          <w:ilvl w:val="0"/>
          <w:numId w:val="12"/>
        </w:numPr>
        <w:tabs>
          <w:tab w:val="left" w:pos="461"/>
        </w:tabs>
        <w:spacing w:before="120"/>
        <w:ind w:right="467"/>
        <w:rPr>
          <w:rFonts w:ascii="Arial" w:hAnsi="Arial"/>
        </w:rPr>
      </w:pPr>
      <w:r w:rsidRPr="000B200F">
        <w:rPr>
          <w:rFonts w:ascii="Arial" w:hAnsi="Arial"/>
          <w:spacing w:val="-1"/>
        </w:rPr>
        <w:t>The</w:t>
      </w:r>
      <w:r w:rsidRPr="000B200F">
        <w:rPr>
          <w:rFonts w:ascii="Arial" w:hAnsi="Arial"/>
        </w:rPr>
        <w:t xml:space="preserve"> </w:t>
      </w:r>
      <w:r w:rsidR="005E294F">
        <w:rPr>
          <w:rFonts w:ascii="Arial" w:hAnsi="Arial"/>
          <w:spacing w:val="-1"/>
        </w:rPr>
        <w:t>c</w:t>
      </w:r>
      <w:r w:rsidRPr="000B200F">
        <w:rPr>
          <w:rFonts w:ascii="Arial" w:hAnsi="Arial"/>
          <w:spacing w:val="-1"/>
        </w:rPr>
        <w:t>ontractor</w:t>
      </w:r>
      <w:r w:rsidRPr="000B200F">
        <w:rPr>
          <w:rFonts w:ascii="Arial" w:hAnsi="Arial"/>
          <w:spacing w:val="-2"/>
        </w:rPr>
        <w:t xml:space="preserve"> </w:t>
      </w:r>
      <w:r w:rsidRPr="000B200F">
        <w:rPr>
          <w:rFonts w:ascii="Arial" w:hAnsi="Arial"/>
          <w:spacing w:val="-1"/>
        </w:rPr>
        <w:t>certifies</w:t>
      </w:r>
      <w:r w:rsidRPr="000B200F">
        <w:rPr>
          <w:rFonts w:ascii="Arial" w:hAnsi="Arial"/>
        </w:rPr>
        <w:t xml:space="preserve"> </w:t>
      </w:r>
      <w:r w:rsidRPr="000B200F">
        <w:rPr>
          <w:rFonts w:ascii="Arial" w:hAnsi="Arial"/>
          <w:spacing w:val="-1"/>
        </w:rPr>
        <w:t>that</w:t>
      </w:r>
      <w:r w:rsidRPr="000B200F">
        <w:rPr>
          <w:rFonts w:ascii="Arial" w:hAnsi="Arial"/>
        </w:rPr>
        <w:t xml:space="preserve"> </w:t>
      </w:r>
      <w:r w:rsidRPr="000B200F">
        <w:rPr>
          <w:rFonts w:ascii="Arial" w:hAnsi="Arial"/>
          <w:spacing w:val="-1"/>
        </w:rPr>
        <w:t>neither</w:t>
      </w:r>
      <w:r w:rsidRPr="000B200F">
        <w:rPr>
          <w:rFonts w:ascii="Arial" w:hAnsi="Arial"/>
          <w:spacing w:val="-3"/>
        </w:rPr>
        <w:t xml:space="preserve"> </w:t>
      </w:r>
      <w:r w:rsidRPr="000B200F">
        <w:rPr>
          <w:rFonts w:ascii="Arial" w:hAnsi="Arial"/>
        </w:rPr>
        <w:t xml:space="preserve">it </w:t>
      </w:r>
      <w:r w:rsidRPr="000B200F">
        <w:rPr>
          <w:rFonts w:ascii="Arial" w:hAnsi="Arial"/>
          <w:spacing w:val="-1"/>
        </w:rPr>
        <w:t>nor</w:t>
      </w:r>
      <w:r w:rsidRPr="000B200F">
        <w:rPr>
          <w:rFonts w:ascii="Arial" w:hAnsi="Arial"/>
        </w:rPr>
        <w:t xml:space="preserve"> any</w:t>
      </w:r>
      <w:r w:rsidRPr="000B200F">
        <w:rPr>
          <w:rFonts w:ascii="Arial" w:hAnsi="Arial"/>
          <w:spacing w:val="-3"/>
        </w:rPr>
        <w:t xml:space="preserve"> </w:t>
      </w:r>
      <w:r w:rsidRPr="000B200F">
        <w:rPr>
          <w:rFonts w:ascii="Arial" w:hAnsi="Arial"/>
          <w:spacing w:val="-1"/>
        </w:rPr>
        <w:t>substantially</w:t>
      </w:r>
      <w:r w:rsidRPr="000B200F">
        <w:rPr>
          <w:rFonts w:ascii="Arial" w:hAnsi="Arial"/>
          <w:spacing w:val="-2"/>
        </w:rPr>
        <w:t xml:space="preserve"> </w:t>
      </w:r>
      <w:r w:rsidRPr="000B200F">
        <w:rPr>
          <w:rFonts w:ascii="Arial" w:hAnsi="Arial"/>
        </w:rPr>
        <w:t>owned</w:t>
      </w:r>
      <w:r w:rsidRPr="000B200F">
        <w:rPr>
          <w:rFonts w:ascii="Arial" w:hAnsi="Arial"/>
          <w:spacing w:val="-1"/>
        </w:rPr>
        <w:t xml:space="preserve"> affiliated company</w:t>
      </w:r>
      <w:r w:rsidRPr="000B200F">
        <w:rPr>
          <w:rFonts w:ascii="Arial" w:hAnsi="Arial"/>
        </w:rPr>
        <w:t xml:space="preserve"> is</w:t>
      </w:r>
      <w:r w:rsidRPr="000B200F">
        <w:rPr>
          <w:rFonts w:ascii="Arial" w:hAnsi="Arial"/>
          <w:spacing w:val="65"/>
        </w:rPr>
        <w:t xml:space="preserve"> </w:t>
      </w:r>
      <w:r w:rsidRPr="000B200F">
        <w:rPr>
          <w:rFonts w:ascii="Arial" w:hAnsi="Arial"/>
          <w:spacing w:val="-1"/>
        </w:rPr>
        <w:t xml:space="preserve">participating </w:t>
      </w:r>
      <w:r w:rsidRPr="000B200F">
        <w:rPr>
          <w:rFonts w:ascii="Arial" w:hAnsi="Arial"/>
        </w:rPr>
        <w:t>or</w:t>
      </w:r>
      <w:r w:rsidRPr="000B200F">
        <w:rPr>
          <w:rFonts w:ascii="Arial" w:hAnsi="Arial"/>
          <w:spacing w:val="-3"/>
        </w:rPr>
        <w:t xml:space="preserve"> </w:t>
      </w:r>
      <w:r w:rsidRPr="000B200F">
        <w:rPr>
          <w:rFonts w:ascii="Arial" w:hAnsi="Arial"/>
          <w:spacing w:val="-1"/>
        </w:rPr>
        <w:t>shall</w:t>
      </w:r>
      <w:r w:rsidRPr="000B200F">
        <w:rPr>
          <w:rFonts w:ascii="Arial" w:hAnsi="Arial"/>
        </w:rPr>
        <w:t xml:space="preserve"> </w:t>
      </w:r>
      <w:r w:rsidRPr="000B200F">
        <w:rPr>
          <w:rFonts w:ascii="Arial" w:hAnsi="Arial"/>
          <w:spacing w:val="-1"/>
        </w:rPr>
        <w:t>participate</w:t>
      </w:r>
      <w:r w:rsidRPr="000B200F">
        <w:rPr>
          <w:rFonts w:ascii="Arial" w:hAnsi="Arial"/>
        </w:rPr>
        <w:t xml:space="preserve"> in an</w:t>
      </w:r>
      <w:r w:rsidRPr="000B200F">
        <w:rPr>
          <w:rFonts w:ascii="Arial" w:hAnsi="Arial"/>
          <w:spacing w:val="-1"/>
        </w:rPr>
        <w:t xml:space="preserve"> international</w:t>
      </w:r>
      <w:r w:rsidRPr="000B200F">
        <w:rPr>
          <w:rFonts w:ascii="Arial" w:hAnsi="Arial"/>
          <w:spacing w:val="-3"/>
        </w:rPr>
        <w:t xml:space="preserve"> </w:t>
      </w:r>
      <w:r w:rsidRPr="000B200F">
        <w:rPr>
          <w:rFonts w:ascii="Arial" w:hAnsi="Arial"/>
          <w:spacing w:val="-1"/>
        </w:rPr>
        <w:t>boycott</w:t>
      </w:r>
      <w:r w:rsidRPr="000B200F">
        <w:rPr>
          <w:rFonts w:ascii="Arial" w:hAnsi="Arial"/>
        </w:rPr>
        <w:t xml:space="preserve"> in</w:t>
      </w:r>
      <w:r w:rsidRPr="000B200F">
        <w:rPr>
          <w:rFonts w:ascii="Arial" w:hAnsi="Arial"/>
          <w:spacing w:val="-3"/>
        </w:rPr>
        <w:t xml:space="preserve"> </w:t>
      </w:r>
      <w:r w:rsidRPr="000B200F">
        <w:rPr>
          <w:rFonts w:ascii="Arial" w:hAnsi="Arial"/>
          <w:spacing w:val="-1"/>
        </w:rPr>
        <w:t xml:space="preserve">violation </w:t>
      </w:r>
      <w:r w:rsidRPr="000B200F">
        <w:rPr>
          <w:rFonts w:ascii="Arial" w:hAnsi="Arial"/>
        </w:rPr>
        <w:t>of</w:t>
      </w:r>
      <w:r w:rsidRPr="000B200F">
        <w:rPr>
          <w:rFonts w:ascii="Arial" w:hAnsi="Arial"/>
          <w:spacing w:val="-3"/>
        </w:rPr>
        <w:t xml:space="preserve"> </w:t>
      </w:r>
      <w:r w:rsidRPr="000B200F">
        <w:rPr>
          <w:rFonts w:ascii="Arial" w:hAnsi="Arial"/>
          <w:spacing w:val="-1"/>
        </w:rPr>
        <w:t>the</w:t>
      </w:r>
      <w:r w:rsidRPr="000B200F">
        <w:rPr>
          <w:rFonts w:ascii="Arial" w:hAnsi="Arial"/>
        </w:rPr>
        <w:t xml:space="preserve"> </w:t>
      </w:r>
      <w:r w:rsidRPr="000B200F">
        <w:rPr>
          <w:rFonts w:ascii="Arial" w:hAnsi="Arial"/>
          <w:spacing w:val="-1"/>
        </w:rPr>
        <w:t>provisions</w:t>
      </w:r>
      <w:r w:rsidRPr="000B200F">
        <w:rPr>
          <w:rFonts w:ascii="Arial" w:hAnsi="Arial"/>
          <w:spacing w:val="-3"/>
        </w:rPr>
        <w:t xml:space="preserve"> </w:t>
      </w:r>
      <w:r w:rsidRPr="000B200F">
        <w:rPr>
          <w:rFonts w:ascii="Arial" w:hAnsi="Arial"/>
        </w:rPr>
        <w:t>of</w:t>
      </w:r>
      <w:r w:rsidRPr="000B200F">
        <w:rPr>
          <w:rFonts w:ascii="Arial" w:hAnsi="Arial"/>
          <w:spacing w:val="-3"/>
        </w:rPr>
        <w:t xml:space="preserve"> </w:t>
      </w:r>
      <w:r w:rsidRPr="000B200F">
        <w:rPr>
          <w:rFonts w:ascii="Arial" w:hAnsi="Arial"/>
          <w:spacing w:val="-1"/>
        </w:rPr>
        <w:t>the</w:t>
      </w:r>
    </w:p>
    <w:p w14:paraId="69B6834F" w14:textId="77777777" w:rsidR="00A56FB2" w:rsidRPr="000B200F" w:rsidRDefault="00A56FB2" w:rsidP="00A56FB2">
      <w:pPr>
        <w:pStyle w:val="BodyText"/>
        <w:ind w:left="460" w:right="278"/>
        <w:rPr>
          <w:rFonts w:ascii="Arial" w:hAnsi="Arial"/>
        </w:rPr>
      </w:pPr>
      <w:r w:rsidRPr="000B200F">
        <w:rPr>
          <w:rFonts w:ascii="Arial" w:hAnsi="Arial"/>
          <w:spacing w:val="-1"/>
        </w:rPr>
        <w:t>U.S.</w:t>
      </w:r>
      <w:r w:rsidRPr="000B200F">
        <w:rPr>
          <w:rFonts w:ascii="Arial" w:hAnsi="Arial"/>
        </w:rPr>
        <w:t xml:space="preserve"> </w:t>
      </w:r>
      <w:r w:rsidRPr="000B200F">
        <w:rPr>
          <w:rFonts w:ascii="Arial" w:hAnsi="Arial"/>
          <w:spacing w:val="-1"/>
        </w:rPr>
        <w:t>Export</w:t>
      </w:r>
      <w:r w:rsidRPr="000B200F">
        <w:rPr>
          <w:rFonts w:ascii="Arial" w:hAnsi="Arial"/>
          <w:spacing w:val="-2"/>
        </w:rPr>
        <w:t xml:space="preserve"> </w:t>
      </w:r>
      <w:r w:rsidRPr="000B200F">
        <w:rPr>
          <w:rFonts w:ascii="Arial" w:hAnsi="Arial"/>
          <w:spacing w:val="-1"/>
        </w:rPr>
        <w:t>Administration</w:t>
      </w:r>
      <w:r w:rsidRPr="000B200F">
        <w:rPr>
          <w:rFonts w:ascii="Arial" w:hAnsi="Arial"/>
          <w:spacing w:val="-5"/>
        </w:rPr>
        <w:t xml:space="preserve"> </w:t>
      </w:r>
      <w:r w:rsidRPr="000B200F">
        <w:rPr>
          <w:rFonts w:ascii="Arial" w:hAnsi="Arial"/>
        </w:rPr>
        <w:t>Act</w:t>
      </w:r>
      <w:r w:rsidRPr="000B200F">
        <w:rPr>
          <w:rFonts w:ascii="Arial" w:hAnsi="Arial"/>
          <w:spacing w:val="-1"/>
        </w:rPr>
        <w:t xml:space="preserve"> </w:t>
      </w:r>
      <w:r w:rsidRPr="000B200F">
        <w:rPr>
          <w:rFonts w:ascii="Arial" w:hAnsi="Arial"/>
        </w:rPr>
        <w:t>of</w:t>
      </w:r>
      <w:r w:rsidRPr="000B200F">
        <w:rPr>
          <w:rFonts w:ascii="Arial" w:hAnsi="Arial"/>
          <w:spacing w:val="-3"/>
        </w:rPr>
        <w:t xml:space="preserve"> </w:t>
      </w:r>
      <w:r w:rsidRPr="000B200F">
        <w:rPr>
          <w:rFonts w:ascii="Arial" w:hAnsi="Arial"/>
          <w:spacing w:val="-1"/>
        </w:rPr>
        <w:t>1979</w:t>
      </w:r>
      <w:r w:rsidRPr="000B200F">
        <w:rPr>
          <w:rFonts w:ascii="Arial" w:hAnsi="Arial"/>
          <w:spacing w:val="-2"/>
        </w:rPr>
        <w:t xml:space="preserve"> </w:t>
      </w:r>
      <w:r w:rsidRPr="000B200F">
        <w:rPr>
          <w:rFonts w:ascii="Arial" w:hAnsi="Arial"/>
        </w:rPr>
        <w:t xml:space="preserve">or </w:t>
      </w:r>
      <w:r w:rsidRPr="000B200F">
        <w:rPr>
          <w:rFonts w:ascii="Arial" w:hAnsi="Arial"/>
          <w:spacing w:val="-2"/>
        </w:rPr>
        <w:t>the</w:t>
      </w:r>
      <w:r w:rsidRPr="000B200F">
        <w:rPr>
          <w:rFonts w:ascii="Arial" w:hAnsi="Arial"/>
        </w:rPr>
        <w:t xml:space="preserve"> </w:t>
      </w:r>
      <w:r w:rsidRPr="000B200F">
        <w:rPr>
          <w:rFonts w:ascii="Arial" w:hAnsi="Arial"/>
          <w:spacing w:val="-1"/>
        </w:rPr>
        <w:t>regulations</w:t>
      </w:r>
      <w:r w:rsidRPr="000B200F">
        <w:rPr>
          <w:rFonts w:ascii="Arial" w:hAnsi="Arial"/>
          <w:spacing w:val="-2"/>
        </w:rPr>
        <w:t xml:space="preserve"> </w:t>
      </w:r>
      <w:r w:rsidRPr="000B200F">
        <w:rPr>
          <w:rFonts w:ascii="Arial" w:hAnsi="Arial"/>
        </w:rPr>
        <w:t xml:space="preserve">of </w:t>
      </w:r>
      <w:r w:rsidRPr="000B200F">
        <w:rPr>
          <w:rFonts w:ascii="Arial" w:hAnsi="Arial"/>
          <w:spacing w:val="-1"/>
        </w:rPr>
        <w:t>the</w:t>
      </w:r>
      <w:r w:rsidRPr="000B200F">
        <w:rPr>
          <w:rFonts w:ascii="Arial" w:hAnsi="Arial"/>
          <w:spacing w:val="-2"/>
        </w:rPr>
        <w:t xml:space="preserve"> </w:t>
      </w:r>
      <w:r w:rsidRPr="000B200F">
        <w:rPr>
          <w:rFonts w:ascii="Arial" w:hAnsi="Arial"/>
        </w:rPr>
        <w:t>U.S.</w:t>
      </w:r>
      <w:r w:rsidRPr="000B200F">
        <w:rPr>
          <w:rFonts w:ascii="Arial" w:hAnsi="Arial"/>
          <w:spacing w:val="-2"/>
        </w:rPr>
        <w:t xml:space="preserve"> </w:t>
      </w:r>
      <w:r w:rsidRPr="000B200F">
        <w:rPr>
          <w:rFonts w:ascii="Arial" w:hAnsi="Arial"/>
          <w:spacing w:val="-1"/>
        </w:rPr>
        <w:t>Department</w:t>
      </w:r>
      <w:r w:rsidRPr="000B200F">
        <w:rPr>
          <w:rFonts w:ascii="Arial" w:hAnsi="Arial"/>
          <w:spacing w:val="-3"/>
        </w:rPr>
        <w:t xml:space="preserve"> </w:t>
      </w:r>
      <w:r w:rsidRPr="000B200F">
        <w:rPr>
          <w:rFonts w:ascii="Arial" w:hAnsi="Arial"/>
        </w:rPr>
        <w:t xml:space="preserve">of </w:t>
      </w:r>
      <w:r w:rsidRPr="000B200F">
        <w:rPr>
          <w:rFonts w:ascii="Arial" w:hAnsi="Arial"/>
          <w:spacing w:val="-2"/>
        </w:rPr>
        <w:t>Commerce</w:t>
      </w:r>
      <w:r w:rsidRPr="000B200F">
        <w:rPr>
          <w:rFonts w:ascii="Arial" w:hAnsi="Arial"/>
          <w:spacing w:val="85"/>
        </w:rPr>
        <w:t xml:space="preserve"> </w:t>
      </w:r>
      <w:r w:rsidRPr="000B200F">
        <w:rPr>
          <w:rFonts w:ascii="Arial" w:hAnsi="Arial"/>
          <w:spacing w:val="-1"/>
        </w:rPr>
        <w:t>promulgated</w:t>
      </w:r>
      <w:r w:rsidRPr="000B200F">
        <w:rPr>
          <w:rFonts w:ascii="Arial" w:hAnsi="Arial"/>
        </w:rPr>
        <w:t xml:space="preserve"> </w:t>
      </w:r>
      <w:r w:rsidRPr="000B200F">
        <w:rPr>
          <w:rFonts w:ascii="Arial" w:hAnsi="Arial"/>
          <w:spacing w:val="-1"/>
        </w:rPr>
        <w:t>under</w:t>
      </w:r>
      <w:r w:rsidRPr="000B200F">
        <w:rPr>
          <w:rFonts w:ascii="Arial" w:hAnsi="Arial"/>
        </w:rPr>
        <w:t xml:space="preserve"> </w:t>
      </w:r>
      <w:r w:rsidRPr="000B200F">
        <w:rPr>
          <w:rFonts w:ascii="Arial" w:hAnsi="Arial"/>
          <w:spacing w:val="-1"/>
        </w:rPr>
        <w:t>that</w:t>
      </w:r>
      <w:r w:rsidRPr="000B200F">
        <w:rPr>
          <w:rFonts w:ascii="Arial" w:hAnsi="Arial"/>
        </w:rPr>
        <w:t xml:space="preserve"> </w:t>
      </w:r>
      <w:r w:rsidRPr="000B200F">
        <w:rPr>
          <w:rFonts w:ascii="Arial" w:hAnsi="Arial"/>
          <w:spacing w:val="-1"/>
        </w:rPr>
        <w:t>Act.</w:t>
      </w:r>
    </w:p>
    <w:p w14:paraId="19D8515B" w14:textId="1A6B940D" w:rsidR="00A56FB2" w:rsidRPr="000B200F" w:rsidRDefault="00A56FB2" w:rsidP="00A56FB2">
      <w:pPr>
        <w:pStyle w:val="BodyText"/>
        <w:numPr>
          <w:ilvl w:val="0"/>
          <w:numId w:val="12"/>
        </w:numPr>
        <w:tabs>
          <w:tab w:val="left" w:pos="461"/>
        </w:tabs>
        <w:spacing w:before="120"/>
        <w:ind w:right="138"/>
        <w:rPr>
          <w:rFonts w:ascii="Arial" w:hAnsi="Arial"/>
        </w:rPr>
      </w:pPr>
      <w:r w:rsidRPr="000B200F">
        <w:rPr>
          <w:rFonts w:ascii="Arial" w:hAnsi="Arial"/>
          <w:spacing w:val="-1"/>
        </w:rPr>
        <w:t>The</w:t>
      </w:r>
      <w:r w:rsidRPr="000B200F">
        <w:rPr>
          <w:rFonts w:ascii="Arial" w:hAnsi="Arial"/>
        </w:rPr>
        <w:t xml:space="preserve"> </w:t>
      </w:r>
      <w:r w:rsidR="00797F69">
        <w:rPr>
          <w:rFonts w:ascii="Arial" w:hAnsi="Arial"/>
          <w:spacing w:val="-1"/>
        </w:rPr>
        <w:t>c</w:t>
      </w:r>
      <w:r w:rsidRPr="000B200F">
        <w:rPr>
          <w:rFonts w:ascii="Arial" w:hAnsi="Arial"/>
          <w:spacing w:val="-1"/>
        </w:rPr>
        <w:t>ontractor</w:t>
      </w:r>
      <w:r w:rsidRPr="000B200F">
        <w:rPr>
          <w:rFonts w:ascii="Arial" w:hAnsi="Arial"/>
          <w:spacing w:val="-2"/>
        </w:rPr>
        <w:t xml:space="preserve"> </w:t>
      </w:r>
      <w:r w:rsidRPr="000B200F">
        <w:rPr>
          <w:rFonts w:ascii="Arial" w:hAnsi="Arial"/>
          <w:spacing w:val="-1"/>
        </w:rPr>
        <w:t>certifies</w:t>
      </w:r>
      <w:r w:rsidRPr="000B200F">
        <w:rPr>
          <w:rFonts w:ascii="Arial" w:hAnsi="Arial"/>
        </w:rPr>
        <w:t xml:space="preserve"> </w:t>
      </w:r>
      <w:r w:rsidRPr="000B200F">
        <w:rPr>
          <w:rFonts w:ascii="Arial" w:hAnsi="Arial"/>
          <w:spacing w:val="-1"/>
        </w:rPr>
        <w:t>that</w:t>
      </w:r>
      <w:r w:rsidRPr="000B200F">
        <w:rPr>
          <w:rFonts w:ascii="Arial" w:hAnsi="Arial"/>
        </w:rPr>
        <w:t xml:space="preserve"> </w:t>
      </w:r>
      <w:r w:rsidRPr="000B200F">
        <w:rPr>
          <w:rFonts w:ascii="Arial" w:hAnsi="Arial"/>
          <w:spacing w:val="-1"/>
        </w:rPr>
        <w:t>no</w:t>
      </w:r>
      <w:r w:rsidRPr="000B200F">
        <w:rPr>
          <w:rFonts w:ascii="Arial" w:hAnsi="Arial"/>
          <w:spacing w:val="1"/>
        </w:rPr>
        <w:t xml:space="preserve"> </w:t>
      </w:r>
      <w:r w:rsidRPr="000B200F">
        <w:rPr>
          <w:rFonts w:ascii="Arial" w:hAnsi="Arial"/>
          <w:spacing w:val="-1"/>
        </w:rPr>
        <w:t>fees,</w:t>
      </w:r>
      <w:r w:rsidRPr="000B200F">
        <w:rPr>
          <w:rFonts w:ascii="Arial" w:hAnsi="Arial"/>
          <w:spacing w:val="-3"/>
        </w:rPr>
        <w:t xml:space="preserve"> </w:t>
      </w:r>
      <w:r w:rsidRPr="000B200F">
        <w:rPr>
          <w:rFonts w:ascii="Arial" w:hAnsi="Arial"/>
          <w:spacing w:val="-1"/>
        </w:rPr>
        <w:t>commissions,</w:t>
      </w:r>
      <w:r w:rsidRPr="000B200F">
        <w:rPr>
          <w:rFonts w:ascii="Arial" w:hAnsi="Arial"/>
          <w:spacing w:val="-2"/>
        </w:rPr>
        <w:t xml:space="preserve"> </w:t>
      </w:r>
      <w:r w:rsidRPr="000B200F">
        <w:rPr>
          <w:rFonts w:ascii="Arial" w:hAnsi="Arial"/>
        </w:rPr>
        <w:t>or</w:t>
      </w:r>
      <w:r w:rsidRPr="000B200F">
        <w:rPr>
          <w:rFonts w:ascii="Arial" w:hAnsi="Arial"/>
          <w:spacing w:val="-3"/>
        </w:rPr>
        <w:t xml:space="preserve"> </w:t>
      </w:r>
      <w:r w:rsidRPr="000B200F">
        <w:rPr>
          <w:rFonts w:ascii="Arial" w:hAnsi="Arial"/>
          <w:spacing w:val="-1"/>
        </w:rPr>
        <w:t>payments</w:t>
      </w:r>
      <w:r w:rsidRPr="000B200F">
        <w:rPr>
          <w:rFonts w:ascii="Arial" w:hAnsi="Arial"/>
          <w:spacing w:val="-3"/>
        </w:rPr>
        <w:t xml:space="preserve"> </w:t>
      </w:r>
      <w:r w:rsidRPr="000B200F">
        <w:rPr>
          <w:rFonts w:ascii="Arial" w:hAnsi="Arial"/>
        </w:rPr>
        <w:t xml:space="preserve">of </w:t>
      </w:r>
      <w:r w:rsidRPr="000B200F">
        <w:rPr>
          <w:rFonts w:ascii="Arial" w:hAnsi="Arial"/>
          <w:spacing w:val="-1"/>
        </w:rPr>
        <w:t>any</w:t>
      </w:r>
      <w:r w:rsidRPr="000B200F">
        <w:rPr>
          <w:rFonts w:ascii="Arial" w:hAnsi="Arial"/>
        </w:rPr>
        <w:t xml:space="preserve"> </w:t>
      </w:r>
      <w:r w:rsidRPr="000B200F">
        <w:rPr>
          <w:rFonts w:ascii="Arial" w:hAnsi="Arial"/>
          <w:spacing w:val="-1"/>
        </w:rPr>
        <w:t>type</w:t>
      </w:r>
      <w:r w:rsidRPr="000B200F">
        <w:rPr>
          <w:rFonts w:ascii="Arial" w:hAnsi="Arial"/>
        </w:rPr>
        <w:t xml:space="preserve"> </w:t>
      </w:r>
      <w:r w:rsidRPr="000B200F">
        <w:rPr>
          <w:rFonts w:ascii="Arial" w:hAnsi="Arial"/>
          <w:spacing w:val="-2"/>
        </w:rPr>
        <w:t>have</w:t>
      </w:r>
      <w:r w:rsidRPr="000B200F">
        <w:rPr>
          <w:rFonts w:ascii="Arial" w:hAnsi="Arial"/>
        </w:rPr>
        <w:t xml:space="preserve"> </w:t>
      </w:r>
      <w:r w:rsidRPr="000B200F">
        <w:rPr>
          <w:rFonts w:ascii="Arial" w:hAnsi="Arial"/>
          <w:spacing w:val="-1"/>
        </w:rPr>
        <w:t>been</w:t>
      </w:r>
      <w:r w:rsidRPr="000B200F">
        <w:rPr>
          <w:rFonts w:ascii="Arial" w:hAnsi="Arial"/>
          <w:spacing w:val="-3"/>
        </w:rPr>
        <w:t xml:space="preserve"> </w:t>
      </w:r>
      <w:r w:rsidRPr="000B200F">
        <w:rPr>
          <w:rFonts w:ascii="Arial" w:hAnsi="Arial"/>
        </w:rPr>
        <w:t>or</w:t>
      </w:r>
      <w:r w:rsidRPr="000B200F">
        <w:rPr>
          <w:rFonts w:ascii="Arial" w:hAnsi="Arial"/>
          <w:spacing w:val="-2"/>
        </w:rPr>
        <w:t xml:space="preserve"> </w:t>
      </w:r>
      <w:r w:rsidRPr="000B200F">
        <w:rPr>
          <w:rFonts w:ascii="Arial" w:hAnsi="Arial"/>
        </w:rPr>
        <w:t xml:space="preserve">will </w:t>
      </w:r>
      <w:r w:rsidRPr="000B200F">
        <w:rPr>
          <w:rFonts w:ascii="Arial" w:hAnsi="Arial"/>
          <w:spacing w:val="-1"/>
        </w:rPr>
        <w:t>be</w:t>
      </w:r>
      <w:r w:rsidRPr="000B200F">
        <w:rPr>
          <w:rFonts w:ascii="Arial" w:hAnsi="Arial"/>
          <w:spacing w:val="69"/>
        </w:rPr>
        <w:t xml:space="preserve"> </w:t>
      </w:r>
      <w:r w:rsidRPr="000B200F">
        <w:rPr>
          <w:rFonts w:ascii="Arial" w:hAnsi="Arial"/>
          <w:spacing w:val="-1"/>
        </w:rPr>
        <w:t>paid</w:t>
      </w:r>
      <w:r w:rsidRPr="000B200F">
        <w:rPr>
          <w:rFonts w:ascii="Arial" w:hAnsi="Arial"/>
          <w:spacing w:val="-2"/>
        </w:rPr>
        <w:t xml:space="preserve"> </w:t>
      </w:r>
      <w:r w:rsidRPr="000B200F">
        <w:rPr>
          <w:rFonts w:ascii="Arial" w:hAnsi="Arial"/>
        </w:rPr>
        <w:t>to</w:t>
      </w:r>
      <w:r w:rsidRPr="000B200F">
        <w:rPr>
          <w:rFonts w:ascii="Arial" w:hAnsi="Arial"/>
          <w:spacing w:val="1"/>
        </w:rPr>
        <w:t xml:space="preserve"> </w:t>
      </w:r>
      <w:r w:rsidRPr="000B200F">
        <w:rPr>
          <w:rFonts w:ascii="Arial" w:hAnsi="Arial"/>
          <w:spacing w:val="-1"/>
        </w:rPr>
        <w:t>any</w:t>
      </w:r>
      <w:r w:rsidRPr="000B200F">
        <w:rPr>
          <w:rFonts w:ascii="Arial" w:hAnsi="Arial"/>
        </w:rPr>
        <w:t xml:space="preserve"> </w:t>
      </w:r>
      <w:r w:rsidRPr="000B200F">
        <w:rPr>
          <w:rFonts w:ascii="Arial" w:hAnsi="Arial"/>
          <w:spacing w:val="-1"/>
        </w:rPr>
        <w:t>third</w:t>
      </w:r>
      <w:r w:rsidRPr="000B200F">
        <w:rPr>
          <w:rFonts w:ascii="Arial" w:hAnsi="Arial"/>
          <w:spacing w:val="-2"/>
        </w:rPr>
        <w:t xml:space="preserve"> party</w:t>
      </w:r>
      <w:r w:rsidRPr="000B200F">
        <w:rPr>
          <w:rFonts w:ascii="Arial" w:hAnsi="Arial"/>
        </w:rPr>
        <w:t xml:space="preserve"> in</w:t>
      </w:r>
      <w:r w:rsidRPr="000B200F">
        <w:rPr>
          <w:rFonts w:ascii="Arial" w:hAnsi="Arial"/>
          <w:spacing w:val="-3"/>
        </w:rPr>
        <w:t xml:space="preserve"> </w:t>
      </w:r>
      <w:r w:rsidRPr="000B200F">
        <w:rPr>
          <w:rFonts w:ascii="Arial" w:hAnsi="Arial"/>
          <w:spacing w:val="-1"/>
        </w:rPr>
        <w:t>connection with</w:t>
      </w:r>
      <w:r w:rsidRPr="000B200F">
        <w:rPr>
          <w:rFonts w:ascii="Arial" w:hAnsi="Arial"/>
        </w:rPr>
        <w:t xml:space="preserve"> the</w:t>
      </w:r>
      <w:r w:rsidRPr="000B200F">
        <w:rPr>
          <w:rFonts w:ascii="Arial" w:hAnsi="Arial"/>
          <w:spacing w:val="-2"/>
        </w:rPr>
        <w:t xml:space="preserve"> </w:t>
      </w:r>
      <w:r w:rsidRPr="000B200F">
        <w:rPr>
          <w:rFonts w:ascii="Arial" w:hAnsi="Arial"/>
          <w:spacing w:val="-1"/>
        </w:rPr>
        <w:t>contract</w:t>
      </w:r>
      <w:r w:rsidRPr="000B200F">
        <w:rPr>
          <w:rFonts w:ascii="Arial" w:hAnsi="Arial"/>
        </w:rPr>
        <w:t xml:space="preserve"> </w:t>
      </w:r>
      <w:r w:rsidRPr="000B200F">
        <w:rPr>
          <w:rFonts w:ascii="Arial" w:hAnsi="Arial"/>
          <w:spacing w:val="-1"/>
        </w:rPr>
        <w:t>to</w:t>
      </w:r>
      <w:r w:rsidRPr="000B200F">
        <w:rPr>
          <w:rFonts w:ascii="Arial" w:hAnsi="Arial"/>
          <w:spacing w:val="1"/>
        </w:rPr>
        <w:t xml:space="preserve"> </w:t>
      </w:r>
      <w:r w:rsidRPr="000B200F">
        <w:rPr>
          <w:rFonts w:ascii="Arial" w:hAnsi="Arial"/>
          <w:spacing w:val="-1"/>
        </w:rPr>
        <w:t>which</w:t>
      </w:r>
      <w:r w:rsidRPr="000B200F">
        <w:rPr>
          <w:rFonts w:ascii="Arial" w:hAnsi="Arial"/>
          <w:spacing w:val="-3"/>
        </w:rPr>
        <w:t xml:space="preserve"> </w:t>
      </w:r>
      <w:r w:rsidRPr="000B200F">
        <w:rPr>
          <w:rFonts w:ascii="Arial" w:hAnsi="Arial"/>
          <w:spacing w:val="-1"/>
        </w:rPr>
        <w:t>this</w:t>
      </w:r>
      <w:r w:rsidRPr="000B200F">
        <w:rPr>
          <w:rFonts w:ascii="Arial" w:hAnsi="Arial"/>
        </w:rPr>
        <w:t xml:space="preserve"> is an</w:t>
      </w:r>
      <w:r w:rsidRPr="000B200F">
        <w:rPr>
          <w:rFonts w:ascii="Arial" w:hAnsi="Arial"/>
          <w:spacing w:val="-3"/>
        </w:rPr>
        <w:t xml:space="preserve"> </w:t>
      </w:r>
      <w:r w:rsidRPr="000B200F">
        <w:rPr>
          <w:rFonts w:ascii="Arial" w:hAnsi="Arial"/>
          <w:spacing w:val="-1"/>
        </w:rPr>
        <w:t>addendum,</w:t>
      </w:r>
      <w:r w:rsidRPr="000B200F">
        <w:rPr>
          <w:rFonts w:ascii="Arial" w:hAnsi="Arial"/>
        </w:rPr>
        <w:t xml:space="preserve"> </w:t>
      </w:r>
      <w:r w:rsidRPr="000B200F">
        <w:rPr>
          <w:rFonts w:ascii="Arial" w:hAnsi="Arial"/>
          <w:spacing w:val="-1"/>
        </w:rPr>
        <w:t>except</w:t>
      </w:r>
      <w:r w:rsidRPr="000B200F">
        <w:rPr>
          <w:rFonts w:ascii="Arial" w:hAnsi="Arial"/>
          <w:spacing w:val="-2"/>
        </w:rPr>
        <w:t xml:space="preserve"> </w:t>
      </w:r>
      <w:r w:rsidRPr="000B200F">
        <w:rPr>
          <w:rFonts w:ascii="Arial" w:hAnsi="Arial"/>
        </w:rPr>
        <w:t>as</w:t>
      </w:r>
      <w:r w:rsidRPr="000B200F">
        <w:rPr>
          <w:rFonts w:ascii="Arial" w:hAnsi="Arial"/>
          <w:spacing w:val="63"/>
        </w:rPr>
        <w:t xml:space="preserve"> </w:t>
      </w:r>
      <w:r w:rsidRPr="000B200F">
        <w:rPr>
          <w:rFonts w:ascii="Arial" w:hAnsi="Arial"/>
          <w:spacing w:val="-1"/>
        </w:rPr>
        <w:t>disclosed</w:t>
      </w:r>
      <w:r w:rsidRPr="000B200F">
        <w:rPr>
          <w:rFonts w:ascii="Arial" w:hAnsi="Arial"/>
        </w:rPr>
        <w:t xml:space="preserve"> in</w:t>
      </w:r>
      <w:r w:rsidRPr="000B200F">
        <w:rPr>
          <w:rFonts w:ascii="Arial" w:hAnsi="Arial"/>
          <w:spacing w:val="-4"/>
        </w:rPr>
        <w:t xml:space="preserve"> </w:t>
      </w:r>
      <w:r w:rsidRPr="000B200F">
        <w:rPr>
          <w:rFonts w:ascii="Arial" w:hAnsi="Arial"/>
          <w:spacing w:val="-1"/>
        </w:rPr>
        <w:t>the</w:t>
      </w:r>
      <w:r w:rsidRPr="000B200F">
        <w:rPr>
          <w:rFonts w:ascii="Arial" w:hAnsi="Arial"/>
          <w:spacing w:val="-2"/>
        </w:rPr>
        <w:t xml:space="preserve"> </w:t>
      </w:r>
      <w:r w:rsidRPr="000B200F">
        <w:rPr>
          <w:rFonts w:ascii="Arial" w:hAnsi="Arial"/>
          <w:spacing w:val="-1"/>
        </w:rPr>
        <w:t>contract</w:t>
      </w:r>
      <w:r w:rsidRPr="000B200F">
        <w:rPr>
          <w:rFonts w:ascii="Arial" w:hAnsi="Arial"/>
          <w:spacing w:val="-2"/>
        </w:rPr>
        <w:t xml:space="preserve"> </w:t>
      </w:r>
      <w:r w:rsidRPr="000B200F">
        <w:rPr>
          <w:rFonts w:ascii="Arial" w:hAnsi="Arial"/>
        </w:rPr>
        <w:t>or</w:t>
      </w:r>
      <w:r w:rsidRPr="000B200F">
        <w:rPr>
          <w:rFonts w:ascii="Arial" w:hAnsi="Arial"/>
          <w:spacing w:val="-3"/>
        </w:rPr>
        <w:t xml:space="preserve"> </w:t>
      </w:r>
      <w:r w:rsidRPr="000B200F">
        <w:rPr>
          <w:rFonts w:ascii="Arial" w:hAnsi="Arial"/>
        </w:rPr>
        <w:t xml:space="preserve">an </w:t>
      </w:r>
      <w:r w:rsidRPr="000B200F">
        <w:rPr>
          <w:rFonts w:ascii="Arial" w:hAnsi="Arial"/>
          <w:spacing w:val="-1"/>
        </w:rPr>
        <w:t>exhibit</w:t>
      </w:r>
      <w:r w:rsidRPr="000B200F">
        <w:rPr>
          <w:rFonts w:ascii="Arial" w:hAnsi="Arial"/>
          <w:spacing w:val="-2"/>
        </w:rPr>
        <w:t xml:space="preserve"> </w:t>
      </w:r>
      <w:r w:rsidRPr="000B200F">
        <w:rPr>
          <w:rFonts w:ascii="Arial" w:hAnsi="Arial"/>
          <w:spacing w:val="-1"/>
        </w:rPr>
        <w:t xml:space="preserve">thereto </w:t>
      </w:r>
      <w:r w:rsidRPr="000B200F">
        <w:rPr>
          <w:rFonts w:ascii="Arial" w:hAnsi="Arial"/>
        </w:rPr>
        <w:t xml:space="preserve">as </w:t>
      </w:r>
      <w:r w:rsidRPr="000B200F">
        <w:rPr>
          <w:rFonts w:ascii="Arial" w:hAnsi="Arial"/>
          <w:spacing w:val="-1"/>
        </w:rPr>
        <w:t>provided</w:t>
      </w:r>
      <w:r w:rsidRPr="000B200F">
        <w:rPr>
          <w:rFonts w:ascii="Arial" w:hAnsi="Arial"/>
        </w:rPr>
        <w:t xml:space="preserve"> in</w:t>
      </w:r>
      <w:r w:rsidRPr="000B200F">
        <w:rPr>
          <w:rFonts w:ascii="Arial" w:hAnsi="Arial"/>
          <w:spacing w:val="-1"/>
        </w:rPr>
        <w:t xml:space="preserve"> </w:t>
      </w:r>
      <w:r w:rsidRPr="000B200F">
        <w:rPr>
          <w:rFonts w:ascii="Arial" w:hAnsi="Arial"/>
        </w:rPr>
        <w:t>30</w:t>
      </w:r>
      <w:r w:rsidRPr="000B200F">
        <w:rPr>
          <w:rFonts w:ascii="Arial" w:hAnsi="Arial"/>
          <w:spacing w:val="-2"/>
        </w:rPr>
        <w:t xml:space="preserve"> </w:t>
      </w:r>
      <w:r w:rsidRPr="000B200F">
        <w:rPr>
          <w:rFonts w:ascii="Arial" w:hAnsi="Arial"/>
          <w:spacing w:val="-1"/>
        </w:rPr>
        <w:t>ILCS</w:t>
      </w:r>
      <w:r w:rsidRPr="000B200F">
        <w:rPr>
          <w:rFonts w:ascii="Arial" w:hAnsi="Arial"/>
          <w:spacing w:val="-3"/>
        </w:rPr>
        <w:t xml:space="preserve"> </w:t>
      </w:r>
      <w:r w:rsidRPr="000B200F">
        <w:rPr>
          <w:rFonts w:ascii="Arial" w:hAnsi="Arial"/>
          <w:spacing w:val="-1"/>
        </w:rPr>
        <w:t>500/50-25</w:t>
      </w:r>
      <w:r w:rsidRPr="000B200F">
        <w:rPr>
          <w:rFonts w:ascii="Arial" w:hAnsi="Arial"/>
          <w:spacing w:val="1"/>
        </w:rPr>
        <w:t xml:space="preserve"> </w:t>
      </w:r>
      <w:r w:rsidRPr="000B200F">
        <w:rPr>
          <w:rFonts w:ascii="Arial" w:hAnsi="Arial"/>
          <w:spacing w:val="-2"/>
        </w:rPr>
        <w:t>and</w:t>
      </w:r>
      <w:r w:rsidRPr="000B200F">
        <w:rPr>
          <w:rFonts w:ascii="Arial" w:hAnsi="Arial"/>
          <w:spacing w:val="-1"/>
        </w:rPr>
        <w:t xml:space="preserve"> </w:t>
      </w:r>
      <w:r w:rsidRPr="000B200F">
        <w:rPr>
          <w:rFonts w:ascii="Arial" w:hAnsi="Arial"/>
        </w:rPr>
        <w:t xml:space="preserve">in 40 </w:t>
      </w:r>
      <w:r w:rsidRPr="000B200F">
        <w:rPr>
          <w:rFonts w:ascii="Arial" w:hAnsi="Arial"/>
          <w:spacing w:val="-1"/>
        </w:rPr>
        <w:t>ILCS</w:t>
      </w:r>
      <w:r w:rsidRPr="000B200F">
        <w:rPr>
          <w:rFonts w:ascii="Arial" w:hAnsi="Arial"/>
          <w:spacing w:val="-3"/>
        </w:rPr>
        <w:t xml:space="preserve"> </w:t>
      </w:r>
      <w:r w:rsidRPr="000B200F">
        <w:rPr>
          <w:rFonts w:ascii="Arial" w:hAnsi="Arial"/>
        </w:rPr>
        <w:t>5/1-</w:t>
      </w:r>
    </w:p>
    <w:p w14:paraId="1AB5D9DE" w14:textId="2C1B6FF8" w:rsidR="00A56FB2" w:rsidRPr="000B200F" w:rsidRDefault="00A56FB2" w:rsidP="00A56FB2">
      <w:pPr>
        <w:pStyle w:val="BodyText"/>
        <w:ind w:left="460" w:right="278"/>
        <w:rPr>
          <w:rFonts w:ascii="Arial" w:hAnsi="Arial"/>
        </w:rPr>
      </w:pPr>
      <w:r w:rsidRPr="000B200F">
        <w:rPr>
          <w:rFonts w:ascii="Arial" w:hAnsi="Arial"/>
          <w:spacing w:val="-1"/>
        </w:rPr>
        <w:t>145.</w:t>
      </w:r>
      <w:r w:rsidRPr="000B200F">
        <w:rPr>
          <w:rFonts w:ascii="Arial" w:hAnsi="Arial"/>
        </w:rPr>
        <w:t xml:space="preserve">  </w:t>
      </w:r>
      <w:r w:rsidRPr="000B200F">
        <w:rPr>
          <w:rFonts w:ascii="Arial" w:hAnsi="Arial"/>
          <w:spacing w:val="-2"/>
        </w:rPr>
        <w:t>The</w:t>
      </w:r>
      <w:r w:rsidRPr="000B200F">
        <w:rPr>
          <w:rFonts w:ascii="Arial" w:hAnsi="Arial"/>
        </w:rPr>
        <w:t xml:space="preserve"> </w:t>
      </w:r>
      <w:r w:rsidR="00797F69">
        <w:rPr>
          <w:rFonts w:ascii="Arial" w:hAnsi="Arial"/>
          <w:spacing w:val="-1"/>
        </w:rPr>
        <w:t>c</w:t>
      </w:r>
      <w:r w:rsidRPr="000B200F">
        <w:rPr>
          <w:rFonts w:ascii="Arial" w:hAnsi="Arial"/>
          <w:spacing w:val="-1"/>
        </w:rPr>
        <w:t>ontractor</w:t>
      </w:r>
      <w:r w:rsidRPr="000B200F">
        <w:rPr>
          <w:rFonts w:ascii="Arial" w:hAnsi="Arial"/>
          <w:spacing w:val="-2"/>
        </w:rPr>
        <w:t xml:space="preserve"> </w:t>
      </w:r>
      <w:r w:rsidRPr="000B200F">
        <w:rPr>
          <w:rFonts w:ascii="Arial" w:hAnsi="Arial"/>
          <w:spacing w:val="-1"/>
        </w:rPr>
        <w:t>shall</w:t>
      </w:r>
      <w:r w:rsidRPr="000B200F">
        <w:rPr>
          <w:rFonts w:ascii="Arial" w:hAnsi="Arial"/>
          <w:spacing w:val="-3"/>
        </w:rPr>
        <w:t xml:space="preserve"> </w:t>
      </w:r>
      <w:r w:rsidRPr="000B200F">
        <w:rPr>
          <w:rFonts w:ascii="Arial" w:hAnsi="Arial"/>
          <w:spacing w:val="-1"/>
        </w:rPr>
        <w:t>promptly</w:t>
      </w:r>
      <w:r w:rsidRPr="000B200F">
        <w:rPr>
          <w:rFonts w:ascii="Arial" w:hAnsi="Arial"/>
        </w:rPr>
        <w:t xml:space="preserve"> </w:t>
      </w:r>
      <w:r w:rsidRPr="000B200F">
        <w:rPr>
          <w:rFonts w:ascii="Arial" w:hAnsi="Arial"/>
          <w:spacing w:val="-1"/>
        </w:rPr>
        <w:t>notify</w:t>
      </w:r>
      <w:r w:rsidRPr="000B200F">
        <w:rPr>
          <w:rFonts w:ascii="Arial" w:hAnsi="Arial"/>
          <w:spacing w:val="-2"/>
        </w:rPr>
        <w:t xml:space="preserve"> </w:t>
      </w:r>
      <w:r w:rsidRPr="000B200F">
        <w:rPr>
          <w:rFonts w:ascii="Arial" w:hAnsi="Arial"/>
          <w:spacing w:val="-1"/>
        </w:rPr>
        <w:t>SURS</w:t>
      </w:r>
      <w:r w:rsidRPr="000B200F">
        <w:rPr>
          <w:rFonts w:ascii="Arial" w:hAnsi="Arial"/>
        </w:rPr>
        <w:t xml:space="preserve"> if</w:t>
      </w:r>
      <w:r w:rsidRPr="000B200F">
        <w:rPr>
          <w:rFonts w:ascii="Arial" w:hAnsi="Arial"/>
          <w:spacing w:val="-1"/>
        </w:rPr>
        <w:t xml:space="preserve"> </w:t>
      </w:r>
      <w:r w:rsidRPr="000B200F">
        <w:rPr>
          <w:rFonts w:ascii="Arial" w:hAnsi="Arial"/>
          <w:spacing w:val="-2"/>
        </w:rPr>
        <w:t>it</w:t>
      </w:r>
      <w:r w:rsidRPr="000B200F">
        <w:rPr>
          <w:rFonts w:ascii="Arial" w:hAnsi="Arial"/>
        </w:rPr>
        <w:t xml:space="preserve"> </w:t>
      </w:r>
      <w:r w:rsidRPr="000B200F">
        <w:rPr>
          <w:rFonts w:ascii="Arial" w:hAnsi="Arial"/>
          <w:spacing w:val="-1"/>
        </w:rPr>
        <w:t>ever</w:t>
      </w:r>
      <w:r w:rsidRPr="000B200F">
        <w:rPr>
          <w:rFonts w:ascii="Arial" w:hAnsi="Arial"/>
        </w:rPr>
        <w:t xml:space="preserve"> </w:t>
      </w:r>
      <w:r w:rsidRPr="000B200F">
        <w:rPr>
          <w:rFonts w:ascii="Arial" w:hAnsi="Arial"/>
          <w:spacing w:val="-1"/>
        </w:rPr>
        <w:t>has</w:t>
      </w:r>
      <w:r w:rsidRPr="000B200F">
        <w:rPr>
          <w:rFonts w:ascii="Arial" w:hAnsi="Arial"/>
          <w:spacing w:val="-3"/>
        </w:rPr>
        <w:t xml:space="preserve"> </w:t>
      </w:r>
      <w:r w:rsidRPr="000B200F">
        <w:rPr>
          <w:rFonts w:ascii="Arial" w:hAnsi="Arial"/>
          <w:spacing w:val="-1"/>
        </w:rPr>
        <w:t>reason to</w:t>
      </w:r>
      <w:r w:rsidRPr="000B200F">
        <w:rPr>
          <w:rFonts w:ascii="Arial" w:hAnsi="Arial"/>
          <w:spacing w:val="1"/>
        </w:rPr>
        <w:t xml:space="preserve"> </w:t>
      </w:r>
      <w:r w:rsidRPr="000B200F">
        <w:rPr>
          <w:rFonts w:ascii="Arial" w:hAnsi="Arial"/>
          <w:spacing w:val="-1"/>
        </w:rPr>
        <w:t>believe</w:t>
      </w:r>
      <w:r w:rsidRPr="000B200F">
        <w:rPr>
          <w:rFonts w:ascii="Arial" w:hAnsi="Arial"/>
        </w:rPr>
        <w:t xml:space="preserve"> </w:t>
      </w:r>
      <w:r w:rsidRPr="000B200F">
        <w:rPr>
          <w:rFonts w:ascii="Arial" w:hAnsi="Arial"/>
          <w:spacing w:val="-1"/>
        </w:rPr>
        <w:t>that</w:t>
      </w:r>
      <w:r w:rsidRPr="000B200F">
        <w:rPr>
          <w:rFonts w:ascii="Arial" w:hAnsi="Arial"/>
        </w:rPr>
        <w:t xml:space="preserve"> </w:t>
      </w:r>
      <w:r w:rsidRPr="000B200F">
        <w:rPr>
          <w:rFonts w:ascii="Arial" w:hAnsi="Arial"/>
          <w:spacing w:val="-1"/>
        </w:rPr>
        <w:t>this</w:t>
      </w:r>
      <w:r w:rsidRPr="000B200F">
        <w:rPr>
          <w:rFonts w:ascii="Arial" w:hAnsi="Arial"/>
          <w:spacing w:val="71"/>
        </w:rPr>
        <w:t xml:space="preserve"> </w:t>
      </w:r>
      <w:r w:rsidRPr="000B200F">
        <w:rPr>
          <w:rFonts w:ascii="Arial" w:hAnsi="Arial"/>
          <w:spacing w:val="-1"/>
        </w:rPr>
        <w:t xml:space="preserve">certification </w:t>
      </w:r>
      <w:r w:rsidRPr="000B200F">
        <w:rPr>
          <w:rFonts w:ascii="Arial" w:hAnsi="Arial"/>
        </w:rPr>
        <w:t>is</w:t>
      </w:r>
      <w:r w:rsidRPr="000B200F">
        <w:rPr>
          <w:rFonts w:ascii="Arial" w:hAnsi="Arial"/>
          <w:spacing w:val="-3"/>
        </w:rPr>
        <w:t xml:space="preserve"> </w:t>
      </w:r>
      <w:r w:rsidRPr="000B200F">
        <w:rPr>
          <w:rFonts w:ascii="Arial" w:hAnsi="Arial"/>
          <w:spacing w:val="-1"/>
        </w:rPr>
        <w:t>no</w:t>
      </w:r>
      <w:r w:rsidRPr="000B200F">
        <w:rPr>
          <w:rFonts w:ascii="Arial" w:hAnsi="Arial"/>
          <w:spacing w:val="1"/>
        </w:rPr>
        <w:t xml:space="preserve"> </w:t>
      </w:r>
      <w:r w:rsidRPr="000B200F">
        <w:rPr>
          <w:rFonts w:ascii="Arial" w:hAnsi="Arial"/>
          <w:spacing w:val="-1"/>
        </w:rPr>
        <w:t>longer</w:t>
      </w:r>
      <w:r w:rsidRPr="000B200F">
        <w:rPr>
          <w:rFonts w:ascii="Arial" w:hAnsi="Arial"/>
        </w:rPr>
        <w:t xml:space="preserve"> </w:t>
      </w:r>
      <w:r w:rsidRPr="000B200F">
        <w:rPr>
          <w:rFonts w:ascii="Arial" w:hAnsi="Arial"/>
          <w:spacing w:val="-1"/>
        </w:rPr>
        <w:t>accurate.</w:t>
      </w:r>
    </w:p>
    <w:p w14:paraId="4D73C9E7" w14:textId="1AFD6F80" w:rsidR="00A56FB2" w:rsidRPr="000B200F" w:rsidRDefault="00A56FB2" w:rsidP="00A56FB2">
      <w:pPr>
        <w:pStyle w:val="BodyText"/>
        <w:numPr>
          <w:ilvl w:val="0"/>
          <w:numId w:val="12"/>
        </w:numPr>
        <w:tabs>
          <w:tab w:val="left" w:pos="461"/>
        </w:tabs>
        <w:spacing w:before="120"/>
        <w:ind w:right="550"/>
        <w:rPr>
          <w:rFonts w:ascii="Arial" w:hAnsi="Arial"/>
        </w:rPr>
      </w:pPr>
      <w:r w:rsidRPr="000B200F">
        <w:rPr>
          <w:rFonts w:ascii="Arial" w:hAnsi="Arial"/>
          <w:spacing w:val="-1"/>
        </w:rPr>
        <w:t xml:space="preserve">To </w:t>
      </w:r>
      <w:r w:rsidRPr="000B200F">
        <w:rPr>
          <w:rFonts w:ascii="Arial" w:hAnsi="Arial"/>
        </w:rPr>
        <w:t xml:space="preserve">the </w:t>
      </w:r>
      <w:r w:rsidRPr="000B200F">
        <w:rPr>
          <w:rFonts w:ascii="Arial" w:hAnsi="Arial"/>
          <w:spacing w:val="-1"/>
        </w:rPr>
        <w:t>extent</w:t>
      </w:r>
      <w:r w:rsidRPr="000B200F">
        <w:rPr>
          <w:rFonts w:ascii="Arial" w:hAnsi="Arial"/>
        </w:rPr>
        <w:t xml:space="preserve"> </w:t>
      </w:r>
      <w:r w:rsidRPr="000B200F">
        <w:rPr>
          <w:rFonts w:ascii="Arial" w:hAnsi="Arial"/>
          <w:spacing w:val="-1"/>
        </w:rPr>
        <w:t>Illinois</w:t>
      </w:r>
      <w:r w:rsidRPr="000B200F">
        <w:rPr>
          <w:rFonts w:ascii="Arial" w:hAnsi="Arial"/>
        </w:rPr>
        <w:t xml:space="preserve"> </w:t>
      </w:r>
      <w:r w:rsidRPr="000B200F">
        <w:rPr>
          <w:rFonts w:ascii="Arial" w:hAnsi="Arial"/>
          <w:spacing w:val="-1"/>
        </w:rPr>
        <w:t>law</w:t>
      </w:r>
      <w:r w:rsidRPr="000B200F">
        <w:rPr>
          <w:rFonts w:ascii="Arial" w:hAnsi="Arial"/>
        </w:rPr>
        <w:t xml:space="preserve"> is</w:t>
      </w:r>
      <w:r w:rsidRPr="000B200F">
        <w:rPr>
          <w:rFonts w:ascii="Arial" w:hAnsi="Arial"/>
          <w:spacing w:val="-5"/>
        </w:rPr>
        <w:t xml:space="preserve"> </w:t>
      </w:r>
      <w:r w:rsidRPr="000B200F">
        <w:rPr>
          <w:rFonts w:ascii="Arial" w:hAnsi="Arial"/>
          <w:spacing w:val="-1"/>
        </w:rPr>
        <w:t>applicable</w:t>
      </w:r>
      <w:r w:rsidRPr="000B200F">
        <w:rPr>
          <w:rFonts w:ascii="Arial" w:hAnsi="Arial"/>
        </w:rPr>
        <w:t xml:space="preserve"> to</w:t>
      </w:r>
      <w:r w:rsidRPr="000B200F">
        <w:rPr>
          <w:rFonts w:ascii="Arial" w:hAnsi="Arial"/>
          <w:spacing w:val="-1"/>
        </w:rPr>
        <w:t xml:space="preserve"> </w:t>
      </w:r>
      <w:r w:rsidR="00797F69">
        <w:rPr>
          <w:rFonts w:ascii="Arial" w:hAnsi="Arial"/>
          <w:spacing w:val="-1"/>
        </w:rPr>
        <w:t>the c</w:t>
      </w:r>
      <w:r w:rsidRPr="000B200F">
        <w:rPr>
          <w:rFonts w:ascii="Arial" w:hAnsi="Arial"/>
          <w:spacing w:val="-1"/>
        </w:rPr>
        <w:t>ontractor,</w:t>
      </w:r>
      <w:r w:rsidRPr="000B200F">
        <w:rPr>
          <w:rFonts w:ascii="Arial" w:hAnsi="Arial"/>
        </w:rPr>
        <w:t xml:space="preserve"> </w:t>
      </w:r>
      <w:r w:rsidRPr="000B200F">
        <w:rPr>
          <w:rFonts w:ascii="Arial" w:hAnsi="Arial"/>
          <w:spacing w:val="-1"/>
        </w:rPr>
        <w:t>pursuant</w:t>
      </w:r>
      <w:r w:rsidRPr="000B200F">
        <w:rPr>
          <w:rFonts w:ascii="Arial" w:hAnsi="Arial"/>
        </w:rPr>
        <w:t xml:space="preserve"> to</w:t>
      </w:r>
      <w:r w:rsidRPr="000B200F">
        <w:rPr>
          <w:rFonts w:ascii="Arial" w:hAnsi="Arial"/>
          <w:spacing w:val="-1"/>
        </w:rPr>
        <w:t xml:space="preserve"> 775</w:t>
      </w:r>
      <w:r w:rsidRPr="000B200F">
        <w:rPr>
          <w:rFonts w:ascii="Arial" w:hAnsi="Arial"/>
        </w:rPr>
        <w:t xml:space="preserve"> </w:t>
      </w:r>
      <w:r w:rsidRPr="000B200F">
        <w:rPr>
          <w:rFonts w:ascii="Arial" w:hAnsi="Arial"/>
          <w:spacing w:val="-1"/>
        </w:rPr>
        <w:t>ILCS</w:t>
      </w:r>
      <w:r w:rsidRPr="000B200F">
        <w:rPr>
          <w:rFonts w:ascii="Arial" w:hAnsi="Arial"/>
          <w:spacing w:val="-3"/>
        </w:rPr>
        <w:t xml:space="preserve"> </w:t>
      </w:r>
      <w:r w:rsidRPr="000B200F">
        <w:rPr>
          <w:rFonts w:ascii="Arial" w:hAnsi="Arial"/>
          <w:spacing w:val="-1"/>
        </w:rPr>
        <w:t>5/2-105,</w:t>
      </w:r>
      <w:r w:rsidRPr="000B200F">
        <w:rPr>
          <w:rFonts w:ascii="Arial" w:hAnsi="Arial"/>
        </w:rPr>
        <w:t xml:space="preserve"> </w:t>
      </w:r>
      <w:r w:rsidR="00797F69">
        <w:rPr>
          <w:rFonts w:ascii="Arial" w:hAnsi="Arial"/>
        </w:rPr>
        <w:t xml:space="preserve">the </w:t>
      </w:r>
      <w:r w:rsidR="00797F69">
        <w:rPr>
          <w:rFonts w:ascii="Arial" w:hAnsi="Arial"/>
          <w:spacing w:val="-1"/>
        </w:rPr>
        <w:t>c</w:t>
      </w:r>
      <w:r w:rsidRPr="000B200F">
        <w:rPr>
          <w:rFonts w:ascii="Arial" w:hAnsi="Arial"/>
          <w:spacing w:val="-1"/>
        </w:rPr>
        <w:t>ontractor</w:t>
      </w:r>
      <w:r w:rsidRPr="000B200F">
        <w:rPr>
          <w:rFonts w:ascii="Arial" w:hAnsi="Arial"/>
          <w:spacing w:val="65"/>
        </w:rPr>
        <w:t xml:space="preserve"> </w:t>
      </w:r>
      <w:r w:rsidRPr="000B200F">
        <w:rPr>
          <w:rFonts w:ascii="Arial" w:hAnsi="Arial"/>
          <w:spacing w:val="-1"/>
        </w:rPr>
        <w:t>agrees</w:t>
      </w:r>
      <w:r w:rsidRPr="000B200F">
        <w:rPr>
          <w:rFonts w:ascii="Arial" w:hAnsi="Arial"/>
        </w:rPr>
        <w:t xml:space="preserve"> </w:t>
      </w:r>
      <w:r w:rsidRPr="000B200F">
        <w:rPr>
          <w:rFonts w:ascii="Arial" w:hAnsi="Arial"/>
          <w:spacing w:val="-2"/>
        </w:rPr>
        <w:t>to:</w:t>
      </w:r>
    </w:p>
    <w:p w14:paraId="6E157BDB" w14:textId="77777777" w:rsidR="00A56FB2" w:rsidRPr="000B200F" w:rsidRDefault="00A56FB2" w:rsidP="00A56FB2">
      <w:pPr>
        <w:pStyle w:val="BodyText"/>
        <w:numPr>
          <w:ilvl w:val="1"/>
          <w:numId w:val="12"/>
        </w:numPr>
        <w:tabs>
          <w:tab w:val="left" w:pos="821"/>
        </w:tabs>
        <w:spacing w:before="120"/>
        <w:ind w:right="278"/>
        <w:rPr>
          <w:rFonts w:ascii="Arial" w:hAnsi="Arial"/>
        </w:rPr>
      </w:pPr>
      <w:r w:rsidRPr="000B200F">
        <w:rPr>
          <w:rFonts w:ascii="Arial" w:hAnsi="Arial"/>
        </w:rPr>
        <w:t>Refrain</w:t>
      </w:r>
      <w:r w:rsidRPr="000B200F">
        <w:rPr>
          <w:rFonts w:ascii="Arial" w:hAnsi="Arial"/>
          <w:spacing w:val="-1"/>
        </w:rPr>
        <w:t xml:space="preserve"> from</w:t>
      </w:r>
      <w:r w:rsidRPr="000B200F">
        <w:rPr>
          <w:rFonts w:ascii="Arial" w:hAnsi="Arial"/>
          <w:spacing w:val="-2"/>
        </w:rPr>
        <w:t xml:space="preserve"> </w:t>
      </w:r>
      <w:r w:rsidRPr="000B200F">
        <w:rPr>
          <w:rFonts w:ascii="Arial" w:hAnsi="Arial"/>
          <w:spacing w:val="-1"/>
        </w:rPr>
        <w:t>unlawful</w:t>
      </w:r>
      <w:r w:rsidRPr="000B200F">
        <w:rPr>
          <w:rFonts w:ascii="Arial" w:hAnsi="Arial"/>
        </w:rPr>
        <w:t xml:space="preserve"> </w:t>
      </w:r>
      <w:r w:rsidRPr="000B200F">
        <w:rPr>
          <w:rFonts w:ascii="Arial" w:hAnsi="Arial"/>
          <w:spacing w:val="-1"/>
        </w:rPr>
        <w:t xml:space="preserve">discrimination </w:t>
      </w:r>
      <w:r w:rsidRPr="000B200F">
        <w:rPr>
          <w:rFonts w:ascii="Arial" w:hAnsi="Arial"/>
        </w:rPr>
        <w:t>and</w:t>
      </w:r>
      <w:r w:rsidRPr="000B200F">
        <w:rPr>
          <w:rFonts w:ascii="Arial" w:hAnsi="Arial"/>
          <w:spacing w:val="-2"/>
        </w:rPr>
        <w:t xml:space="preserve"> </w:t>
      </w:r>
      <w:r w:rsidRPr="000B200F">
        <w:rPr>
          <w:rFonts w:ascii="Arial" w:hAnsi="Arial"/>
          <w:spacing w:val="-1"/>
        </w:rPr>
        <w:t>discrimination based</w:t>
      </w:r>
      <w:r w:rsidRPr="000B200F">
        <w:rPr>
          <w:rFonts w:ascii="Arial" w:hAnsi="Arial"/>
        </w:rPr>
        <w:t xml:space="preserve"> on</w:t>
      </w:r>
      <w:r w:rsidRPr="000B200F">
        <w:rPr>
          <w:rFonts w:ascii="Arial" w:hAnsi="Arial"/>
          <w:spacing w:val="-3"/>
        </w:rPr>
        <w:t xml:space="preserve"> </w:t>
      </w:r>
      <w:r w:rsidRPr="000B200F">
        <w:rPr>
          <w:rFonts w:ascii="Arial" w:hAnsi="Arial"/>
          <w:spacing w:val="-1"/>
        </w:rPr>
        <w:t xml:space="preserve">citizenship </w:t>
      </w:r>
      <w:r w:rsidRPr="000B200F">
        <w:rPr>
          <w:rFonts w:ascii="Arial" w:hAnsi="Arial"/>
          <w:spacing w:val="-2"/>
        </w:rPr>
        <w:t>status</w:t>
      </w:r>
      <w:r w:rsidRPr="000B200F">
        <w:rPr>
          <w:rFonts w:ascii="Arial" w:hAnsi="Arial"/>
        </w:rPr>
        <w:t xml:space="preserve"> in</w:t>
      </w:r>
      <w:r w:rsidRPr="000B200F">
        <w:rPr>
          <w:rFonts w:ascii="Arial" w:hAnsi="Arial"/>
          <w:spacing w:val="49"/>
        </w:rPr>
        <w:t xml:space="preserve"> </w:t>
      </w:r>
      <w:r w:rsidRPr="000B200F">
        <w:rPr>
          <w:rFonts w:ascii="Arial" w:hAnsi="Arial"/>
          <w:spacing w:val="-1"/>
        </w:rPr>
        <w:t>employment</w:t>
      </w:r>
      <w:r w:rsidRPr="000B200F">
        <w:rPr>
          <w:rFonts w:ascii="Arial" w:hAnsi="Arial"/>
          <w:spacing w:val="-3"/>
        </w:rPr>
        <w:t xml:space="preserve"> </w:t>
      </w:r>
      <w:r w:rsidRPr="000B200F">
        <w:rPr>
          <w:rFonts w:ascii="Arial" w:hAnsi="Arial"/>
        </w:rPr>
        <w:t>and</w:t>
      </w:r>
      <w:r w:rsidRPr="000B200F">
        <w:rPr>
          <w:rFonts w:ascii="Arial" w:hAnsi="Arial"/>
          <w:spacing w:val="-2"/>
        </w:rPr>
        <w:t xml:space="preserve"> </w:t>
      </w:r>
      <w:r w:rsidRPr="000B200F">
        <w:rPr>
          <w:rFonts w:ascii="Arial" w:hAnsi="Arial"/>
          <w:spacing w:val="-1"/>
        </w:rPr>
        <w:t>undertake</w:t>
      </w:r>
      <w:r w:rsidRPr="000B200F">
        <w:rPr>
          <w:rFonts w:ascii="Arial" w:hAnsi="Arial"/>
        </w:rPr>
        <w:t xml:space="preserve"> </w:t>
      </w:r>
      <w:r w:rsidRPr="000B200F">
        <w:rPr>
          <w:rFonts w:ascii="Arial" w:hAnsi="Arial"/>
          <w:spacing w:val="-1"/>
        </w:rPr>
        <w:t>affirmative</w:t>
      </w:r>
      <w:r w:rsidRPr="000B200F">
        <w:rPr>
          <w:rFonts w:ascii="Arial" w:hAnsi="Arial"/>
        </w:rPr>
        <w:t xml:space="preserve"> </w:t>
      </w:r>
      <w:r w:rsidRPr="000B200F">
        <w:rPr>
          <w:rFonts w:ascii="Arial" w:hAnsi="Arial"/>
          <w:spacing w:val="-1"/>
        </w:rPr>
        <w:t>action</w:t>
      </w:r>
      <w:r w:rsidRPr="000B200F">
        <w:rPr>
          <w:rFonts w:ascii="Arial" w:hAnsi="Arial"/>
          <w:spacing w:val="-3"/>
        </w:rPr>
        <w:t xml:space="preserve"> </w:t>
      </w:r>
      <w:r w:rsidRPr="000B200F">
        <w:rPr>
          <w:rFonts w:ascii="Arial" w:hAnsi="Arial"/>
        </w:rPr>
        <w:t>to</w:t>
      </w:r>
      <w:r w:rsidRPr="000B200F">
        <w:rPr>
          <w:rFonts w:ascii="Arial" w:hAnsi="Arial"/>
          <w:spacing w:val="-1"/>
        </w:rPr>
        <w:t xml:space="preserve"> assure</w:t>
      </w:r>
      <w:r w:rsidRPr="000B200F">
        <w:rPr>
          <w:rFonts w:ascii="Arial" w:hAnsi="Arial"/>
        </w:rPr>
        <w:t xml:space="preserve"> </w:t>
      </w:r>
      <w:r w:rsidRPr="000B200F">
        <w:rPr>
          <w:rFonts w:ascii="Arial" w:hAnsi="Arial"/>
          <w:spacing w:val="-1"/>
        </w:rPr>
        <w:t>equality</w:t>
      </w:r>
      <w:r w:rsidRPr="000B200F">
        <w:rPr>
          <w:rFonts w:ascii="Arial" w:hAnsi="Arial"/>
        </w:rPr>
        <w:t xml:space="preserve"> </w:t>
      </w:r>
      <w:r w:rsidRPr="000B200F">
        <w:rPr>
          <w:rFonts w:ascii="Arial" w:hAnsi="Arial"/>
          <w:spacing w:val="-1"/>
        </w:rPr>
        <w:t>of</w:t>
      </w:r>
      <w:r w:rsidRPr="000B200F">
        <w:rPr>
          <w:rFonts w:ascii="Arial" w:hAnsi="Arial"/>
        </w:rPr>
        <w:t xml:space="preserve"> </w:t>
      </w:r>
      <w:r w:rsidRPr="000B200F">
        <w:rPr>
          <w:rFonts w:ascii="Arial" w:hAnsi="Arial"/>
          <w:spacing w:val="-1"/>
        </w:rPr>
        <w:t>employment</w:t>
      </w:r>
      <w:r w:rsidRPr="000B200F">
        <w:rPr>
          <w:rFonts w:ascii="Arial" w:hAnsi="Arial"/>
          <w:spacing w:val="-2"/>
        </w:rPr>
        <w:t xml:space="preserve"> </w:t>
      </w:r>
      <w:r w:rsidRPr="000B200F">
        <w:rPr>
          <w:rFonts w:ascii="Arial" w:hAnsi="Arial"/>
          <w:spacing w:val="-1"/>
        </w:rPr>
        <w:t>opportunity</w:t>
      </w:r>
      <w:r w:rsidRPr="000B200F">
        <w:rPr>
          <w:rFonts w:ascii="Arial" w:hAnsi="Arial"/>
          <w:spacing w:val="69"/>
        </w:rPr>
        <w:t xml:space="preserve"> </w:t>
      </w:r>
      <w:r w:rsidRPr="000B200F">
        <w:rPr>
          <w:rFonts w:ascii="Arial" w:hAnsi="Arial"/>
          <w:spacing w:val="-1"/>
        </w:rPr>
        <w:t>and eliminate</w:t>
      </w:r>
      <w:r w:rsidRPr="000B200F">
        <w:rPr>
          <w:rFonts w:ascii="Arial" w:hAnsi="Arial"/>
        </w:rPr>
        <w:t xml:space="preserve"> the</w:t>
      </w:r>
      <w:r w:rsidRPr="000B200F">
        <w:rPr>
          <w:rFonts w:ascii="Arial" w:hAnsi="Arial"/>
          <w:spacing w:val="-3"/>
        </w:rPr>
        <w:t xml:space="preserve"> </w:t>
      </w:r>
      <w:r w:rsidRPr="000B200F">
        <w:rPr>
          <w:rFonts w:ascii="Arial" w:hAnsi="Arial"/>
          <w:spacing w:val="-1"/>
        </w:rPr>
        <w:t>effects</w:t>
      </w:r>
      <w:r w:rsidRPr="000B200F">
        <w:rPr>
          <w:rFonts w:ascii="Arial" w:hAnsi="Arial"/>
          <w:spacing w:val="-3"/>
        </w:rPr>
        <w:t xml:space="preserve"> </w:t>
      </w:r>
      <w:r w:rsidRPr="000B200F">
        <w:rPr>
          <w:rFonts w:ascii="Arial" w:hAnsi="Arial"/>
          <w:spacing w:val="-1"/>
        </w:rPr>
        <w:t>of</w:t>
      </w:r>
      <w:r w:rsidRPr="000B200F">
        <w:rPr>
          <w:rFonts w:ascii="Arial" w:hAnsi="Arial"/>
        </w:rPr>
        <w:t xml:space="preserve"> </w:t>
      </w:r>
      <w:r w:rsidRPr="000B200F">
        <w:rPr>
          <w:rFonts w:ascii="Arial" w:hAnsi="Arial"/>
          <w:spacing w:val="-1"/>
        </w:rPr>
        <w:t>past</w:t>
      </w:r>
      <w:r w:rsidRPr="000B200F">
        <w:rPr>
          <w:rFonts w:ascii="Arial" w:hAnsi="Arial"/>
        </w:rPr>
        <w:t xml:space="preserve"> </w:t>
      </w:r>
      <w:proofErr w:type="gramStart"/>
      <w:r w:rsidRPr="000B200F">
        <w:rPr>
          <w:rFonts w:ascii="Arial" w:hAnsi="Arial"/>
          <w:spacing w:val="-1"/>
        </w:rPr>
        <w:t>discrimination;</w:t>
      </w:r>
      <w:proofErr w:type="gramEnd"/>
    </w:p>
    <w:p w14:paraId="493D71B3" w14:textId="77777777" w:rsidR="00A56FB2" w:rsidRPr="000B200F" w:rsidRDefault="00A56FB2" w:rsidP="00A56FB2">
      <w:pPr>
        <w:pStyle w:val="BodyText"/>
        <w:numPr>
          <w:ilvl w:val="1"/>
          <w:numId w:val="12"/>
        </w:numPr>
        <w:tabs>
          <w:tab w:val="left" w:pos="821"/>
        </w:tabs>
        <w:spacing w:before="117" w:line="266" w:lineRule="exact"/>
        <w:ind w:right="467"/>
        <w:rPr>
          <w:rFonts w:ascii="Arial" w:hAnsi="Arial"/>
        </w:rPr>
      </w:pPr>
      <w:r w:rsidRPr="000B200F">
        <w:rPr>
          <w:rFonts w:ascii="Arial" w:hAnsi="Arial"/>
          <w:spacing w:val="-1"/>
        </w:rPr>
        <w:t>Comply</w:t>
      </w:r>
      <w:r w:rsidRPr="000B200F">
        <w:rPr>
          <w:rFonts w:ascii="Arial" w:hAnsi="Arial"/>
          <w:spacing w:val="-2"/>
        </w:rPr>
        <w:t xml:space="preserve"> </w:t>
      </w:r>
      <w:r w:rsidRPr="000B200F">
        <w:rPr>
          <w:rFonts w:ascii="Arial" w:hAnsi="Arial"/>
        </w:rPr>
        <w:t xml:space="preserve">with </w:t>
      </w:r>
      <w:r w:rsidRPr="000B200F">
        <w:rPr>
          <w:rFonts w:ascii="Arial" w:hAnsi="Arial"/>
          <w:spacing w:val="-1"/>
        </w:rPr>
        <w:t>the</w:t>
      </w:r>
      <w:r w:rsidRPr="000B200F">
        <w:rPr>
          <w:rFonts w:ascii="Arial" w:hAnsi="Arial"/>
          <w:spacing w:val="-2"/>
        </w:rPr>
        <w:t xml:space="preserve"> </w:t>
      </w:r>
      <w:r w:rsidRPr="000B200F">
        <w:rPr>
          <w:rFonts w:ascii="Arial" w:hAnsi="Arial"/>
          <w:spacing w:val="-1"/>
        </w:rPr>
        <w:t>procedures</w:t>
      </w:r>
      <w:r w:rsidRPr="000B200F">
        <w:rPr>
          <w:rFonts w:ascii="Arial" w:hAnsi="Arial"/>
        </w:rPr>
        <w:t xml:space="preserve"> and </w:t>
      </w:r>
      <w:r w:rsidRPr="000B200F">
        <w:rPr>
          <w:rFonts w:ascii="Arial" w:hAnsi="Arial" w:cs="Calibri"/>
          <w:spacing w:val="-1"/>
        </w:rPr>
        <w:t>requirements</w:t>
      </w:r>
      <w:r w:rsidRPr="000B200F">
        <w:rPr>
          <w:rFonts w:ascii="Arial" w:hAnsi="Arial" w:cs="Calibri"/>
          <w:spacing w:val="-3"/>
        </w:rPr>
        <w:t xml:space="preserve"> </w:t>
      </w:r>
      <w:r w:rsidRPr="000B200F">
        <w:rPr>
          <w:rFonts w:ascii="Arial" w:hAnsi="Arial" w:cs="Calibri"/>
        </w:rPr>
        <w:t>of</w:t>
      </w:r>
      <w:r w:rsidRPr="000B200F">
        <w:rPr>
          <w:rFonts w:ascii="Arial" w:hAnsi="Arial" w:cs="Calibri"/>
          <w:spacing w:val="-3"/>
        </w:rPr>
        <w:t xml:space="preserve"> </w:t>
      </w:r>
      <w:r w:rsidRPr="000B200F">
        <w:rPr>
          <w:rFonts w:ascii="Arial" w:hAnsi="Arial" w:cs="Calibri"/>
          <w:spacing w:val="-1"/>
        </w:rPr>
        <w:t>the</w:t>
      </w:r>
      <w:r w:rsidRPr="000B200F">
        <w:rPr>
          <w:rFonts w:ascii="Arial" w:hAnsi="Arial" w:cs="Calibri"/>
        </w:rPr>
        <w:t xml:space="preserve"> </w:t>
      </w:r>
      <w:r w:rsidRPr="000B200F">
        <w:rPr>
          <w:rFonts w:ascii="Arial" w:hAnsi="Arial" w:cs="Calibri"/>
          <w:spacing w:val="-1"/>
        </w:rPr>
        <w:t>Illinois</w:t>
      </w:r>
      <w:r w:rsidRPr="000B200F">
        <w:rPr>
          <w:rFonts w:ascii="Arial" w:hAnsi="Arial" w:cs="Calibri"/>
        </w:rPr>
        <w:t xml:space="preserve"> </w:t>
      </w:r>
      <w:r w:rsidRPr="000B200F">
        <w:rPr>
          <w:rFonts w:ascii="Arial" w:hAnsi="Arial" w:cs="Calibri"/>
          <w:spacing w:val="-1"/>
        </w:rPr>
        <w:t>Department</w:t>
      </w:r>
      <w:r w:rsidRPr="000B200F">
        <w:rPr>
          <w:rFonts w:ascii="Arial" w:hAnsi="Arial" w:cs="Calibri"/>
          <w:spacing w:val="-3"/>
        </w:rPr>
        <w:t xml:space="preserve"> </w:t>
      </w:r>
      <w:r w:rsidRPr="000B200F">
        <w:rPr>
          <w:rFonts w:ascii="Arial" w:hAnsi="Arial" w:cs="Calibri"/>
        </w:rPr>
        <w:t>of</w:t>
      </w:r>
      <w:r w:rsidRPr="000B200F">
        <w:rPr>
          <w:rFonts w:ascii="Arial" w:hAnsi="Arial" w:cs="Calibri"/>
          <w:spacing w:val="-3"/>
        </w:rPr>
        <w:t xml:space="preserve"> </w:t>
      </w:r>
      <w:r w:rsidRPr="000B200F">
        <w:rPr>
          <w:rFonts w:ascii="Arial" w:hAnsi="Arial" w:cs="Calibri"/>
          <w:spacing w:val="-1"/>
        </w:rPr>
        <w:t>Human Rights’</w:t>
      </w:r>
      <w:r w:rsidRPr="000B200F">
        <w:rPr>
          <w:rFonts w:ascii="Arial" w:hAnsi="Arial" w:cs="Calibri"/>
          <w:spacing w:val="63"/>
        </w:rPr>
        <w:t xml:space="preserve"> </w:t>
      </w:r>
      <w:r w:rsidRPr="000B200F">
        <w:rPr>
          <w:rFonts w:ascii="Arial" w:hAnsi="Arial"/>
          <w:spacing w:val="-1"/>
        </w:rPr>
        <w:t>regulations</w:t>
      </w:r>
      <w:r w:rsidRPr="000B200F">
        <w:rPr>
          <w:rFonts w:ascii="Arial" w:hAnsi="Arial"/>
          <w:spacing w:val="-2"/>
        </w:rPr>
        <w:t xml:space="preserve"> </w:t>
      </w:r>
      <w:r w:rsidRPr="000B200F">
        <w:rPr>
          <w:rFonts w:ascii="Arial" w:hAnsi="Arial"/>
          <w:spacing w:val="-1"/>
        </w:rPr>
        <w:t>concerning equal</w:t>
      </w:r>
      <w:r w:rsidRPr="000B200F">
        <w:rPr>
          <w:rFonts w:ascii="Arial" w:hAnsi="Arial"/>
        </w:rPr>
        <w:t xml:space="preserve"> </w:t>
      </w:r>
      <w:r w:rsidRPr="000B200F">
        <w:rPr>
          <w:rFonts w:ascii="Arial" w:hAnsi="Arial"/>
          <w:spacing w:val="-1"/>
        </w:rPr>
        <w:t>employment</w:t>
      </w:r>
      <w:r w:rsidRPr="000B200F">
        <w:rPr>
          <w:rFonts w:ascii="Arial" w:hAnsi="Arial"/>
          <w:spacing w:val="-2"/>
        </w:rPr>
        <w:t xml:space="preserve"> </w:t>
      </w:r>
      <w:r w:rsidRPr="000B200F">
        <w:rPr>
          <w:rFonts w:ascii="Arial" w:hAnsi="Arial"/>
          <w:spacing w:val="-1"/>
        </w:rPr>
        <w:t>opportunities</w:t>
      </w:r>
      <w:r w:rsidRPr="000B200F">
        <w:rPr>
          <w:rFonts w:ascii="Arial" w:hAnsi="Arial"/>
        </w:rPr>
        <w:t xml:space="preserve"> </w:t>
      </w:r>
      <w:r w:rsidRPr="000B200F">
        <w:rPr>
          <w:rFonts w:ascii="Arial" w:hAnsi="Arial"/>
          <w:spacing w:val="-1"/>
        </w:rPr>
        <w:t>and affirmative</w:t>
      </w:r>
      <w:r w:rsidRPr="000B200F">
        <w:rPr>
          <w:rFonts w:ascii="Arial" w:hAnsi="Arial"/>
        </w:rPr>
        <w:t xml:space="preserve"> </w:t>
      </w:r>
      <w:proofErr w:type="gramStart"/>
      <w:r w:rsidRPr="000B200F">
        <w:rPr>
          <w:rFonts w:ascii="Arial" w:hAnsi="Arial"/>
          <w:spacing w:val="-1"/>
        </w:rPr>
        <w:t>action;</w:t>
      </w:r>
      <w:proofErr w:type="gramEnd"/>
    </w:p>
    <w:p w14:paraId="553FC4A8" w14:textId="77777777" w:rsidR="00A56FB2" w:rsidRPr="000B200F" w:rsidRDefault="00A56FB2" w:rsidP="00A56FB2">
      <w:pPr>
        <w:pStyle w:val="BodyText"/>
        <w:numPr>
          <w:ilvl w:val="1"/>
          <w:numId w:val="12"/>
        </w:numPr>
        <w:tabs>
          <w:tab w:val="left" w:pos="821"/>
        </w:tabs>
        <w:spacing w:before="126"/>
        <w:ind w:right="138"/>
        <w:rPr>
          <w:rFonts w:ascii="Arial" w:hAnsi="Arial"/>
        </w:rPr>
      </w:pPr>
      <w:r w:rsidRPr="000B200F">
        <w:rPr>
          <w:rFonts w:ascii="Arial" w:hAnsi="Arial"/>
          <w:spacing w:val="-1"/>
        </w:rPr>
        <w:t>Provide</w:t>
      </w:r>
      <w:r w:rsidRPr="000B200F">
        <w:rPr>
          <w:rFonts w:ascii="Arial" w:hAnsi="Arial"/>
          <w:spacing w:val="-2"/>
        </w:rPr>
        <w:t xml:space="preserve"> </w:t>
      </w:r>
      <w:r w:rsidRPr="000B200F">
        <w:rPr>
          <w:rFonts w:ascii="Arial" w:hAnsi="Arial"/>
          <w:spacing w:val="-1"/>
        </w:rPr>
        <w:t>such information,</w:t>
      </w:r>
      <w:r w:rsidRPr="000B200F">
        <w:rPr>
          <w:rFonts w:ascii="Arial" w:hAnsi="Arial"/>
          <w:spacing w:val="-2"/>
        </w:rPr>
        <w:t xml:space="preserve"> </w:t>
      </w:r>
      <w:r w:rsidRPr="000B200F">
        <w:rPr>
          <w:rFonts w:ascii="Arial" w:hAnsi="Arial"/>
        </w:rPr>
        <w:t xml:space="preserve">with </w:t>
      </w:r>
      <w:r w:rsidRPr="000B200F">
        <w:rPr>
          <w:rFonts w:ascii="Arial" w:hAnsi="Arial"/>
          <w:spacing w:val="-1"/>
        </w:rPr>
        <w:t xml:space="preserve">respect </w:t>
      </w:r>
      <w:r w:rsidRPr="000B200F">
        <w:rPr>
          <w:rFonts w:ascii="Arial" w:hAnsi="Arial"/>
        </w:rPr>
        <w:t>to</w:t>
      </w:r>
      <w:r w:rsidRPr="000B200F">
        <w:rPr>
          <w:rFonts w:ascii="Arial" w:hAnsi="Arial"/>
          <w:spacing w:val="-1"/>
        </w:rPr>
        <w:t xml:space="preserve"> </w:t>
      </w:r>
      <w:r w:rsidRPr="000B200F">
        <w:rPr>
          <w:rFonts w:ascii="Arial" w:hAnsi="Arial"/>
        </w:rPr>
        <w:t>its</w:t>
      </w:r>
      <w:r w:rsidRPr="000B200F">
        <w:rPr>
          <w:rFonts w:ascii="Arial" w:hAnsi="Arial"/>
          <w:spacing w:val="-2"/>
        </w:rPr>
        <w:t xml:space="preserve"> </w:t>
      </w:r>
      <w:r w:rsidRPr="000B200F">
        <w:rPr>
          <w:rFonts w:ascii="Arial" w:hAnsi="Arial"/>
          <w:spacing w:val="-1"/>
        </w:rPr>
        <w:t>employees</w:t>
      </w:r>
      <w:r w:rsidRPr="000B200F">
        <w:rPr>
          <w:rFonts w:ascii="Arial" w:hAnsi="Arial"/>
        </w:rPr>
        <w:t xml:space="preserve"> </w:t>
      </w:r>
      <w:r w:rsidRPr="000B200F">
        <w:rPr>
          <w:rFonts w:ascii="Arial" w:hAnsi="Arial"/>
          <w:spacing w:val="-1"/>
        </w:rPr>
        <w:t>and applications</w:t>
      </w:r>
      <w:r w:rsidRPr="000B200F">
        <w:rPr>
          <w:rFonts w:ascii="Arial" w:hAnsi="Arial"/>
        </w:rPr>
        <w:t xml:space="preserve"> </w:t>
      </w:r>
      <w:r w:rsidRPr="000B200F">
        <w:rPr>
          <w:rFonts w:ascii="Arial" w:hAnsi="Arial"/>
          <w:spacing w:val="-1"/>
        </w:rPr>
        <w:t>for</w:t>
      </w:r>
      <w:r w:rsidRPr="000B200F">
        <w:rPr>
          <w:rFonts w:ascii="Arial" w:hAnsi="Arial"/>
        </w:rPr>
        <w:t xml:space="preserve"> </w:t>
      </w:r>
      <w:r w:rsidRPr="000B200F">
        <w:rPr>
          <w:rFonts w:ascii="Arial" w:hAnsi="Arial"/>
          <w:spacing w:val="-1"/>
        </w:rPr>
        <w:t>employment,</w:t>
      </w:r>
      <w:r w:rsidRPr="000B200F">
        <w:rPr>
          <w:rFonts w:ascii="Arial" w:hAnsi="Arial"/>
          <w:spacing w:val="-3"/>
        </w:rPr>
        <w:t xml:space="preserve"> </w:t>
      </w:r>
      <w:r w:rsidRPr="000B200F">
        <w:rPr>
          <w:rFonts w:ascii="Arial" w:hAnsi="Arial"/>
        </w:rPr>
        <w:t>and</w:t>
      </w:r>
      <w:r w:rsidRPr="000B200F">
        <w:rPr>
          <w:rFonts w:ascii="Arial" w:hAnsi="Arial"/>
          <w:spacing w:val="61"/>
        </w:rPr>
        <w:t xml:space="preserve"> </w:t>
      </w:r>
      <w:r w:rsidRPr="000B200F">
        <w:rPr>
          <w:rFonts w:ascii="Arial" w:hAnsi="Arial"/>
          <w:spacing w:val="-1"/>
        </w:rPr>
        <w:t>assistance</w:t>
      </w:r>
      <w:r w:rsidRPr="000B200F">
        <w:rPr>
          <w:rFonts w:ascii="Arial" w:hAnsi="Arial"/>
          <w:spacing w:val="-2"/>
        </w:rPr>
        <w:t xml:space="preserve"> </w:t>
      </w:r>
      <w:r w:rsidRPr="000B200F">
        <w:rPr>
          <w:rFonts w:ascii="Arial" w:hAnsi="Arial"/>
        </w:rPr>
        <w:t xml:space="preserve">as </w:t>
      </w:r>
      <w:r w:rsidRPr="000B200F">
        <w:rPr>
          <w:rFonts w:ascii="Arial" w:hAnsi="Arial"/>
          <w:spacing w:val="-1"/>
        </w:rPr>
        <w:t>the</w:t>
      </w:r>
      <w:r w:rsidRPr="000B200F">
        <w:rPr>
          <w:rFonts w:ascii="Arial" w:hAnsi="Arial"/>
        </w:rPr>
        <w:t xml:space="preserve"> </w:t>
      </w:r>
      <w:r w:rsidRPr="000B200F">
        <w:rPr>
          <w:rFonts w:ascii="Arial" w:hAnsi="Arial"/>
          <w:spacing w:val="-1"/>
        </w:rPr>
        <w:t>Illinois Department</w:t>
      </w:r>
      <w:r w:rsidRPr="000B200F">
        <w:rPr>
          <w:rFonts w:ascii="Arial" w:hAnsi="Arial"/>
        </w:rPr>
        <w:t xml:space="preserve"> of</w:t>
      </w:r>
      <w:r w:rsidRPr="000B200F">
        <w:rPr>
          <w:rFonts w:ascii="Arial" w:hAnsi="Arial"/>
          <w:spacing w:val="-3"/>
        </w:rPr>
        <w:t xml:space="preserve"> </w:t>
      </w:r>
      <w:r w:rsidRPr="000B200F">
        <w:rPr>
          <w:rFonts w:ascii="Arial" w:hAnsi="Arial"/>
          <w:spacing w:val="-1"/>
        </w:rPr>
        <w:t>Human</w:t>
      </w:r>
      <w:r w:rsidRPr="000B200F">
        <w:rPr>
          <w:rFonts w:ascii="Arial" w:hAnsi="Arial"/>
          <w:spacing w:val="-3"/>
        </w:rPr>
        <w:t xml:space="preserve"> </w:t>
      </w:r>
      <w:r w:rsidRPr="000B200F">
        <w:rPr>
          <w:rFonts w:ascii="Arial" w:hAnsi="Arial"/>
          <w:spacing w:val="-1"/>
        </w:rPr>
        <w:t>Rights</w:t>
      </w:r>
      <w:r w:rsidRPr="000B200F">
        <w:rPr>
          <w:rFonts w:ascii="Arial" w:hAnsi="Arial"/>
          <w:spacing w:val="-2"/>
        </w:rPr>
        <w:t xml:space="preserve"> </w:t>
      </w:r>
      <w:r w:rsidRPr="000B200F">
        <w:rPr>
          <w:rFonts w:ascii="Arial" w:hAnsi="Arial"/>
        </w:rPr>
        <w:t>may</w:t>
      </w:r>
      <w:r w:rsidRPr="000B200F">
        <w:rPr>
          <w:rFonts w:ascii="Arial" w:hAnsi="Arial"/>
          <w:spacing w:val="-2"/>
        </w:rPr>
        <w:t xml:space="preserve"> </w:t>
      </w:r>
      <w:r w:rsidRPr="000B200F">
        <w:rPr>
          <w:rFonts w:ascii="Arial" w:hAnsi="Arial"/>
          <w:spacing w:val="-1"/>
        </w:rPr>
        <w:t>reasonably</w:t>
      </w:r>
      <w:r w:rsidRPr="000B200F">
        <w:rPr>
          <w:rFonts w:ascii="Arial" w:hAnsi="Arial"/>
        </w:rPr>
        <w:t xml:space="preserve"> </w:t>
      </w:r>
      <w:r w:rsidRPr="000B200F">
        <w:rPr>
          <w:rFonts w:ascii="Arial" w:hAnsi="Arial"/>
          <w:spacing w:val="-1"/>
        </w:rPr>
        <w:t>request;</w:t>
      </w:r>
      <w:r w:rsidRPr="000B200F">
        <w:rPr>
          <w:rFonts w:ascii="Arial" w:hAnsi="Arial"/>
        </w:rPr>
        <w:t xml:space="preserve"> </w:t>
      </w:r>
      <w:r w:rsidRPr="000B200F">
        <w:rPr>
          <w:rFonts w:ascii="Arial" w:hAnsi="Arial"/>
          <w:spacing w:val="-1"/>
        </w:rPr>
        <w:t>and</w:t>
      </w:r>
    </w:p>
    <w:p w14:paraId="0A6838B3" w14:textId="77777777" w:rsidR="00A56FB2" w:rsidRPr="000B200F" w:rsidRDefault="00A56FB2" w:rsidP="00A56FB2">
      <w:pPr>
        <w:pStyle w:val="BodyText"/>
        <w:numPr>
          <w:ilvl w:val="1"/>
          <w:numId w:val="12"/>
        </w:numPr>
        <w:tabs>
          <w:tab w:val="left" w:pos="821"/>
        </w:tabs>
        <w:spacing w:before="120"/>
        <w:ind w:right="776"/>
        <w:rPr>
          <w:rFonts w:ascii="Arial" w:hAnsi="Arial"/>
        </w:rPr>
      </w:pPr>
      <w:r w:rsidRPr="000B200F">
        <w:rPr>
          <w:rFonts w:ascii="Arial" w:hAnsi="Arial"/>
          <w:spacing w:val="-1"/>
        </w:rPr>
        <w:t>Have</w:t>
      </w:r>
      <w:r w:rsidRPr="000B200F">
        <w:rPr>
          <w:rFonts w:ascii="Arial" w:hAnsi="Arial"/>
          <w:spacing w:val="-2"/>
        </w:rPr>
        <w:t xml:space="preserve"> </w:t>
      </w:r>
      <w:r w:rsidRPr="000B200F">
        <w:rPr>
          <w:rFonts w:ascii="Arial" w:hAnsi="Arial"/>
          <w:spacing w:val="-1"/>
        </w:rPr>
        <w:t>written</w:t>
      </w:r>
      <w:r w:rsidRPr="000B200F">
        <w:rPr>
          <w:rFonts w:ascii="Arial" w:hAnsi="Arial"/>
        </w:rPr>
        <w:t xml:space="preserve"> </w:t>
      </w:r>
      <w:r w:rsidRPr="000B200F">
        <w:rPr>
          <w:rFonts w:ascii="Arial" w:hAnsi="Arial"/>
          <w:spacing w:val="-1"/>
        </w:rPr>
        <w:t>sexual harassment</w:t>
      </w:r>
      <w:r w:rsidRPr="000B200F">
        <w:rPr>
          <w:rFonts w:ascii="Arial" w:hAnsi="Arial"/>
          <w:spacing w:val="-3"/>
        </w:rPr>
        <w:t xml:space="preserve"> </w:t>
      </w:r>
      <w:r w:rsidRPr="000B200F">
        <w:rPr>
          <w:rFonts w:ascii="Arial" w:hAnsi="Arial"/>
          <w:spacing w:val="-1"/>
        </w:rPr>
        <w:t>policies</w:t>
      </w:r>
      <w:r w:rsidRPr="000B200F">
        <w:rPr>
          <w:rFonts w:ascii="Arial" w:hAnsi="Arial"/>
        </w:rPr>
        <w:t xml:space="preserve"> that</w:t>
      </w:r>
      <w:r w:rsidRPr="000B200F">
        <w:rPr>
          <w:rFonts w:ascii="Arial" w:hAnsi="Arial"/>
          <w:spacing w:val="-3"/>
        </w:rPr>
        <w:t xml:space="preserve"> </w:t>
      </w:r>
      <w:r w:rsidRPr="000B200F">
        <w:rPr>
          <w:rFonts w:ascii="Arial" w:hAnsi="Arial"/>
          <w:spacing w:val="-1"/>
        </w:rPr>
        <w:t>shall</w:t>
      </w:r>
      <w:r w:rsidRPr="000B200F">
        <w:rPr>
          <w:rFonts w:ascii="Arial" w:hAnsi="Arial"/>
        </w:rPr>
        <w:t xml:space="preserve"> </w:t>
      </w:r>
      <w:r w:rsidRPr="000B200F">
        <w:rPr>
          <w:rFonts w:ascii="Arial" w:hAnsi="Arial"/>
          <w:spacing w:val="-1"/>
        </w:rPr>
        <w:t>include,</w:t>
      </w:r>
      <w:r w:rsidRPr="000B200F">
        <w:rPr>
          <w:rFonts w:ascii="Arial" w:hAnsi="Arial"/>
        </w:rPr>
        <w:t xml:space="preserve"> at a</w:t>
      </w:r>
      <w:r w:rsidRPr="000B200F">
        <w:rPr>
          <w:rFonts w:ascii="Arial" w:hAnsi="Arial"/>
          <w:spacing w:val="-2"/>
        </w:rPr>
        <w:t xml:space="preserve"> </w:t>
      </w:r>
      <w:r w:rsidRPr="000B200F">
        <w:rPr>
          <w:rFonts w:ascii="Arial" w:hAnsi="Arial"/>
          <w:spacing w:val="-1"/>
        </w:rPr>
        <w:t>minimum,</w:t>
      </w:r>
      <w:r w:rsidRPr="000B200F">
        <w:rPr>
          <w:rFonts w:ascii="Arial" w:hAnsi="Arial"/>
        </w:rPr>
        <w:t xml:space="preserve"> </w:t>
      </w:r>
      <w:r w:rsidRPr="000B200F">
        <w:rPr>
          <w:rFonts w:ascii="Arial" w:hAnsi="Arial"/>
          <w:spacing w:val="-1"/>
        </w:rPr>
        <w:t>the</w:t>
      </w:r>
      <w:r w:rsidRPr="000B200F">
        <w:rPr>
          <w:rFonts w:ascii="Arial" w:hAnsi="Arial"/>
          <w:spacing w:val="-2"/>
        </w:rPr>
        <w:t xml:space="preserve"> </w:t>
      </w:r>
      <w:r w:rsidRPr="000B200F">
        <w:rPr>
          <w:rFonts w:ascii="Arial" w:hAnsi="Arial"/>
          <w:spacing w:val="-1"/>
        </w:rPr>
        <w:t>following</w:t>
      </w:r>
      <w:r w:rsidRPr="000B200F">
        <w:rPr>
          <w:rFonts w:ascii="Arial" w:hAnsi="Arial"/>
          <w:spacing w:val="51"/>
        </w:rPr>
        <w:t xml:space="preserve"> </w:t>
      </w:r>
      <w:r w:rsidRPr="000B200F">
        <w:rPr>
          <w:rFonts w:ascii="Arial" w:hAnsi="Arial"/>
          <w:spacing w:val="-1"/>
        </w:rPr>
        <w:t>information:</w:t>
      </w:r>
    </w:p>
    <w:p w14:paraId="5B53F26F" w14:textId="77777777" w:rsidR="00A56FB2" w:rsidRPr="000B200F" w:rsidRDefault="00A56FB2" w:rsidP="00A56FB2">
      <w:pPr>
        <w:pStyle w:val="BodyText"/>
        <w:numPr>
          <w:ilvl w:val="2"/>
          <w:numId w:val="12"/>
        </w:numPr>
        <w:tabs>
          <w:tab w:val="left" w:pos="1181"/>
        </w:tabs>
        <w:spacing w:before="120"/>
        <w:ind w:hanging="580"/>
        <w:rPr>
          <w:rFonts w:ascii="Arial" w:hAnsi="Arial"/>
        </w:rPr>
      </w:pPr>
      <w:r w:rsidRPr="000B200F">
        <w:rPr>
          <w:rFonts w:ascii="Arial" w:hAnsi="Arial"/>
          <w:spacing w:val="-1"/>
        </w:rPr>
        <w:t>The</w:t>
      </w:r>
      <w:r w:rsidRPr="000B200F">
        <w:rPr>
          <w:rFonts w:ascii="Arial" w:hAnsi="Arial"/>
        </w:rPr>
        <w:t xml:space="preserve"> </w:t>
      </w:r>
      <w:r w:rsidRPr="000B200F">
        <w:rPr>
          <w:rFonts w:ascii="Arial" w:hAnsi="Arial"/>
          <w:spacing w:val="-1"/>
        </w:rPr>
        <w:t>illegality</w:t>
      </w:r>
      <w:r w:rsidRPr="000B200F">
        <w:rPr>
          <w:rFonts w:ascii="Arial" w:hAnsi="Arial"/>
          <w:spacing w:val="-2"/>
        </w:rPr>
        <w:t xml:space="preserve"> </w:t>
      </w:r>
      <w:r w:rsidRPr="000B200F">
        <w:rPr>
          <w:rFonts w:ascii="Arial" w:hAnsi="Arial"/>
        </w:rPr>
        <w:t xml:space="preserve">of </w:t>
      </w:r>
      <w:r w:rsidRPr="000B200F">
        <w:rPr>
          <w:rFonts w:ascii="Arial" w:hAnsi="Arial"/>
          <w:spacing w:val="-1"/>
        </w:rPr>
        <w:t>sexual</w:t>
      </w:r>
      <w:r w:rsidRPr="000B200F">
        <w:rPr>
          <w:rFonts w:ascii="Arial" w:hAnsi="Arial"/>
        </w:rPr>
        <w:t xml:space="preserve"> </w:t>
      </w:r>
      <w:proofErr w:type="gramStart"/>
      <w:r w:rsidRPr="000B200F">
        <w:rPr>
          <w:rFonts w:ascii="Arial" w:hAnsi="Arial"/>
          <w:spacing w:val="-1"/>
        </w:rPr>
        <w:t>harassment;</w:t>
      </w:r>
      <w:proofErr w:type="gramEnd"/>
    </w:p>
    <w:p w14:paraId="3E886A23" w14:textId="07AB4637" w:rsidR="00A56FB2" w:rsidRPr="000B200F" w:rsidRDefault="00A56FB2" w:rsidP="00A56FB2">
      <w:pPr>
        <w:pStyle w:val="BodyText"/>
        <w:numPr>
          <w:ilvl w:val="2"/>
          <w:numId w:val="12"/>
        </w:numPr>
        <w:tabs>
          <w:tab w:val="left" w:pos="1181"/>
        </w:tabs>
        <w:spacing w:before="120"/>
        <w:ind w:left="1180"/>
        <w:rPr>
          <w:rFonts w:ascii="Arial" w:hAnsi="Arial"/>
        </w:rPr>
      </w:pPr>
      <w:r w:rsidRPr="000B200F">
        <w:rPr>
          <w:rFonts w:ascii="Arial" w:hAnsi="Arial"/>
          <w:spacing w:val="-1"/>
        </w:rPr>
        <w:t>The</w:t>
      </w:r>
      <w:r w:rsidRPr="000B200F">
        <w:rPr>
          <w:rFonts w:ascii="Arial" w:hAnsi="Arial"/>
        </w:rPr>
        <w:t xml:space="preserve"> </w:t>
      </w:r>
      <w:r w:rsidRPr="000B200F">
        <w:rPr>
          <w:rFonts w:ascii="Arial" w:hAnsi="Arial"/>
          <w:spacing w:val="-1"/>
        </w:rPr>
        <w:t>definition</w:t>
      </w:r>
      <w:r w:rsidRPr="000B200F">
        <w:rPr>
          <w:rFonts w:ascii="Arial" w:hAnsi="Arial"/>
          <w:spacing w:val="-3"/>
        </w:rPr>
        <w:t xml:space="preserve"> </w:t>
      </w:r>
      <w:r w:rsidRPr="000B200F">
        <w:rPr>
          <w:rFonts w:ascii="Arial" w:hAnsi="Arial"/>
        </w:rPr>
        <w:t xml:space="preserve">of </w:t>
      </w:r>
      <w:r w:rsidRPr="000B200F">
        <w:rPr>
          <w:rFonts w:ascii="Arial" w:hAnsi="Arial"/>
          <w:spacing w:val="-1"/>
        </w:rPr>
        <w:t>sexual harassment under</w:t>
      </w:r>
      <w:r w:rsidRPr="000B200F">
        <w:rPr>
          <w:rFonts w:ascii="Arial" w:hAnsi="Arial"/>
        </w:rPr>
        <w:t xml:space="preserve"> </w:t>
      </w:r>
      <w:r w:rsidR="007606BA">
        <w:rPr>
          <w:rFonts w:ascii="Arial" w:hAnsi="Arial"/>
          <w:spacing w:val="-1"/>
        </w:rPr>
        <w:t>s</w:t>
      </w:r>
      <w:r w:rsidRPr="000B200F">
        <w:rPr>
          <w:rFonts w:ascii="Arial" w:hAnsi="Arial"/>
          <w:spacing w:val="-1"/>
        </w:rPr>
        <w:t>tate</w:t>
      </w:r>
      <w:r w:rsidRPr="000B200F">
        <w:rPr>
          <w:rFonts w:ascii="Arial" w:hAnsi="Arial"/>
        </w:rPr>
        <w:t xml:space="preserve"> </w:t>
      </w:r>
      <w:proofErr w:type="gramStart"/>
      <w:r w:rsidRPr="000B200F">
        <w:rPr>
          <w:rFonts w:ascii="Arial" w:hAnsi="Arial"/>
          <w:spacing w:val="-1"/>
        </w:rPr>
        <w:t>law;</w:t>
      </w:r>
      <w:proofErr w:type="gramEnd"/>
    </w:p>
    <w:p w14:paraId="125C8414" w14:textId="77777777" w:rsidR="00A56FB2" w:rsidRPr="000B200F" w:rsidRDefault="00A56FB2" w:rsidP="00A56FB2">
      <w:pPr>
        <w:pStyle w:val="BodyText"/>
        <w:numPr>
          <w:ilvl w:val="2"/>
          <w:numId w:val="12"/>
        </w:numPr>
        <w:tabs>
          <w:tab w:val="left" w:pos="1181"/>
        </w:tabs>
        <w:spacing w:before="120"/>
        <w:ind w:left="1180"/>
        <w:rPr>
          <w:rFonts w:ascii="Arial" w:hAnsi="Arial"/>
        </w:rPr>
      </w:pPr>
      <w:r w:rsidRPr="000B200F">
        <w:rPr>
          <w:rFonts w:ascii="Arial" w:hAnsi="Arial"/>
        </w:rPr>
        <w:lastRenderedPageBreak/>
        <w:t xml:space="preserve">A </w:t>
      </w:r>
      <w:r w:rsidRPr="000B200F">
        <w:rPr>
          <w:rFonts w:ascii="Arial" w:hAnsi="Arial"/>
          <w:spacing w:val="-1"/>
        </w:rPr>
        <w:t xml:space="preserve">description </w:t>
      </w:r>
      <w:r w:rsidRPr="000B200F">
        <w:rPr>
          <w:rFonts w:ascii="Arial" w:hAnsi="Arial"/>
        </w:rPr>
        <w:t>of</w:t>
      </w:r>
      <w:r w:rsidRPr="000B200F">
        <w:rPr>
          <w:rFonts w:ascii="Arial" w:hAnsi="Arial"/>
          <w:spacing w:val="-3"/>
        </w:rPr>
        <w:t xml:space="preserve"> </w:t>
      </w:r>
      <w:r w:rsidRPr="000B200F">
        <w:rPr>
          <w:rFonts w:ascii="Arial" w:hAnsi="Arial"/>
          <w:spacing w:val="-1"/>
        </w:rPr>
        <w:t>sexual</w:t>
      </w:r>
      <w:r w:rsidRPr="000B200F">
        <w:rPr>
          <w:rFonts w:ascii="Arial" w:hAnsi="Arial"/>
          <w:spacing w:val="-4"/>
        </w:rPr>
        <w:t xml:space="preserve"> </w:t>
      </w:r>
      <w:r w:rsidRPr="000B200F">
        <w:rPr>
          <w:rFonts w:ascii="Arial" w:hAnsi="Arial"/>
          <w:spacing w:val="-1"/>
        </w:rPr>
        <w:t xml:space="preserve">harassment, utilizing </w:t>
      </w:r>
      <w:proofErr w:type="gramStart"/>
      <w:r w:rsidRPr="000B200F">
        <w:rPr>
          <w:rFonts w:ascii="Arial" w:hAnsi="Arial"/>
          <w:spacing w:val="-1"/>
        </w:rPr>
        <w:t>examples;</w:t>
      </w:r>
      <w:proofErr w:type="gramEnd"/>
    </w:p>
    <w:p w14:paraId="0243B20F" w14:textId="77777777" w:rsidR="00A56FB2" w:rsidRPr="000B200F" w:rsidRDefault="00A56FB2" w:rsidP="00A56FB2">
      <w:pPr>
        <w:pStyle w:val="BodyText"/>
        <w:numPr>
          <w:ilvl w:val="2"/>
          <w:numId w:val="12"/>
        </w:numPr>
        <w:tabs>
          <w:tab w:val="left" w:pos="1181"/>
        </w:tabs>
        <w:spacing w:before="36"/>
        <w:ind w:right="545"/>
        <w:rPr>
          <w:rFonts w:ascii="Arial" w:hAnsi="Arial"/>
        </w:rPr>
      </w:pPr>
      <w:r w:rsidRPr="000B200F">
        <w:rPr>
          <w:rFonts w:ascii="Arial" w:hAnsi="Arial" w:cs="Calibri"/>
          <w:spacing w:val="-1"/>
        </w:rPr>
        <w:t>Contractor’s</w:t>
      </w:r>
      <w:r w:rsidRPr="000B200F">
        <w:rPr>
          <w:rFonts w:ascii="Arial" w:hAnsi="Arial" w:cs="Calibri"/>
        </w:rPr>
        <w:t xml:space="preserve"> </w:t>
      </w:r>
      <w:r w:rsidRPr="000B200F">
        <w:rPr>
          <w:rFonts w:ascii="Arial" w:hAnsi="Arial" w:cs="Calibri"/>
          <w:spacing w:val="-1"/>
        </w:rPr>
        <w:t>internal</w:t>
      </w:r>
      <w:r w:rsidRPr="000B200F">
        <w:rPr>
          <w:rFonts w:ascii="Arial" w:hAnsi="Arial" w:cs="Calibri"/>
          <w:spacing w:val="-3"/>
        </w:rPr>
        <w:t xml:space="preserve"> </w:t>
      </w:r>
      <w:r w:rsidRPr="000B200F">
        <w:rPr>
          <w:rFonts w:ascii="Arial" w:hAnsi="Arial" w:cs="Calibri"/>
          <w:spacing w:val="-1"/>
        </w:rPr>
        <w:t>complaint</w:t>
      </w:r>
      <w:r w:rsidRPr="000B200F">
        <w:rPr>
          <w:rFonts w:ascii="Arial" w:hAnsi="Arial" w:cs="Calibri"/>
        </w:rPr>
        <w:t xml:space="preserve"> </w:t>
      </w:r>
      <w:r w:rsidRPr="000B200F">
        <w:rPr>
          <w:rFonts w:ascii="Arial" w:hAnsi="Arial" w:cs="Calibri"/>
          <w:spacing w:val="-1"/>
        </w:rPr>
        <w:t>process</w:t>
      </w:r>
      <w:r w:rsidRPr="000B200F">
        <w:rPr>
          <w:rFonts w:ascii="Arial" w:hAnsi="Arial" w:cs="Calibri"/>
          <w:spacing w:val="1"/>
        </w:rPr>
        <w:t xml:space="preserve"> </w:t>
      </w:r>
      <w:r w:rsidRPr="000B200F">
        <w:rPr>
          <w:rFonts w:ascii="Arial" w:hAnsi="Arial" w:cs="Calibri"/>
          <w:spacing w:val="-1"/>
        </w:rPr>
        <w:t xml:space="preserve">including </w:t>
      </w:r>
      <w:proofErr w:type="gramStart"/>
      <w:r w:rsidRPr="000B200F">
        <w:rPr>
          <w:rFonts w:ascii="Arial" w:hAnsi="Arial" w:cs="Calibri"/>
          <w:spacing w:val="-1"/>
        </w:rPr>
        <w:t>penalties;</w:t>
      </w:r>
      <w:proofErr w:type="gramEnd"/>
    </w:p>
    <w:p w14:paraId="7A12A52A" w14:textId="77777777" w:rsidR="00A56FB2" w:rsidRPr="000B200F" w:rsidRDefault="00A56FB2" w:rsidP="00A56FB2">
      <w:pPr>
        <w:pStyle w:val="BodyText"/>
        <w:numPr>
          <w:ilvl w:val="2"/>
          <w:numId w:val="12"/>
        </w:numPr>
        <w:tabs>
          <w:tab w:val="left" w:pos="1181"/>
        </w:tabs>
        <w:spacing w:before="36"/>
        <w:ind w:right="545"/>
        <w:rPr>
          <w:rFonts w:ascii="Arial" w:hAnsi="Arial"/>
        </w:rPr>
      </w:pPr>
      <w:r w:rsidRPr="000B200F">
        <w:rPr>
          <w:rFonts w:ascii="Arial" w:hAnsi="Arial"/>
          <w:spacing w:val="-1"/>
        </w:rPr>
        <w:t>The</w:t>
      </w:r>
      <w:r w:rsidRPr="000B200F">
        <w:rPr>
          <w:rFonts w:ascii="Arial" w:hAnsi="Arial"/>
        </w:rPr>
        <w:t xml:space="preserve"> </w:t>
      </w:r>
      <w:r w:rsidRPr="000B200F">
        <w:rPr>
          <w:rFonts w:ascii="Arial" w:hAnsi="Arial"/>
          <w:spacing w:val="-1"/>
        </w:rPr>
        <w:t>legal</w:t>
      </w:r>
      <w:r w:rsidRPr="000B200F">
        <w:rPr>
          <w:rFonts w:ascii="Arial" w:hAnsi="Arial"/>
        </w:rPr>
        <w:t xml:space="preserve"> </w:t>
      </w:r>
      <w:r w:rsidRPr="000B200F">
        <w:rPr>
          <w:rFonts w:ascii="Arial" w:hAnsi="Arial"/>
          <w:spacing w:val="-1"/>
        </w:rPr>
        <w:t>recourse,</w:t>
      </w:r>
      <w:r w:rsidRPr="000B200F">
        <w:rPr>
          <w:rFonts w:ascii="Arial" w:hAnsi="Arial"/>
        </w:rPr>
        <w:t xml:space="preserve"> </w:t>
      </w:r>
      <w:r w:rsidRPr="000B200F">
        <w:rPr>
          <w:rFonts w:ascii="Arial" w:hAnsi="Arial"/>
          <w:spacing w:val="-1"/>
        </w:rPr>
        <w:t>investigative</w:t>
      </w:r>
      <w:r w:rsidRPr="000B200F">
        <w:rPr>
          <w:rFonts w:ascii="Arial" w:hAnsi="Arial"/>
          <w:spacing w:val="-2"/>
        </w:rPr>
        <w:t xml:space="preserve"> </w:t>
      </w:r>
      <w:r w:rsidRPr="000B200F">
        <w:rPr>
          <w:rFonts w:ascii="Arial" w:hAnsi="Arial"/>
        </w:rPr>
        <w:t>and</w:t>
      </w:r>
      <w:r w:rsidRPr="000B200F">
        <w:rPr>
          <w:rFonts w:ascii="Arial" w:hAnsi="Arial"/>
          <w:spacing w:val="-2"/>
        </w:rPr>
        <w:t xml:space="preserve"> </w:t>
      </w:r>
      <w:r w:rsidRPr="000B200F">
        <w:rPr>
          <w:rFonts w:ascii="Arial" w:hAnsi="Arial"/>
          <w:spacing w:val="-1"/>
        </w:rPr>
        <w:t>complaint</w:t>
      </w:r>
      <w:r w:rsidRPr="000B200F">
        <w:rPr>
          <w:rFonts w:ascii="Arial" w:hAnsi="Arial"/>
          <w:spacing w:val="-2"/>
        </w:rPr>
        <w:t xml:space="preserve"> </w:t>
      </w:r>
      <w:r w:rsidRPr="000B200F">
        <w:rPr>
          <w:rFonts w:ascii="Arial" w:hAnsi="Arial"/>
          <w:spacing w:val="-1"/>
        </w:rPr>
        <w:t>process</w:t>
      </w:r>
      <w:r w:rsidRPr="000B200F">
        <w:rPr>
          <w:rFonts w:ascii="Arial" w:hAnsi="Arial"/>
        </w:rPr>
        <w:t xml:space="preserve"> </w:t>
      </w:r>
      <w:r w:rsidRPr="000B200F">
        <w:rPr>
          <w:rFonts w:ascii="Arial" w:hAnsi="Arial"/>
          <w:spacing w:val="-1"/>
        </w:rPr>
        <w:t>available</w:t>
      </w:r>
      <w:r w:rsidRPr="000B200F">
        <w:rPr>
          <w:rFonts w:ascii="Arial" w:hAnsi="Arial"/>
          <w:spacing w:val="-3"/>
        </w:rPr>
        <w:t xml:space="preserve"> </w:t>
      </w:r>
      <w:r w:rsidRPr="000B200F">
        <w:rPr>
          <w:rFonts w:ascii="Arial" w:hAnsi="Arial"/>
          <w:spacing w:val="-1"/>
        </w:rPr>
        <w:t>through</w:t>
      </w:r>
      <w:r w:rsidRPr="000B200F">
        <w:rPr>
          <w:rFonts w:ascii="Arial" w:hAnsi="Arial"/>
          <w:spacing w:val="-3"/>
        </w:rPr>
        <w:t xml:space="preserve"> </w:t>
      </w:r>
      <w:r w:rsidRPr="000B200F">
        <w:rPr>
          <w:rFonts w:ascii="Arial" w:hAnsi="Arial"/>
        </w:rPr>
        <w:t xml:space="preserve">the </w:t>
      </w:r>
      <w:r w:rsidRPr="000B200F">
        <w:rPr>
          <w:rFonts w:ascii="Arial" w:hAnsi="Arial"/>
          <w:spacing w:val="-1"/>
        </w:rPr>
        <w:t>Illinois</w:t>
      </w:r>
      <w:r w:rsidRPr="000B200F">
        <w:rPr>
          <w:rFonts w:ascii="Arial" w:hAnsi="Arial"/>
          <w:spacing w:val="73"/>
        </w:rPr>
        <w:t xml:space="preserve"> </w:t>
      </w:r>
      <w:r w:rsidRPr="000B200F">
        <w:rPr>
          <w:rFonts w:ascii="Arial" w:hAnsi="Arial"/>
          <w:spacing w:val="-1"/>
        </w:rPr>
        <w:t>Department</w:t>
      </w:r>
      <w:r w:rsidRPr="000B200F">
        <w:rPr>
          <w:rFonts w:ascii="Arial" w:hAnsi="Arial"/>
        </w:rPr>
        <w:t xml:space="preserve"> of</w:t>
      </w:r>
      <w:r w:rsidRPr="000B200F">
        <w:rPr>
          <w:rFonts w:ascii="Arial" w:hAnsi="Arial"/>
          <w:spacing w:val="-3"/>
        </w:rPr>
        <w:t xml:space="preserve"> </w:t>
      </w:r>
      <w:r w:rsidRPr="000B200F">
        <w:rPr>
          <w:rFonts w:ascii="Arial" w:hAnsi="Arial"/>
          <w:spacing w:val="-1"/>
        </w:rPr>
        <w:t>Human</w:t>
      </w:r>
      <w:r w:rsidRPr="000B200F">
        <w:rPr>
          <w:rFonts w:ascii="Arial" w:hAnsi="Arial"/>
          <w:spacing w:val="-3"/>
        </w:rPr>
        <w:t xml:space="preserve"> </w:t>
      </w:r>
      <w:r w:rsidRPr="000B200F">
        <w:rPr>
          <w:rFonts w:ascii="Arial" w:hAnsi="Arial"/>
          <w:spacing w:val="-1"/>
        </w:rPr>
        <w:t>Rights</w:t>
      </w:r>
      <w:r w:rsidRPr="000B200F">
        <w:rPr>
          <w:rFonts w:ascii="Arial" w:hAnsi="Arial"/>
          <w:spacing w:val="1"/>
        </w:rPr>
        <w:t xml:space="preserve"> </w:t>
      </w:r>
      <w:r w:rsidRPr="000B200F">
        <w:rPr>
          <w:rFonts w:ascii="Arial" w:hAnsi="Arial"/>
          <w:spacing w:val="-1"/>
        </w:rPr>
        <w:t>and the</w:t>
      </w:r>
      <w:r w:rsidRPr="000B200F">
        <w:rPr>
          <w:rFonts w:ascii="Arial" w:hAnsi="Arial"/>
        </w:rPr>
        <w:t xml:space="preserve"> </w:t>
      </w:r>
      <w:r w:rsidRPr="000B200F">
        <w:rPr>
          <w:rFonts w:ascii="Arial" w:hAnsi="Arial"/>
          <w:spacing w:val="-1"/>
        </w:rPr>
        <w:t>Illinois</w:t>
      </w:r>
      <w:r w:rsidRPr="000B200F">
        <w:rPr>
          <w:rFonts w:ascii="Arial" w:hAnsi="Arial"/>
        </w:rPr>
        <w:t xml:space="preserve"> </w:t>
      </w:r>
      <w:r w:rsidRPr="000B200F">
        <w:rPr>
          <w:rFonts w:ascii="Arial" w:hAnsi="Arial"/>
          <w:spacing w:val="-1"/>
        </w:rPr>
        <w:t>Human</w:t>
      </w:r>
      <w:r w:rsidRPr="000B200F">
        <w:rPr>
          <w:rFonts w:ascii="Arial" w:hAnsi="Arial"/>
          <w:spacing w:val="-3"/>
        </w:rPr>
        <w:t xml:space="preserve"> </w:t>
      </w:r>
      <w:r w:rsidRPr="000B200F">
        <w:rPr>
          <w:rFonts w:ascii="Arial" w:hAnsi="Arial"/>
          <w:spacing w:val="-1"/>
        </w:rPr>
        <w:t>Rights</w:t>
      </w:r>
      <w:r w:rsidRPr="000B200F">
        <w:rPr>
          <w:rFonts w:ascii="Arial" w:hAnsi="Arial"/>
          <w:spacing w:val="1"/>
        </w:rPr>
        <w:t xml:space="preserve"> </w:t>
      </w:r>
      <w:proofErr w:type="gramStart"/>
      <w:r w:rsidRPr="000B200F">
        <w:rPr>
          <w:rFonts w:ascii="Arial" w:hAnsi="Arial"/>
          <w:spacing w:val="-1"/>
        </w:rPr>
        <w:t>Commission;</w:t>
      </w:r>
      <w:proofErr w:type="gramEnd"/>
    </w:p>
    <w:p w14:paraId="3857338C" w14:textId="77777777" w:rsidR="00A56FB2" w:rsidRPr="000B200F" w:rsidRDefault="00A56FB2" w:rsidP="00A56FB2">
      <w:pPr>
        <w:pStyle w:val="BodyText"/>
        <w:numPr>
          <w:ilvl w:val="2"/>
          <w:numId w:val="12"/>
        </w:numPr>
        <w:tabs>
          <w:tab w:val="left" w:pos="1401"/>
        </w:tabs>
        <w:spacing w:before="120"/>
        <w:ind w:right="467" w:hanging="540"/>
        <w:rPr>
          <w:rFonts w:ascii="Arial" w:hAnsi="Arial"/>
        </w:rPr>
      </w:pPr>
      <w:r w:rsidRPr="000B200F">
        <w:rPr>
          <w:rFonts w:ascii="Arial" w:hAnsi="Arial"/>
          <w:spacing w:val="-1"/>
        </w:rPr>
        <w:t>Directions</w:t>
      </w:r>
      <w:r w:rsidRPr="000B200F">
        <w:rPr>
          <w:rFonts w:ascii="Arial" w:hAnsi="Arial"/>
          <w:spacing w:val="-2"/>
        </w:rPr>
        <w:t xml:space="preserve"> </w:t>
      </w:r>
      <w:r w:rsidRPr="000B200F">
        <w:rPr>
          <w:rFonts w:ascii="Arial" w:hAnsi="Arial"/>
        </w:rPr>
        <w:t>on</w:t>
      </w:r>
      <w:r w:rsidRPr="000B200F">
        <w:rPr>
          <w:rFonts w:ascii="Arial" w:hAnsi="Arial"/>
          <w:spacing w:val="-1"/>
        </w:rPr>
        <w:t xml:space="preserve"> how</w:t>
      </w:r>
      <w:r w:rsidRPr="000B200F">
        <w:rPr>
          <w:rFonts w:ascii="Arial" w:hAnsi="Arial"/>
          <w:spacing w:val="-2"/>
        </w:rPr>
        <w:t xml:space="preserve"> </w:t>
      </w:r>
      <w:r w:rsidRPr="000B200F">
        <w:rPr>
          <w:rFonts w:ascii="Arial" w:hAnsi="Arial"/>
        </w:rPr>
        <w:t>to</w:t>
      </w:r>
      <w:r w:rsidRPr="000B200F">
        <w:rPr>
          <w:rFonts w:ascii="Arial" w:hAnsi="Arial"/>
          <w:spacing w:val="-1"/>
        </w:rPr>
        <w:t xml:space="preserve"> contact</w:t>
      </w:r>
      <w:r w:rsidRPr="000B200F">
        <w:rPr>
          <w:rFonts w:ascii="Arial" w:hAnsi="Arial"/>
          <w:spacing w:val="1"/>
        </w:rPr>
        <w:t xml:space="preserve"> </w:t>
      </w:r>
      <w:r w:rsidRPr="000B200F">
        <w:rPr>
          <w:rFonts w:ascii="Arial" w:hAnsi="Arial"/>
        </w:rPr>
        <w:t>the</w:t>
      </w:r>
      <w:r w:rsidRPr="000B200F">
        <w:rPr>
          <w:rFonts w:ascii="Arial" w:hAnsi="Arial"/>
          <w:spacing w:val="-3"/>
        </w:rPr>
        <w:t xml:space="preserve"> </w:t>
      </w:r>
      <w:r w:rsidRPr="000B200F">
        <w:rPr>
          <w:rFonts w:ascii="Arial" w:hAnsi="Arial"/>
          <w:spacing w:val="-1"/>
        </w:rPr>
        <w:t>Illinois</w:t>
      </w:r>
      <w:r w:rsidRPr="000B200F">
        <w:rPr>
          <w:rFonts w:ascii="Arial" w:hAnsi="Arial"/>
          <w:spacing w:val="-3"/>
        </w:rPr>
        <w:t xml:space="preserve"> </w:t>
      </w:r>
      <w:r w:rsidRPr="000B200F">
        <w:rPr>
          <w:rFonts w:ascii="Arial" w:hAnsi="Arial"/>
          <w:spacing w:val="-1"/>
        </w:rPr>
        <w:t>Department</w:t>
      </w:r>
      <w:r w:rsidRPr="000B200F">
        <w:rPr>
          <w:rFonts w:ascii="Arial" w:hAnsi="Arial"/>
          <w:spacing w:val="-2"/>
        </w:rPr>
        <w:t xml:space="preserve"> </w:t>
      </w:r>
      <w:r w:rsidRPr="000B200F">
        <w:rPr>
          <w:rFonts w:ascii="Arial" w:hAnsi="Arial"/>
          <w:spacing w:val="-1"/>
        </w:rPr>
        <w:t>of</w:t>
      </w:r>
      <w:r w:rsidRPr="000B200F">
        <w:rPr>
          <w:rFonts w:ascii="Arial" w:hAnsi="Arial"/>
        </w:rPr>
        <w:t xml:space="preserve"> </w:t>
      </w:r>
      <w:r w:rsidRPr="000B200F">
        <w:rPr>
          <w:rFonts w:ascii="Arial" w:hAnsi="Arial"/>
          <w:spacing w:val="-1"/>
        </w:rPr>
        <w:t>Human Rights</w:t>
      </w:r>
      <w:r w:rsidRPr="000B200F">
        <w:rPr>
          <w:rFonts w:ascii="Arial" w:hAnsi="Arial"/>
          <w:spacing w:val="-2"/>
        </w:rPr>
        <w:t xml:space="preserve"> </w:t>
      </w:r>
      <w:r w:rsidRPr="000B200F">
        <w:rPr>
          <w:rFonts w:ascii="Arial" w:hAnsi="Arial"/>
        </w:rPr>
        <w:t>and</w:t>
      </w:r>
      <w:r w:rsidRPr="000B200F">
        <w:rPr>
          <w:rFonts w:ascii="Arial" w:hAnsi="Arial"/>
          <w:spacing w:val="-2"/>
        </w:rPr>
        <w:t xml:space="preserve"> </w:t>
      </w:r>
      <w:r w:rsidRPr="000B200F">
        <w:rPr>
          <w:rFonts w:ascii="Arial" w:hAnsi="Arial"/>
          <w:spacing w:val="-1"/>
        </w:rPr>
        <w:t>the</w:t>
      </w:r>
      <w:r w:rsidRPr="000B200F">
        <w:rPr>
          <w:rFonts w:ascii="Arial" w:hAnsi="Arial"/>
        </w:rPr>
        <w:t xml:space="preserve"> </w:t>
      </w:r>
      <w:r w:rsidRPr="000B200F">
        <w:rPr>
          <w:rFonts w:ascii="Arial" w:hAnsi="Arial"/>
          <w:spacing w:val="-1"/>
        </w:rPr>
        <w:t>Illinois</w:t>
      </w:r>
      <w:r w:rsidRPr="000B200F">
        <w:rPr>
          <w:rFonts w:ascii="Arial" w:hAnsi="Arial"/>
          <w:spacing w:val="71"/>
        </w:rPr>
        <w:t xml:space="preserve"> </w:t>
      </w:r>
      <w:r w:rsidRPr="000B200F">
        <w:rPr>
          <w:rFonts w:ascii="Arial" w:hAnsi="Arial"/>
          <w:spacing w:val="-1"/>
        </w:rPr>
        <w:t>Human Rights</w:t>
      </w:r>
      <w:r w:rsidRPr="000B200F">
        <w:rPr>
          <w:rFonts w:ascii="Arial" w:hAnsi="Arial"/>
          <w:spacing w:val="1"/>
        </w:rPr>
        <w:t xml:space="preserve"> </w:t>
      </w:r>
      <w:r w:rsidRPr="000B200F">
        <w:rPr>
          <w:rFonts w:ascii="Arial" w:hAnsi="Arial"/>
          <w:spacing w:val="-1"/>
        </w:rPr>
        <w:t>Commission;</w:t>
      </w:r>
      <w:r w:rsidRPr="000B200F">
        <w:rPr>
          <w:rFonts w:ascii="Arial" w:hAnsi="Arial"/>
          <w:spacing w:val="-2"/>
        </w:rPr>
        <w:t xml:space="preserve"> </w:t>
      </w:r>
      <w:r w:rsidRPr="000B200F">
        <w:rPr>
          <w:rFonts w:ascii="Arial" w:hAnsi="Arial"/>
        </w:rPr>
        <w:t>and</w:t>
      </w:r>
    </w:p>
    <w:p w14:paraId="04615303" w14:textId="77777777" w:rsidR="00A56FB2" w:rsidRPr="000B200F" w:rsidRDefault="00A56FB2" w:rsidP="00A56FB2">
      <w:pPr>
        <w:pStyle w:val="BodyText"/>
        <w:numPr>
          <w:ilvl w:val="2"/>
          <w:numId w:val="12"/>
        </w:numPr>
        <w:tabs>
          <w:tab w:val="left" w:pos="1401"/>
        </w:tabs>
        <w:spacing w:before="120"/>
        <w:ind w:right="289" w:hanging="540"/>
        <w:jc w:val="both"/>
        <w:rPr>
          <w:rFonts w:ascii="Arial" w:hAnsi="Arial"/>
        </w:rPr>
      </w:pPr>
      <w:r w:rsidRPr="000B200F">
        <w:rPr>
          <w:rFonts w:ascii="Arial" w:hAnsi="Arial"/>
          <w:spacing w:val="-1"/>
        </w:rPr>
        <w:t>Protection against</w:t>
      </w:r>
      <w:r w:rsidRPr="000B200F">
        <w:rPr>
          <w:rFonts w:ascii="Arial" w:hAnsi="Arial"/>
        </w:rPr>
        <w:t xml:space="preserve"> </w:t>
      </w:r>
      <w:r w:rsidRPr="000B200F">
        <w:rPr>
          <w:rFonts w:ascii="Arial" w:hAnsi="Arial"/>
          <w:spacing w:val="-1"/>
        </w:rPr>
        <w:t xml:space="preserve">retaliation </w:t>
      </w:r>
      <w:r w:rsidRPr="000B200F">
        <w:rPr>
          <w:rFonts w:ascii="Arial" w:hAnsi="Arial"/>
        </w:rPr>
        <w:t xml:space="preserve">as </w:t>
      </w:r>
      <w:r w:rsidRPr="000B200F">
        <w:rPr>
          <w:rFonts w:ascii="Arial" w:hAnsi="Arial"/>
          <w:spacing w:val="-1"/>
        </w:rPr>
        <w:t>provided</w:t>
      </w:r>
      <w:r w:rsidRPr="000B200F">
        <w:rPr>
          <w:rFonts w:ascii="Arial" w:hAnsi="Arial"/>
        </w:rPr>
        <w:t xml:space="preserve"> </w:t>
      </w:r>
      <w:r w:rsidRPr="000B200F">
        <w:rPr>
          <w:rFonts w:ascii="Arial" w:hAnsi="Arial"/>
          <w:spacing w:val="-1"/>
        </w:rPr>
        <w:t>by</w:t>
      </w:r>
      <w:r w:rsidRPr="000B200F">
        <w:rPr>
          <w:rFonts w:ascii="Arial" w:hAnsi="Arial"/>
          <w:spacing w:val="1"/>
        </w:rPr>
        <w:t xml:space="preserve"> </w:t>
      </w:r>
      <w:r w:rsidRPr="000B200F">
        <w:rPr>
          <w:rFonts w:ascii="Arial" w:hAnsi="Arial"/>
          <w:spacing w:val="-1"/>
        </w:rPr>
        <w:t>Section</w:t>
      </w:r>
      <w:r w:rsidRPr="000B200F">
        <w:rPr>
          <w:rFonts w:ascii="Arial" w:hAnsi="Arial"/>
          <w:spacing w:val="-3"/>
        </w:rPr>
        <w:t xml:space="preserve"> </w:t>
      </w:r>
      <w:r w:rsidRPr="000B200F">
        <w:rPr>
          <w:rFonts w:ascii="Arial" w:hAnsi="Arial"/>
        </w:rPr>
        <w:t>6-101</w:t>
      </w:r>
      <w:r w:rsidRPr="000B200F">
        <w:rPr>
          <w:rFonts w:ascii="Arial" w:hAnsi="Arial"/>
          <w:spacing w:val="-2"/>
        </w:rPr>
        <w:t xml:space="preserve"> </w:t>
      </w:r>
      <w:r w:rsidRPr="000B200F">
        <w:rPr>
          <w:rFonts w:ascii="Arial" w:hAnsi="Arial"/>
        </w:rPr>
        <w:t>of</w:t>
      </w:r>
      <w:r w:rsidRPr="000B200F">
        <w:rPr>
          <w:rFonts w:ascii="Arial" w:hAnsi="Arial"/>
          <w:spacing w:val="-2"/>
        </w:rPr>
        <w:t xml:space="preserve"> </w:t>
      </w:r>
      <w:r w:rsidRPr="000B200F">
        <w:rPr>
          <w:rFonts w:ascii="Arial" w:hAnsi="Arial"/>
        </w:rPr>
        <w:t xml:space="preserve">the </w:t>
      </w:r>
      <w:r w:rsidRPr="000B200F">
        <w:rPr>
          <w:rFonts w:ascii="Arial" w:hAnsi="Arial"/>
          <w:spacing w:val="-1"/>
        </w:rPr>
        <w:t>Illinois</w:t>
      </w:r>
      <w:r w:rsidRPr="000B200F">
        <w:rPr>
          <w:rFonts w:ascii="Arial" w:hAnsi="Arial"/>
          <w:spacing w:val="-3"/>
        </w:rPr>
        <w:t xml:space="preserve"> </w:t>
      </w:r>
      <w:r w:rsidRPr="000B200F">
        <w:rPr>
          <w:rFonts w:ascii="Arial" w:hAnsi="Arial"/>
          <w:spacing w:val="-1"/>
        </w:rPr>
        <w:t>Human</w:t>
      </w:r>
      <w:r w:rsidRPr="000B200F">
        <w:rPr>
          <w:rFonts w:ascii="Arial" w:hAnsi="Arial"/>
          <w:spacing w:val="-4"/>
        </w:rPr>
        <w:t xml:space="preserve"> </w:t>
      </w:r>
      <w:r w:rsidRPr="000B200F">
        <w:rPr>
          <w:rFonts w:ascii="Arial" w:hAnsi="Arial"/>
          <w:spacing w:val="-1"/>
        </w:rPr>
        <w:t>Rights</w:t>
      </w:r>
      <w:r w:rsidRPr="000B200F">
        <w:rPr>
          <w:rFonts w:ascii="Arial" w:hAnsi="Arial"/>
          <w:spacing w:val="67"/>
        </w:rPr>
        <w:t xml:space="preserve"> </w:t>
      </w:r>
      <w:r w:rsidRPr="000B200F">
        <w:rPr>
          <w:rFonts w:ascii="Arial" w:hAnsi="Arial"/>
        </w:rPr>
        <w:t>Act.</w:t>
      </w:r>
      <w:r w:rsidRPr="000B200F">
        <w:rPr>
          <w:rFonts w:ascii="Arial" w:hAnsi="Arial"/>
          <w:spacing w:val="-1"/>
        </w:rPr>
        <w:t xml:space="preserve"> </w:t>
      </w:r>
      <w:r w:rsidRPr="000B200F">
        <w:rPr>
          <w:rFonts w:ascii="Arial" w:hAnsi="Arial"/>
        </w:rPr>
        <w:t xml:space="preserve">A </w:t>
      </w:r>
      <w:r w:rsidRPr="000B200F">
        <w:rPr>
          <w:rFonts w:ascii="Arial" w:hAnsi="Arial"/>
          <w:spacing w:val="-1"/>
        </w:rPr>
        <w:t>copy</w:t>
      </w:r>
      <w:r w:rsidRPr="000B200F">
        <w:rPr>
          <w:rFonts w:ascii="Arial" w:hAnsi="Arial"/>
          <w:spacing w:val="-2"/>
        </w:rPr>
        <w:t xml:space="preserve"> </w:t>
      </w:r>
      <w:r w:rsidRPr="000B200F">
        <w:rPr>
          <w:rFonts w:ascii="Arial" w:hAnsi="Arial"/>
        </w:rPr>
        <w:t>of</w:t>
      </w:r>
      <w:r w:rsidRPr="000B200F">
        <w:rPr>
          <w:rFonts w:ascii="Arial" w:hAnsi="Arial"/>
          <w:spacing w:val="-2"/>
        </w:rPr>
        <w:t xml:space="preserve"> </w:t>
      </w:r>
      <w:r w:rsidRPr="000B200F">
        <w:rPr>
          <w:rFonts w:ascii="Arial" w:hAnsi="Arial"/>
        </w:rPr>
        <w:t xml:space="preserve">the </w:t>
      </w:r>
      <w:r w:rsidRPr="000B200F">
        <w:rPr>
          <w:rFonts w:ascii="Arial" w:hAnsi="Arial"/>
          <w:spacing w:val="-1"/>
        </w:rPr>
        <w:t>policies</w:t>
      </w:r>
      <w:r w:rsidRPr="000B200F">
        <w:rPr>
          <w:rFonts w:ascii="Arial" w:hAnsi="Arial"/>
          <w:spacing w:val="-2"/>
        </w:rPr>
        <w:t xml:space="preserve"> </w:t>
      </w:r>
      <w:r w:rsidRPr="000B200F">
        <w:rPr>
          <w:rFonts w:ascii="Arial" w:hAnsi="Arial"/>
          <w:spacing w:val="-1"/>
        </w:rPr>
        <w:t>shall be</w:t>
      </w:r>
      <w:r w:rsidRPr="000B200F">
        <w:rPr>
          <w:rFonts w:ascii="Arial" w:hAnsi="Arial"/>
        </w:rPr>
        <w:t xml:space="preserve"> </w:t>
      </w:r>
      <w:r w:rsidRPr="000B200F">
        <w:rPr>
          <w:rFonts w:ascii="Arial" w:hAnsi="Arial"/>
          <w:spacing w:val="-1"/>
        </w:rPr>
        <w:t>provided</w:t>
      </w:r>
      <w:r w:rsidRPr="000B200F">
        <w:rPr>
          <w:rFonts w:ascii="Arial" w:hAnsi="Arial"/>
          <w:spacing w:val="1"/>
        </w:rPr>
        <w:t xml:space="preserve"> </w:t>
      </w:r>
      <w:r w:rsidRPr="000B200F">
        <w:rPr>
          <w:rFonts w:ascii="Arial" w:hAnsi="Arial"/>
          <w:spacing w:val="-1"/>
        </w:rPr>
        <w:t xml:space="preserve">to </w:t>
      </w:r>
      <w:r w:rsidRPr="000B200F">
        <w:rPr>
          <w:rFonts w:ascii="Arial" w:hAnsi="Arial"/>
        </w:rPr>
        <w:t xml:space="preserve">the </w:t>
      </w:r>
      <w:r w:rsidRPr="000B200F">
        <w:rPr>
          <w:rFonts w:ascii="Arial" w:hAnsi="Arial"/>
          <w:spacing w:val="-1"/>
        </w:rPr>
        <w:t>Illinois</w:t>
      </w:r>
      <w:r w:rsidRPr="000B200F">
        <w:rPr>
          <w:rFonts w:ascii="Arial" w:hAnsi="Arial"/>
          <w:spacing w:val="-3"/>
        </w:rPr>
        <w:t xml:space="preserve"> </w:t>
      </w:r>
      <w:r w:rsidRPr="000B200F">
        <w:rPr>
          <w:rFonts w:ascii="Arial" w:hAnsi="Arial"/>
          <w:spacing w:val="-1"/>
        </w:rPr>
        <w:t>Department</w:t>
      </w:r>
      <w:r w:rsidRPr="000B200F">
        <w:rPr>
          <w:rFonts w:ascii="Arial" w:hAnsi="Arial"/>
        </w:rPr>
        <w:t xml:space="preserve"> </w:t>
      </w:r>
      <w:r w:rsidRPr="000B200F">
        <w:rPr>
          <w:rFonts w:ascii="Arial" w:hAnsi="Arial"/>
          <w:spacing w:val="-1"/>
        </w:rPr>
        <w:t>of</w:t>
      </w:r>
      <w:r w:rsidRPr="000B200F">
        <w:rPr>
          <w:rFonts w:ascii="Arial" w:hAnsi="Arial"/>
        </w:rPr>
        <w:t xml:space="preserve"> </w:t>
      </w:r>
      <w:r w:rsidRPr="000B200F">
        <w:rPr>
          <w:rFonts w:ascii="Arial" w:hAnsi="Arial"/>
          <w:spacing w:val="-1"/>
        </w:rPr>
        <w:t>Human</w:t>
      </w:r>
      <w:r w:rsidRPr="000B200F">
        <w:rPr>
          <w:rFonts w:ascii="Arial" w:hAnsi="Arial"/>
          <w:spacing w:val="-3"/>
        </w:rPr>
        <w:t xml:space="preserve"> </w:t>
      </w:r>
      <w:r w:rsidRPr="000B200F">
        <w:rPr>
          <w:rFonts w:ascii="Arial" w:hAnsi="Arial"/>
          <w:spacing w:val="-1"/>
        </w:rPr>
        <w:t>Rights</w:t>
      </w:r>
      <w:r w:rsidRPr="000B200F">
        <w:rPr>
          <w:rFonts w:ascii="Arial" w:hAnsi="Arial"/>
          <w:spacing w:val="57"/>
        </w:rPr>
        <w:t xml:space="preserve"> </w:t>
      </w:r>
      <w:r w:rsidRPr="000B200F">
        <w:rPr>
          <w:rFonts w:ascii="Arial" w:hAnsi="Arial"/>
          <w:spacing w:val="-1"/>
        </w:rPr>
        <w:t>upon request.</w:t>
      </w:r>
    </w:p>
    <w:p w14:paraId="24BA42B4" w14:textId="3D26DA04" w:rsidR="00A56FB2" w:rsidRPr="000B200F" w:rsidRDefault="00A56FB2" w:rsidP="00A56FB2">
      <w:pPr>
        <w:pStyle w:val="BodyText"/>
        <w:numPr>
          <w:ilvl w:val="0"/>
          <w:numId w:val="12"/>
        </w:numPr>
        <w:tabs>
          <w:tab w:val="left" w:pos="501"/>
        </w:tabs>
        <w:spacing w:before="120"/>
        <w:ind w:left="500" w:right="646"/>
        <w:rPr>
          <w:rFonts w:ascii="Arial" w:hAnsi="Arial"/>
        </w:rPr>
      </w:pPr>
      <w:r w:rsidRPr="000B200F">
        <w:rPr>
          <w:rFonts w:ascii="Arial" w:hAnsi="Arial"/>
          <w:spacing w:val="-1"/>
        </w:rPr>
        <w:t xml:space="preserve">To </w:t>
      </w:r>
      <w:r w:rsidRPr="000B200F">
        <w:rPr>
          <w:rFonts w:ascii="Arial" w:hAnsi="Arial"/>
        </w:rPr>
        <w:t xml:space="preserve">the </w:t>
      </w:r>
      <w:r w:rsidRPr="000B200F">
        <w:rPr>
          <w:rFonts w:ascii="Arial" w:hAnsi="Arial"/>
          <w:spacing w:val="-1"/>
        </w:rPr>
        <w:t>extent</w:t>
      </w:r>
      <w:r w:rsidRPr="000B200F">
        <w:rPr>
          <w:rFonts w:ascii="Arial" w:hAnsi="Arial"/>
        </w:rPr>
        <w:t xml:space="preserve"> it </w:t>
      </w:r>
      <w:r w:rsidRPr="000B200F">
        <w:rPr>
          <w:rFonts w:ascii="Arial" w:hAnsi="Arial"/>
          <w:spacing w:val="-1"/>
        </w:rPr>
        <w:t>applies</w:t>
      </w:r>
      <w:r w:rsidRPr="000B200F">
        <w:rPr>
          <w:rFonts w:ascii="Arial" w:hAnsi="Arial"/>
        </w:rPr>
        <w:t xml:space="preserve"> </w:t>
      </w:r>
      <w:r w:rsidRPr="000B200F">
        <w:rPr>
          <w:rFonts w:ascii="Arial" w:hAnsi="Arial"/>
          <w:spacing w:val="-1"/>
        </w:rPr>
        <w:t xml:space="preserve">to </w:t>
      </w:r>
      <w:r w:rsidR="000A4600">
        <w:rPr>
          <w:rFonts w:ascii="Arial" w:hAnsi="Arial"/>
          <w:spacing w:val="-1"/>
        </w:rPr>
        <w:t>the c</w:t>
      </w:r>
      <w:r w:rsidRPr="000B200F">
        <w:rPr>
          <w:rFonts w:ascii="Arial" w:hAnsi="Arial"/>
          <w:spacing w:val="-1"/>
        </w:rPr>
        <w:t>ontractor</w:t>
      </w:r>
      <w:r w:rsidRPr="000B200F">
        <w:rPr>
          <w:rFonts w:ascii="Arial" w:hAnsi="Arial"/>
          <w:spacing w:val="-3"/>
        </w:rPr>
        <w:t xml:space="preserve"> </w:t>
      </w:r>
      <w:r w:rsidRPr="000B200F">
        <w:rPr>
          <w:rFonts w:ascii="Arial" w:hAnsi="Arial"/>
        </w:rPr>
        <w:t>and</w:t>
      </w:r>
      <w:r w:rsidRPr="000B200F">
        <w:rPr>
          <w:rFonts w:ascii="Arial" w:hAnsi="Arial"/>
          <w:spacing w:val="-2"/>
        </w:rPr>
        <w:t xml:space="preserve"> </w:t>
      </w:r>
      <w:r w:rsidRPr="000B200F">
        <w:rPr>
          <w:rFonts w:ascii="Arial" w:hAnsi="Arial"/>
          <w:spacing w:val="-1"/>
        </w:rPr>
        <w:t>this</w:t>
      </w:r>
      <w:r w:rsidRPr="000B200F">
        <w:rPr>
          <w:rFonts w:ascii="Arial" w:hAnsi="Arial"/>
        </w:rPr>
        <w:t xml:space="preserve"> </w:t>
      </w:r>
      <w:r w:rsidRPr="000B200F">
        <w:rPr>
          <w:rFonts w:ascii="Arial" w:hAnsi="Arial"/>
          <w:spacing w:val="-1"/>
        </w:rPr>
        <w:t>contract,</w:t>
      </w:r>
      <w:r w:rsidRPr="000B200F">
        <w:rPr>
          <w:rFonts w:ascii="Arial" w:hAnsi="Arial"/>
        </w:rPr>
        <w:t xml:space="preserve"> </w:t>
      </w:r>
      <w:r w:rsidR="000A4600">
        <w:rPr>
          <w:rFonts w:ascii="Arial" w:hAnsi="Arial"/>
        </w:rPr>
        <w:t xml:space="preserve">the </w:t>
      </w:r>
      <w:r w:rsidR="000A4600">
        <w:rPr>
          <w:rFonts w:ascii="Arial" w:hAnsi="Arial"/>
          <w:spacing w:val="-1"/>
        </w:rPr>
        <w:t>c</w:t>
      </w:r>
      <w:r w:rsidRPr="000B200F">
        <w:rPr>
          <w:rFonts w:ascii="Arial" w:hAnsi="Arial"/>
          <w:spacing w:val="-1"/>
        </w:rPr>
        <w:t>ontractor</w:t>
      </w:r>
      <w:r w:rsidRPr="000B200F">
        <w:rPr>
          <w:rFonts w:ascii="Arial" w:hAnsi="Arial"/>
        </w:rPr>
        <w:t xml:space="preserve"> </w:t>
      </w:r>
      <w:r w:rsidRPr="000B200F">
        <w:rPr>
          <w:rFonts w:ascii="Arial" w:hAnsi="Arial"/>
          <w:spacing w:val="-1"/>
        </w:rPr>
        <w:t>agrees</w:t>
      </w:r>
      <w:r w:rsidRPr="000B200F">
        <w:rPr>
          <w:rFonts w:ascii="Arial" w:hAnsi="Arial"/>
          <w:spacing w:val="-2"/>
        </w:rPr>
        <w:t xml:space="preserve"> </w:t>
      </w:r>
      <w:r w:rsidRPr="000B200F">
        <w:rPr>
          <w:rFonts w:ascii="Arial" w:hAnsi="Arial"/>
        </w:rPr>
        <w:t>to</w:t>
      </w:r>
      <w:r w:rsidRPr="000B200F">
        <w:rPr>
          <w:rFonts w:ascii="Arial" w:hAnsi="Arial"/>
          <w:spacing w:val="-1"/>
        </w:rPr>
        <w:t xml:space="preserve"> comply</w:t>
      </w:r>
      <w:r w:rsidRPr="000B200F">
        <w:rPr>
          <w:rFonts w:ascii="Arial" w:hAnsi="Arial"/>
          <w:spacing w:val="-2"/>
        </w:rPr>
        <w:t xml:space="preserve"> </w:t>
      </w:r>
      <w:r w:rsidRPr="000B200F">
        <w:rPr>
          <w:rFonts w:ascii="Arial" w:hAnsi="Arial"/>
        </w:rPr>
        <w:t xml:space="preserve">with </w:t>
      </w:r>
      <w:r w:rsidRPr="000B200F">
        <w:rPr>
          <w:rFonts w:ascii="Arial" w:hAnsi="Arial"/>
          <w:spacing w:val="-2"/>
        </w:rPr>
        <w:t>the</w:t>
      </w:r>
      <w:r w:rsidRPr="000B200F">
        <w:rPr>
          <w:rFonts w:ascii="Arial" w:hAnsi="Arial"/>
          <w:spacing w:val="51"/>
        </w:rPr>
        <w:t xml:space="preserve"> </w:t>
      </w:r>
      <w:r w:rsidRPr="000B200F">
        <w:rPr>
          <w:rFonts w:ascii="Arial" w:hAnsi="Arial"/>
          <w:spacing w:val="-1"/>
        </w:rPr>
        <w:t>Illinois</w:t>
      </w:r>
      <w:r w:rsidRPr="000B200F">
        <w:rPr>
          <w:rFonts w:ascii="Arial" w:hAnsi="Arial"/>
        </w:rPr>
        <w:t xml:space="preserve"> </w:t>
      </w:r>
      <w:r w:rsidRPr="000B200F">
        <w:rPr>
          <w:rFonts w:ascii="Arial" w:hAnsi="Arial"/>
          <w:spacing w:val="-1"/>
        </w:rPr>
        <w:t>Prevailing</w:t>
      </w:r>
      <w:r w:rsidRPr="000B200F">
        <w:rPr>
          <w:rFonts w:ascii="Arial" w:hAnsi="Arial"/>
          <w:spacing w:val="-3"/>
        </w:rPr>
        <w:t xml:space="preserve"> </w:t>
      </w:r>
      <w:r w:rsidRPr="000B200F">
        <w:rPr>
          <w:rFonts w:ascii="Arial" w:hAnsi="Arial"/>
          <w:spacing w:val="-1"/>
        </w:rPr>
        <w:t>Wage</w:t>
      </w:r>
      <w:r w:rsidRPr="000B200F">
        <w:rPr>
          <w:rFonts w:ascii="Arial" w:hAnsi="Arial"/>
        </w:rPr>
        <w:t xml:space="preserve"> </w:t>
      </w:r>
      <w:r w:rsidRPr="000B200F">
        <w:rPr>
          <w:rFonts w:ascii="Arial" w:hAnsi="Arial"/>
          <w:spacing w:val="-2"/>
        </w:rPr>
        <w:t>Act,</w:t>
      </w:r>
      <w:r w:rsidRPr="000B200F">
        <w:rPr>
          <w:rFonts w:ascii="Arial" w:hAnsi="Arial"/>
        </w:rPr>
        <w:t xml:space="preserve"> </w:t>
      </w:r>
      <w:r w:rsidRPr="000B200F">
        <w:rPr>
          <w:rFonts w:ascii="Arial" w:hAnsi="Arial"/>
          <w:spacing w:val="-1"/>
        </w:rPr>
        <w:t>820</w:t>
      </w:r>
      <w:r w:rsidRPr="000B200F">
        <w:rPr>
          <w:rFonts w:ascii="Arial" w:hAnsi="Arial"/>
        </w:rPr>
        <w:t xml:space="preserve"> </w:t>
      </w:r>
      <w:r w:rsidRPr="000B200F">
        <w:rPr>
          <w:rFonts w:ascii="Arial" w:hAnsi="Arial"/>
          <w:spacing w:val="-1"/>
        </w:rPr>
        <w:t>ILCS</w:t>
      </w:r>
      <w:r w:rsidRPr="000B200F">
        <w:rPr>
          <w:rFonts w:ascii="Arial" w:hAnsi="Arial"/>
        </w:rPr>
        <w:t xml:space="preserve"> </w:t>
      </w:r>
      <w:r w:rsidRPr="000B200F">
        <w:rPr>
          <w:rFonts w:ascii="Arial" w:hAnsi="Arial"/>
          <w:spacing w:val="-1"/>
        </w:rPr>
        <w:t>130/1,</w:t>
      </w:r>
      <w:r w:rsidRPr="000B200F">
        <w:rPr>
          <w:rFonts w:ascii="Arial" w:hAnsi="Arial"/>
          <w:spacing w:val="3"/>
        </w:rPr>
        <w:t xml:space="preserve"> </w:t>
      </w:r>
      <w:r w:rsidRPr="000B200F">
        <w:rPr>
          <w:rFonts w:ascii="Arial" w:hAnsi="Arial"/>
          <w:i/>
          <w:spacing w:val="-2"/>
        </w:rPr>
        <w:t>et</w:t>
      </w:r>
      <w:r w:rsidRPr="000B200F">
        <w:rPr>
          <w:rFonts w:ascii="Arial" w:hAnsi="Arial"/>
          <w:i/>
        </w:rPr>
        <w:t xml:space="preserve"> </w:t>
      </w:r>
      <w:r w:rsidRPr="000B200F">
        <w:rPr>
          <w:rFonts w:ascii="Arial" w:hAnsi="Arial"/>
          <w:i/>
          <w:spacing w:val="-1"/>
        </w:rPr>
        <w:t>seq</w:t>
      </w:r>
      <w:r w:rsidRPr="000B200F">
        <w:rPr>
          <w:rFonts w:ascii="Arial" w:hAnsi="Arial"/>
          <w:spacing w:val="-1"/>
        </w:rPr>
        <w:t>.</w:t>
      </w:r>
    </w:p>
    <w:p w14:paraId="189DB81A" w14:textId="462CA3AB" w:rsidR="00A56FB2" w:rsidRPr="000B200F" w:rsidRDefault="008C4350" w:rsidP="00A56FB2">
      <w:pPr>
        <w:pStyle w:val="BodyText"/>
        <w:numPr>
          <w:ilvl w:val="0"/>
          <w:numId w:val="12"/>
        </w:numPr>
        <w:tabs>
          <w:tab w:val="left" w:pos="501"/>
        </w:tabs>
        <w:spacing w:before="118"/>
        <w:ind w:left="500" w:right="151"/>
        <w:rPr>
          <w:rFonts w:ascii="Arial" w:hAnsi="Arial"/>
        </w:rPr>
      </w:pPr>
      <w:r>
        <w:rPr>
          <w:rFonts w:ascii="Arial" w:hAnsi="Arial"/>
          <w:spacing w:val="-1"/>
        </w:rPr>
        <w:t>The c</w:t>
      </w:r>
      <w:r w:rsidR="00A56FB2" w:rsidRPr="000B200F">
        <w:rPr>
          <w:rFonts w:ascii="Arial" w:hAnsi="Arial"/>
          <w:spacing w:val="-1"/>
        </w:rPr>
        <w:t>ontractor</w:t>
      </w:r>
      <w:r w:rsidR="00A56FB2" w:rsidRPr="000B200F">
        <w:rPr>
          <w:rFonts w:ascii="Arial" w:hAnsi="Arial"/>
          <w:spacing w:val="-3"/>
        </w:rPr>
        <w:t xml:space="preserve"> </w:t>
      </w:r>
      <w:r w:rsidR="00A56FB2" w:rsidRPr="000B200F">
        <w:rPr>
          <w:rFonts w:ascii="Arial" w:hAnsi="Arial"/>
          <w:spacing w:val="-1"/>
        </w:rPr>
        <w:t>shall</w:t>
      </w:r>
      <w:r w:rsidR="00A56FB2" w:rsidRPr="000B200F">
        <w:rPr>
          <w:rFonts w:ascii="Arial" w:hAnsi="Arial"/>
          <w:spacing w:val="-2"/>
        </w:rPr>
        <w:t xml:space="preserve"> </w:t>
      </w:r>
      <w:r w:rsidR="00A56FB2" w:rsidRPr="000B200F">
        <w:rPr>
          <w:rFonts w:ascii="Arial" w:hAnsi="Arial"/>
          <w:spacing w:val="-1"/>
        </w:rPr>
        <w:t>maintain,</w:t>
      </w:r>
      <w:r w:rsidR="00A56FB2" w:rsidRPr="000B200F">
        <w:rPr>
          <w:rFonts w:ascii="Arial" w:hAnsi="Arial"/>
        </w:rPr>
        <w:t xml:space="preserve"> </w:t>
      </w:r>
      <w:r w:rsidR="00A56FB2" w:rsidRPr="000B200F">
        <w:rPr>
          <w:rFonts w:ascii="Arial" w:hAnsi="Arial"/>
          <w:spacing w:val="-1"/>
        </w:rPr>
        <w:t>for</w:t>
      </w:r>
      <w:r w:rsidR="00A56FB2" w:rsidRPr="000B200F">
        <w:rPr>
          <w:rFonts w:ascii="Arial" w:hAnsi="Arial"/>
        </w:rPr>
        <w:t xml:space="preserve"> a</w:t>
      </w:r>
      <w:r w:rsidR="00A56FB2" w:rsidRPr="000B200F">
        <w:rPr>
          <w:rFonts w:ascii="Arial" w:hAnsi="Arial"/>
          <w:spacing w:val="-2"/>
        </w:rPr>
        <w:t xml:space="preserve"> </w:t>
      </w:r>
      <w:r w:rsidR="00A56FB2" w:rsidRPr="000B200F">
        <w:rPr>
          <w:rFonts w:ascii="Arial" w:hAnsi="Arial"/>
          <w:spacing w:val="-1"/>
        </w:rPr>
        <w:t>minimum</w:t>
      </w:r>
      <w:r w:rsidR="00A56FB2" w:rsidRPr="000B200F">
        <w:rPr>
          <w:rFonts w:ascii="Arial" w:hAnsi="Arial"/>
          <w:spacing w:val="-2"/>
        </w:rPr>
        <w:t xml:space="preserve"> </w:t>
      </w:r>
      <w:r w:rsidR="00A56FB2" w:rsidRPr="000B200F">
        <w:rPr>
          <w:rFonts w:ascii="Arial" w:hAnsi="Arial"/>
        </w:rPr>
        <w:t xml:space="preserve">of </w:t>
      </w:r>
      <w:r w:rsidR="00A56FB2" w:rsidRPr="000B200F">
        <w:rPr>
          <w:rFonts w:ascii="Arial" w:hAnsi="Arial"/>
          <w:spacing w:val="-1"/>
        </w:rPr>
        <w:t>five</w:t>
      </w:r>
      <w:r w:rsidR="00A56FB2" w:rsidRPr="000B200F">
        <w:rPr>
          <w:rFonts w:ascii="Arial" w:hAnsi="Arial"/>
          <w:spacing w:val="1"/>
        </w:rPr>
        <w:t xml:space="preserve"> </w:t>
      </w:r>
      <w:r w:rsidR="00A56FB2" w:rsidRPr="000B200F">
        <w:rPr>
          <w:rFonts w:ascii="Arial" w:hAnsi="Arial"/>
          <w:spacing w:val="-1"/>
        </w:rPr>
        <w:t>(5)</w:t>
      </w:r>
      <w:r w:rsidR="00A56FB2" w:rsidRPr="000B200F">
        <w:rPr>
          <w:rFonts w:ascii="Arial" w:hAnsi="Arial"/>
        </w:rPr>
        <w:t xml:space="preserve"> </w:t>
      </w:r>
      <w:r w:rsidR="00A56FB2" w:rsidRPr="000B200F">
        <w:rPr>
          <w:rFonts w:ascii="Arial" w:hAnsi="Arial"/>
          <w:spacing w:val="-1"/>
        </w:rPr>
        <w:t>years</w:t>
      </w:r>
      <w:r w:rsidR="00A56FB2" w:rsidRPr="000B200F">
        <w:rPr>
          <w:rFonts w:ascii="Arial" w:hAnsi="Arial"/>
        </w:rPr>
        <w:t xml:space="preserve"> after</w:t>
      </w:r>
      <w:r w:rsidR="00A56FB2" w:rsidRPr="000B200F">
        <w:rPr>
          <w:rFonts w:ascii="Arial" w:hAnsi="Arial"/>
          <w:spacing w:val="-3"/>
        </w:rPr>
        <w:t xml:space="preserve"> </w:t>
      </w:r>
      <w:r w:rsidR="00A56FB2" w:rsidRPr="000B200F">
        <w:rPr>
          <w:rFonts w:ascii="Arial" w:hAnsi="Arial"/>
          <w:spacing w:val="-1"/>
        </w:rPr>
        <w:t>the</w:t>
      </w:r>
      <w:r w:rsidR="00A56FB2" w:rsidRPr="000B200F">
        <w:rPr>
          <w:rFonts w:ascii="Arial" w:hAnsi="Arial"/>
          <w:spacing w:val="-2"/>
        </w:rPr>
        <w:t xml:space="preserve"> </w:t>
      </w:r>
      <w:r w:rsidR="00A56FB2" w:rsidRPr="000B200F">
        <w:rPr>
          <w:rFonts w:ascii="Arial" w:hAnsi="Arial"/>
          <w:spacing w:val="-1"/>
        </w:rPr>
        <w:t>completion</w:t>
      </w:r>
      <w:r w:rsidR="00A56FB2" w:rsidRPr="000B200F">
        <w:rPr>
          <w:rFonts w:ascii="Arial" w:hAnsi="Arial"/>
          <w:spacing w:val="-3"/>
        </w:rPr>
        <w:t xml:space="preserve"> </w:t>
      </w:r>
      <w:r w:rsidR="00A56FB2" w:rsidRPr="000B200F">
        <w:rPr>
          <w:rFonts w:ascii="Arial" w:hAnsi="Arial"/>
        </w:rPr>
        <w:t>of</w:t>
      </w:r>
      <w:r w:rsidR="00A56FB2" w:rsidRPr="000B200F">
        <w:rPr>
          <w:rFonts w:ascii="Arial" w:hAnsi="Arial"/>
          <w:spacing w:val="-2"/>
        </w:rPr>
        <w:t xml:space="preserve"> </w:t>
      </w:r>
      <w:r w:rsidR="00A56FB2" w:rsidRPr="000B200F">
        <w:rPr>
          <w:rFonts w:ascii="Arial" w:hAnsi="Arial"/>
        </w:rPr>
        <w:t xml:space="preserve">the </w:t>
      </w:r>
      <w:r w:rsidR="00A56FB2" w:rsidRPr="000B200F">
        <w:rPr>
          <w:rFonts w:ascii="Arial" w:hAnsi="Arial"/>
          <w:spacing w:val="-1"/>
        </w:rPr>
        <w:t>contract,</w:t>
      </w:r>
      <w:r w:rsidR="00A56FB2" w:rsidRPr="000B200F">
        <w:rPr>
          <w:rFonts w:ascii="Arial" w:hAnsi="Arial"/>
          <w:spacing w:val="63"/>
        </w:rPr>
        <w:t xml:space="preserve"> </w:t>
      </w:r>
      <w:r w:rsidR="00A56FB2" w:rsidRPr="000B200F">
        <w:rPr>
          <w:rFonts w:ascii="Arial" w:hAnsi="Arial"/>
          <w:spacing w:val="-1"/>
        </w:rPr>
        <w:t>adequate</w:t>
      </w:r>
      <w:r w:rsidR="00A56FB2" w:rsidRPr="000B200F">
        <w:rPr>
          <w:rFonts w:ascii="Arial" w:hAnsi="Arial"/>
        </w:rPr>
        <w:t xml:space="preserve"> </w:t>
      </w:r>
      <w:r w:rsidR="00A56FB2" w:rsidRPr="000B200F">
        <w:rPr>
          <w:rFonts w:ascii="Arial" w:hAnsi="Arial"/>
          <w:spacing w:val="-1"/>
        </w:rPr>
        <w:t>books,</w:t>
      </w:r>
      <w:r w:rsidR="00A56FB2" w:rsidRPr="000B200F">
        <w:rPr>
          <w:rFonts w:ascii="Arial" w:hAnsi="Arial"/>
        </w:rPr>
        <w:t xml:space="preserve"> </w:t>
      </w:r>
      <w:r w:rsidR="00A56FB2" w:rsidRPr="000B200F">
        <w:rPr>
          <w:rFonts w:ascii="Arial" w:hAnsi="Arial"/>
          <w:spacing w:val="-1"/>
        </w:rPr>
        <w:t>records,</w:t>
      </w:r>
      <w:r w:rsidR="00A56FB2" w:rsidRPr="000B200F">
        <w:rPr>
          <w:rFonts w:ascii="Arial" w:hAnsi="Arial"/>
        </w:rPr>
        <w:t xml:space="preserve"> </w:t>
      </w:r>
      <w:r w:rsidR="00A56FB2" w:rsidRPr="000B200F">
        <w:rPr>
          <w:rFonts w:ascii="Arial" w:hAnsi="Arial"/>
          <w:spacing w:val="-1"/>
        </w:rPr>
        <w:t>and supporting documents</w:t>
      </w:r>
      <w:r w:rsidR="00A56FB2" w:rsidRPr="000B200F">
        <w:rPr>
          <w:rFonts w:ascii="Arial" w:hAnsi="Arial"/>
          <w:spacing w:val="-3"/>
        </w:rPr>
        <w:t xml:space="preserve"> </w:t>
      </w:r>
      <w:r w:rsidR="00A56FB2" w:rsidRPr="000B200F">
        <w:rPr>
          <w:rFonts w:ascii="Arial" w:hAnsi="Arial"/>
          <w:spacing w:val="-1"/>
        </w:rPr>
        <w:t xml:space="preserve">to </w:t>
      </w:r>
      <w:r w:rsidR="00A56FB2" w:rsidRPr="000B200F">
        <w:rPr>
          <w:rFonts w:ascii="Arial" w:hAnsi="Arial"/>
        </w:rPr>
        <w:t>verify</w:t>
      </w:r>
      <w:r w:rsidR="00A56FB2" w:rsidRPr="000B200F">
        <w:rPr>
          <w:rFonts w:ascii="Arial" w:hAnsi="Arial"/>
          <w:spacing w:val="-2"/>
        </w:rPr>
        <w:t xml:space="preserve"> </w:t>
      </w:r>
      <w:r w:rsidR="00A56FB2" w:rsidRPr="000B200F">
        <w:rPr>
          <w:rFonts w:ascii="Arial" w:hAnsi="Arial"/>
          <w:spacing w:val="-1"/>
        </w:rPr>
        <w:t>the</w:t>
      </w:r>
      <w:r w:rsidR="00A56FB2" w:rsidRPr="000B200F">
        <w:rPr>
          <w:rFonts w:ascii="Arial" w:hAnsi="Arial"/>
          <w:spacing w:val="-2"/>
        </w:rPr>
        <w:t xml:space="preserve"> </w:t>
      </w:r>
      <w:r w:rsidR="00A56FB2" w:rsidRPr="000B200F">
        <w:rPr>
          <w:rFonts w:ascii="Arial" w:hAnsi="Arial"/>
          <w:spacing w:val="-1"/>
        </w:rPr>
        <w:t>amounts,</w:t>
      </w:r>
      <w:r w:rsidR="00A56FB2" w:rsidRPr="000B200F">
        <w:rPr>
          <w:rFonts w:ascii="Arial" w:hAnsi="Arial"/>
          <w:spacing w:val="-2"/>
        </w:rPr>
        <w:t xml:space="preserve"> </w:t>
      </w:r>
      <w:r w:rsidR="00A56FB2" w:rsidRPr="000B200F">
        <w:rPr>
          <w:rFonts w:ascii="Arial" w:hAnsi="Arial"/>
          <w:spacing w:val="-1"/>
        </w:rPr>
        <w:t xml:space="preserve">recipients, and </w:t>
      </w:r>
      <w:r w:rsidR="00A56FB2" w:rsidRPr="000B200F">
        <w:rPr>
          <w:rFonts w:ascii="Arial" w:hAnsi="Arial"/>
          <w:spacing w:val="-2"/>
        </w:rPr>
        <w:t xml:space="preserve">uses </w:t>
      </w:r>
      <w:r w:rsidR="00A56FB2" w:rsidRPr="000B200F">
        <w:rPr>
          <w:rFonts w:ascii="Arial" w:hAnsi="Arial"/>
        </w:rPr>
        <w:t>of</w:t>
      </w:r>
      <w:r w:rsidR="00A56FB2" w:rsidRPr="000B200F">
        <w:rPr>
          <w:rFonts w:ascii="Arial" w:hAnsi="Arial"/>
          <w:spacing w:val="83"/>
        </w:rPr>
        <w:t xml:space="preserve"> </w:t>
      </w:r>
      <w:r w:rsidR="00A56FB2" w:rsidRPr="000B200F">
        <w:rPr>
          <w:rFonts w:ascii="Arial" w:hAnsi="Arial"/>
        </w:rPr>
        <w:t>all</w:t>
      </w:r>
      <w:r w:rsidR="00A56FB2" w:rsidRPr="000B200F">
        <w:rPr>
          <w:rFonts w:ascii="Arial" w:hAnsi="Arial"/>
          <w:spacing w:val="-1"/>
        </w:rPr>
        <w:t xml:space="preserve"> disbursements</w:t>
      </w:r>
      <w:r w:rsidR="00A56FB2" w:rsidRPr="000B200F">
        <w:rPr>
          <w:rFonts w:ascii="Arial" w:hAnsi="Arial"/>
          <w:spacing w:val="-3"/>
        </w:rPr>
        <w:t xml:space="preserve"> </w:t>
      </w:r>
      <w:r w:rsidR="00A56FB2" w:rsidRPr="000B200F">
        <w:rPr>
          <w:rFonts w:ascii="Arial" w:hAnsi="Arial"/>
        </w:rPr>
        <w:t xml:space="preserve">of </w:t>
      </w:r>
      <w:r w:rsidR="00A56FB2" w:rsidRPr="000B200F">
        <w:rPr>
          <w:rFonts w:ascii="Arial" w:hAnsi="Arial"/>
          <w:spacing w:val="-1"/>
        </w:rPr>
        <w:t>funds</w:t>
      </w:r>
      <w:r w:rsidR="00A56FB2" w:rsidRPr="000B200F">
        <w:rPr>
          <w:rFonts w:ascii="Arial" w:hAnsi="Arial"/>
          <w:spacing w:val="-2"/>
        </w:rPr>
        <w:t xml:space="preserve"> </w:t>
      </w:r>
      <w:r w:rsidR="00A56FB2" w:rsidRPr="000B200F">
        <w:rPr>
          <w:rFonts w:ascii="Arial" w:hAnsi="Arial"/>
          <w:spacing w:val="-1"/>
        </w:rPr>
        <w:t xml:space="preserve">passing </w:t>
      </w:r>
      <w:r w:rsidR="00A56FB2" w:rsidRPr="000B200F">
        <w:rPr>
          <w:rFonts w:ascii="Arial" w:hAnsi="Arial"/>
        </w:rPr>
        <w:t xml:space="preserve">in </w:t>
      </w:r>
      <w:r w:rsidR="00A56FB2" w:rsidRPr="000B200F">
        <w:rPr>
          <w:rFonts w:ascii="Arial" w:hAnsi="Arial"/>
          <w:spacing w:val="-1"/>
        </w:rPr>
        <w:t>conjunction with</w:t>
      </w:r>
      <w:r w:rsidR="00A56FB2" w:rsidRPr="000B200F">
        <w:rPr>
          <w:rFonts w:ascii="Arial" w:hAnsi="Arial"/>
        </w:rPr>
        <w:t xml:space="preserve"> the </w:t>
      </w:r>
      <w:r w:rsidR="00A56FB2" w:rsidRPr="000B200F">
        <w:rPr>
          <w:rFonts w:ascii="Arial" w:hAnsi="Arial"/>
          <w:spacing w:val="-1"/>
        </w:rPr>
        <w:t>contract.</w:t>
      </w:r>
      <w:r w:rsidR="00A56FB2" w:rsidRPr="000B200F">
        <w:rPr>
          <w:rFonts w:ascii="Arial" w:hAnsi="Arial"/>
        </w:rPr>
        <w:t xml:space="preserve"> </w:t>
      </w:r>
      <w:r w:rsidR="00481D3A">
        <w:rPr>
          <w:rFonts w:ascii="Arial" w:hAnsi="Arial"/>
        </w:rPr>
        <w:t xml:space="preserve">The </w:t>
      </w:r>
      <w:r w:rsidR="00481D3A">
        <w:rPr>
          <w:rFonts w:ascii="Arial" w:hAnsi="Arial"/>
          <w:spacing w:val="-1"/>
        </w:rPr>
        <w:t>c</w:t>
      </w:r>
      <w:r w:rsidR="00A56FB2" w:rsidRPr="000B200F">
        <w:rPr>
          <w:rFonts w:ascii="Arial" w:hAnsi="Arial"/>
          <w:spacing w:val="-1"/>
        </w:rPr>
        <w:t>ontractor</w:t>
      </w:r>
      <w:r w:rsidR="00A56FB2" w:rsidRPr="000B200F">
        <w:rPr>
          <w:rFonts w:ascii="Arial" w:hAnsi="Arial"/>
          <w:spacing w:val="-2"/>
        </w:rPr>
        <w:t xml:space="preserve"> </w:t>
      </w:r>
      <w:r w:rsidR="00A56FB2" w:rsidRPr="000B200F">
        <w:rPr>
          <w:rFonts w:ascii="Arial" w:hAnsi="Arial"/>
          <w:spacing w:val="-1"/>
        </w:rPr>
        <w:t>shall further</w:t>
      </w:r>
      <w:r w:rsidR="00A56FB2" w:rsidRPr="000B200F">
        <w:rPr>
          <w:rFonts w:ascii="Arial" w:hAnsi="Arial"/>
          <w:spacing w:val="-2"/>
        </w:rPr>
        <w:t xml:space="preserve"> </w:t>
      </w:r>
      <w:r w:rsidR="00A56FB2" w:rsidRPr="000B200F">
        <w:rPr>
          <w:rFonts w:ascii="Arial" w:hAnsi="Arial"/>
        </w:rPr>
        <w:t>make</w:t>
      </w:r>
      <w:r w:rsidR="00A56FB2" w:rsidRPr="000B200F">
        <w:rPr>
          <w:rFonts w:ascii="Arial" w:hAnsi="Arial"/>
          <w:spacing w:val="61"/>
        </w:rPr>
        <w:t xml:space="preserve"> </w:t>
      </w:r>
      <w:r w:rsidR="00A56FB2" w:rsidRPr="000B200F">
        <w:rPr>
          <w:rFonts w:ascii="Arial" w:hAnsi="Arial"/>
        </w:rPr>
        <w:t>all</w:t>
      </w:r>
      <w:r w:rsidR="00A56FB2" w:rsidRPr="000B200F">
        <w:rPr>
          <w:rFonts w:ascii="Arial" w:hAnsi="Arial"/>
          <w:spacing w:val="-1"/>
        </w:rPr>
        <w:t xml:space="preserve"> such books,</w:t>
      </w:r>
      <w:r w:rsidR="00A56FB2" w:rsidRPr="000B200F">
        <w:rPr>
          <w:rFonts w:ascii="Arial" w:hAnsi="Arial"/>
          <w:spacing w:val="-2"/>
        </w:rPr>
        <w:t xml:space="preserve"> </w:t>
      </w:r>
      <w:r w:rsidR="00A56FB2" w:rsidRPr="000B200F">
        <w:rPr>
          <w:rFonts w:ascii="Arial" w:hAnsi="Arial"/>
          <w:spacing w:val="-1"/>
        </w:rPr>
        <w:t>records,</w:t>
      </w:r>
      <w:r w:rsidR="00A56FB2" w:rsidRPr="000B200F">
        <w:rPr>
          <w:rFonts w:ascii="Arial" w:hAnsi="Arial"/>
        </w:rPr>
        <w:t xml:space="preserve"> </w:t>
      </w:r>
      <w:r w:rsidR="00A56FB2" w:rsidRPr="000B200F">
        <w:rPr>
          <w:rFonts w:ascii="Arial" w:hAnsi="Arial"/>
          <w:spacing w:val="-1"/>
        </w:rPr>
        <w:t>and supporting documents</w:t>
      </w:r>
      <w:r w:rsidR="00A56FB2" w:rsidRPr="000B200F">
        <w:rPr>
          <w:rFonts w:ascii="Arial" w:hAnsi="Arial"/>
          <w:spacing w:val="1"/>
        </w:rPr>
        <w:t xml:space="preserve"> </w:t>
      </w:r>
      <w:r w:rsidR="00A56FB2" w:rsidRPr="000B200F">
        <w:rPr>
          <w:rFonts w:ascii="Arial" w:hAnsi="Arial"/>
          <w:spacing w:val="-1"/>
        </w:rPr>
        <w:t>related to</w:t>
      </w:r>
      <w:r w:rsidR="00A56FB2" w:rsidRPr="000B200F">
        <w:rPr>
          <w:rFonts w:ascii="Arial" w:hAnsi="Arial"/>
          <w:spacing w:val="1"/>
        </w:rPr>
        <w:t xml:space="preserve"> </w:t>
      </w:r>
      <w:r w:rsidR="00A56FB2" w:rsidRPr="000B200F">
        <w:rPr>
          <w:rFonts w:ascii="Arial" w:hAnsi="Arial"/>
          <w:spacing w:val="-2"/>
        </w:rPr>
        <w:t>the</w:t>
      </w:r>
      <w:r w:rsidR="00A56FB2" w:rsidRPr="000B200F">
        <w:rPr>
          <w:rFonts w:ascii="Arial" w:hAnsi="Arial"/>
        </w:rPr>
        <w:t xml:space="preserve"> </w:t>
      </w:r>
      <w:r w:rsidR="00A56FB2" w:rsidRPr="000B200F">
        <w:rPr>
          <w:rFonts w:ascii="Arial" w:hAnsi="Arial"/>
          <w:spacing w:val="-1"/>
        </w:rPr>
        <w:t>contract</w:t>
      </w:r>
      <w:r w:rsidR="00A56FB2" w:rsidRPr="000B200F">
        <w:rPr>
          <w:rFonts w:ascii="Arial" w:hAnsi="Arial"/>
        </w:rPr>
        <w:t xml:space="preserve"> </w:t>
      </w:r>
      <w:r w:rsidR="00A56FB2" w:rsidRPr="000B200F">
        <w:rPr>
          <w:rFonts w:ascii="Arial" w:hAnsi="Arial"/>
          <w:spacing w:val="-1"/>
        </w:rPr>
        <w:t>available</w:t>
      </w:r>
      <w:r w:rsidR="00A56FB2" w:rsidRPr="000B200F">
        <w:rPr>
          <w:rFonts w:ascii="Arial" w:hAnsi="Arial"/>
        </w:rPr>
        <w:t xml:space="preserve"> for </w:t>
      </w:r>
      <w:r w:rsidR="00A56FB2" w:rsidRPr="000B200F">
        <w:rPr>
          <w:rFonts w:ascii="Arial" w:hAnsi="Arial"/>
          <w:spacing w:val="-1"/>
        </w:rPr>
        <w:t>review</w:t>
      </w:r>
      <w:r w:rsidR="00A56FB2" w:rsidRPr="000B200F">
        <w:rPr>
          <w:rFonts w:ascii="Arial" w:hAnsi="Arial"/>
          <w:spacing w:val="-2"/>
        </w:rPr>
        <w:t xml:space="preserve"> </w:t>
      </w:r>
      <w:r w:rsidR="00A56FB2" w:rsidRPr="000B200F">
        <w:rPr>
          <w:rFonts w:ascii="Arial" w:hAnsi="Arial"/>
        </w:rPr>
        <w:t>and</w:t>
      </w:r>
      <w:r w:rsidR="00A56FB2" w:rsidRPr="000B200F">
        <w:rPr>
          <w:rFonts w:ascii="Arial" w:hAnsi="Arial"/>
          <w:spacing w:val="53"/>
        </w:rPr>
        <w:t xml:space="preserve"> </w:t>
      </w:r>
      <w:r w:rsidR="00A56FB2" w:rsidRPr="000B200F">
        <w:rPr>
          <w:rFonts w:ascii="Arial" w:hAnsi="Arial"/>
          <w:spacing w:val="-1"/>
        </w:rPr>
        <w:t>audit</w:t>
      </w:r>
      <w:r w:rsidR="00A56FB2" w:rsidRPr="000B200F">
        <w:rPr>
          <w:rFonts w:ascii="Arial" w:hAnsi="Arial"/>
        </w:rPr>
        <w:t xml:space="preserve"> </w:t>
      </w:r>
      <w:r w:rsidR="00A56FB2" w:rsidRPr="000B200F">
        <w:rPr>
          <w:rFonts w:ascii="Arial" w:hAnsi="Arial"/>
          <w:spacing w:val="-1"/>
        </w:rPr>
        <w:t>by</w:t>
      </w:r>
      <w:r w:rsidR="00A56FB2" w:rsidRPr="000B200F">
        <w:rPr>
          <w:rFonts w:ascii="Arial" w:hAnsi="Arial"/>
          <w:spacing w:val="1"/>
        </w:rPr>
        <w:t xml:space="preserve"> </w:t>
      </w:r>
      <w:r w:rsidR="00A56FB2" w:rsidRPr="000B200F">
        <w:rPr>
          <w:rFonts w:ascii="Arial" w:hAnsi="Arial"/>
        </w:rPr>
        <w:t>the</w:t>
      </w:r>
      <w:r w:rsidR="00A56FB2" w:rsidRPr="000B200F">
        <w:rPr>
          <w:rFonts w:ascii="Arial" w:hAnsi="Arial"/>
          <w:spacing w:val="-3"/>
        </w:rPr>
        <w:t xml:space="preserve"> </w:t>
      </w:r>
      <w:r w:rsidR="00A56FB2" w:rsidRPr="000B200F">
        <w:rPr>
          <w:rFonts w:ascii="Arial" w:hAnsi="Arial"/>
          <w:spacing w:val="-1"/>
        </w:rPr>
        <w:t>internal</w:t>
      </w:r>
      <w:r w:rsidR="00A56FB2" w:rsidRPr="000B200F">
        <w:rPr>
          <w:rFonts w:ascii="Arial" w:hAnsi="Arial"/>
        </w:rPr>
        <w:t xml:space="preserve"> </w:t>
      </w:r>
      <w:r w:rsidR="00A56FB2" w:rsidRPr="000B200F">
        <w:rPr>
          <w:rFonts w:ascii="Arial" w:hAnsi="Arial"/>
          <w:spacing w:val="-1"/>
        </w:rPr>
        <w:t>auditor</w:t>
      </w:r>
      <w:r w:rsidR="00A56FB2" w:rsidRPr="000B200F">
        <w:rPr>
          <w:rFonts w:ascii="Arial" w:hAnsi="Arial"/>
        </w:rPr>
        <w:t xml:space="preserve"> of </w:t>
      </w:r>
      <w:r w:rsidR="00A56FB2" w:rsidRPr="000B200F">
        <w:rPr>
          <w:rFonts w:ascii="Arial" w:hAnsi="Arial"/>
          <w:spacing w:val="-1"/>
        </w:rPr>
        <w:t>SURS</w:t>
      </w:r>
      <w:r w:rsidR="00A56FB2" w:rsidRPr="000B200F">
        <w:rPr>
          <w:rFonts w:ascii="Arial" w:hAnsi="Arial"/>
        </w:rPr>
        <w:t xml:space="preserve"> </w:t>
      </w:r>
      <w:r w:rsidR="00A56FB2" w:rsidRPr="000B200F">
        <w:rPr>
          <w:rFonts w:ascii="Arial" w:hAnsi="Arial"/>
          <w:spacing w:val="-1"/>
        </w:rPr>
        <w:t xml:space="preserve">and by </w:t>
      </w:r>
      <w:r w:rsidR="00A56FB2" w:rsidRPr="000B200F">
        <w:rPr>
          <w:rFonts w:ascii="Arial" w:hAnsi="Arial"/>
        </w:rPr>
        <w:t xml:space="preserve">the </w:t>
      </w:r>
      <w:r w:rsidR="00A56FB2" w:rsidRPr="000B200F">
        <w:rPr>
          <w:rFonts w:ascii="Arial" w:hAnsi="Arial"/>
          <w:spacing w:val="-1"/>
        </w:rPr>
        <w:t>Illinois</w:t>
      </w:r>
      <w:r w:rsidR="00A56FB2" w:rsidRPr="000B200F">
        <w:rPr>
          <w:rFonts w:ascii="Arial" w:hAnsi="Arial"/>
          <w:spacing w:val="-3"/>
        </w:rPr>
        <w:t xml:space="preserve"> </w:t>
      </w:r>
      <w:r w:rsidR="00A56FB2" w:rsidRPr="000B200F">
        <w:rPr>
          <w:rFonts w:ascii="Arial" w:hAnsi="Arial"/>
          <w:spacing w:val="-1"/>
        </w:rPr>
        <w:t>Auditor</w:t>
      </w:r>
      <w:r w:rsidR="00A56FB2" w:rsidRPr="000B200F">
        <w:rPr>
          <w:rFonts w:ascii="Arial" w:hAnsi="Arial"/>
        </w:rPr>
        <w:t xml:space="preserve"> </w:t>
      </w:r>
      <w:r w:rsidR="00A56FB2" w:rsidRPr="000B200F">
        <w:rPr>
          <w:rFonts w:ascii="Arial" w:hAnsi="Arial"/>
          <w:spacing w:val="-1"/>
        </w:rPr>
        <w:t>General and shall</w:t>
      </w:r>
      <w:r w:rsidR="00A56FB2" w:rsidRPr="000B200F">
        <w:rPr>
          <w:rFonts w:ascii="Arial" w:hAnsi="Arial"/>
          <w:spacing w:val="-5"/>
        </w:rPr>
        <w:t xml:space="preserve"> </w:t>
      </w:r>
      <w:r w:rsidR="00A56FB2" w:rsidRPr="000B200F">
        <w:rPr>
          <w:rFonts w:ascii="Arial" w:hAnsi="Arial"/>
          <w:spacing w:val="-1"/>
        </w:rPr>
        <w:t>cooperate</w:t>
      </w:r>
      <w:r w:rsidR="00A56FB2" w:rsidRPr="000B200F">
        <w:rPr>
          <w:rFonts w:ascii="Arial" w:hAnsi="Arial"/>
        </w:rPr>
        <w:t xml:space="preserve"> </w:t>
      </w:r>
      <w:r w:rsidR="00A56FB2" w:rsidRPr="000B200F">
        <w:rPr>
          <w:rFonts w:ascii="Arial" w:hAnsi="Arial"/>
          <w:spacing w:val="-1"/>
        </w:rPr>
        <w:t>fully</w:t>
      </w:r>
      <w:r w:rsidR="00A56FB2" w:rsidRPr="000B200F">
        <w:rPr>
          <w:rFonts w:ascii="Arial" w:hAnsi="Arial"/>
          <w:spacing w:val="73"/>
        </w:rPr>
        <w:t xml:space="preserve"> </w:t>
      </w:r>
      <w:r w:rsidR="00A56FB2" w:rsidRPr="000B200F">
        <w:rPr>
          <w:rFonts w:ascii="Arial" w:hAnsi="Arial"/>
        </w:rPr>
        <w:t>with any</w:t>
      </w:r>
      <w:r w:rsidR="00A56FB2" w:rsidRPr="000B200F">
        <w:rPr>
          <w:rFonts w:ascii="Arial" w:hAnsi="Arial"/>
          <w:spacing w:val="-3"/>
        </w:rPr>
        <w:t xml:space="preserve"> </w:t>
      </w:r>
      <w:r w:rsidR="00A56FB2" w:rsidRPr="000B200F">
        <w:rPr>
          <w:rFonts w:ascii="Arial" w:hAnsi="Arial"/>
          <w:spacing w:val="-1"/>
        </w:rPr>
        <w:t>audit</w:t>
      </w:r>
      <w:r w:rsidR="00A56FB2" w:rsidRPr="000B200F">
        <w:rPr>
          <w:rFonts w:ascii="Arial" w:hAnsi="Arial"/>
        </w:rPr>
        <w:t xml:space="preserve"> </w:t>
      </w:r>
      <w:r w:rsidR="00A56FB2" w:rsidRPr="000B200F">
        <w:rPr>
          <w:rFonts w:ascii="Arial" w:hAnsi="Arial"/>
          <w:spacing w:val="-1"/>
        </w:rPr>
        <w:t xml:space="preserve">conducted </w:t>
      </w:r>
      <w:r w:rsidR="00A56FB2" w:rsidRPr="000B200F">
        <w:rPr>
          <w:rFonts w:ascii="Arial" w:hAnsi="Arial"/>
          <w:spacing w:val="-2"/>
        </w:rPr>
        <w:t>by</w:t>
      </w:r>
      <w:r w:rsidR="00A56FB2" w:rsidRPr="000B200F">
        <w:rPr>
          <w:rFonts w:ascii="Arial" w:hAnsi="Arial"/>
        </w:rPr>
        <w:t xml:space="preserve"> </w:t>
      </w:r>
      <w:r w:rsidR="00A56FB2" w:rsidRPr="000B200F">
        <w:rPr>
          <w:rFonts w:ascii="Arial" w:hAnsi="Arial"/>
          <w:spacing w:val="-1"/>
        </w:rPr>
        <w:t>the</w:t>
      </w:r>
      <w:r w:rsidR="00A56FB2" w:rsidRPr="000B200F">
        <w:rPr>
          <w:rFonts w:ascii="Arial" w:hAnsi="Arial"/>
          <w:spacing w:val="-2"/>
        </w:rPr>
        <w:t xml:space="preserve"> </w:t>
      </w:r>
      <w:r w:rsidR="00A56FB2" w:rsidRPr="000B200F">
        <w:rPr>
          <w:rFonts w:ascii="Arial" w:hAnsi="Arial"/>
          <w:spacing w:val="-1"/>
        </w:rPr>
        <w:t>internal</w:t>
      </w:r>
      <w:r w:rsidR="00A56FB2" w:rsidRPr="000B200F">
        <w:rPr>
          <w:rFonts w:ascii="Arial" w:hAnsi="Arial"/>
        </w:rPr>
        <w:t xml:space="preserve"> </w:t>
      </w:r>
      <w:r w:rsidR="00A56FB2" w:rsidRPr="000B200F">
        <w:rPr>
          <w:rFonts w:ascii="Arial" w:hAnsi="Arial"/>
          <w:spacing w:val="-1"/>
        </w:rPr>
        <w:t>auditor</w:t>
      </w:r>
      <w:r w:rsidR="00A56FB2" w:rsidRPr="000B200F">
        <w:rPr>
          <w:rFonts w:ascii="Arial" w:hAnsi="Arial"/>
          <w:spacing w:val="-2"/>
        </w:rPr>
        <w:t xml:space="preserve"> </w:t>
      </w:r>
      <w:r w:rsidR="00A56FB2" w:rsidRPr="000B200F">
        <w:rPr>
          <w:rFonts w:ascii="Arial" w:hAnsi="Arial"/>
        </w:rPr>
        <w:t xml:space="preserve">of </w:t>
      </w:r>
      <w:r w:rsidR="00A56FB2" w:rsidRPr="000B200F">
        <w:rPr>
          <w:rFonts w:ascii="Arial" w:hAnsi="Arial"/>
          <w:spacing w:val="-1"/>
        </w:rPr>
        <w:t>SURS</w:t>
      </w:r>
      <w:r w:rsidR="00A56FB2" w:rsidRPr="000B200F">
        <w:rPr>
          <w:rFonts w:ascii="Arial" w:hAnsi="Arial"/>
        </w:rPr>
        <w:t xml:space="preserve"> </w:t>
      </w:r>
      <w:r w:rsidR="00A56FB2" w:rsidRPr="000B200F">
        <w:rPr>
          <w:rFonts w:ascii="Arial" w:hAnsi="Arial"/>
          <w:spacing w:val="-1"/>
        </w:rPr>
        <w:t>and the</w:t>
      </w:r>
      <w:r w:rsidR="00A56FB2" w:rsidRPr="000B200F">
        <w:rPr>
          <w:rFonts w:ascii="Arial" w:hAnsi="Arial"/>
        </w:rPr>
        <w:t xml:space="preserve"> </w:t>
      </w:r>
      <w:r w:rsidR="00A56FB2" w:rsidRPr="000B200F">
        <w:rPr>
          <w:rFonts w:ascii="Arial" w:hAnsi="Arial"/>
          <w:spacing w:val="-1"/>
        </w:rPr>
        <w:t>Illinois</w:t>
      </w:r>
      <w:r w:rsidR="00A56FB2" w:rsidRPr="000B200F">
        <w:rPr>
          <w:rFonts w:ascii="Arial" w:hAnsi="Arial"/>
        </w:rPr>
        <w:t xml:space="preserve"> </w:t>
      </w:r>
      <w:r w:rsidR="00A56FB2" w:rsidRPr="000B200F">
        <w:rPr>
          <w:rFonts w:ascii="Arial" w:hAnsi="Arial"/>
          <w:spacing w:val="-1"/>
        </w:rPr>
        <w:t>Auditor</w:t>
      </w:r>
      <w:r w:rsidR="00A56FB2" w:rsidRPr="000B200F">
        <w:rPr>
          <w:rFonts w:ascii="Arial" w:hAnsi="Arial"/>
          <w:spacing w:val="-5"/>
        </w:rPr>
        <w:t xml:space="preserve"> </w:t>
      </w:r>
      <w:r w:rsidR="00A56FB2" w:rsidRPr="000B200F">
        <w:rPr>
          <w:rFonts w:ascii="Arial" w:hAnsi="Arial"/>
        </w:rPr>
        <w:t>General</w:t>
      </w:r>
      <w:r w:rsidR="00A56FB2" w:rsidRPr="000B200F">
        <w:rPr>
          <w:rFonts w:ascii="Arial" w:hAnsi="Arial"/>
          <w:spacing w:val="-1"/>
        </w:rPr>
        <w:t xml:space="preserve"> </w:t>
      </w:r>
      <w:r w:rsidR="00A56FB2" w:rsidRPr="000B200F">
        <w:rPr>
          <w:rFonts w:ascii="Arial" w:hAnsi="Arial"/>
        </w:rPr>
        <w:t>and</w:t>
      </w:r>
      <w:r w:rsidR="00A56FB2" w:rsidRPr="000B200F">
        <w:rPr>
          <w:rFonts w:ascii="Arial" w:hAnsi="Arial"/>
          <w:spacing w:val="-4"/>
        </w:rPr>
        <w:t xml:space="preserve"> </w:t>
      </w:r>
      <w:r w:rsidR="00A56FB2" w:rsidRPr="000B200F">
        <w:rPr>
          <w:rFonts w:ascii="Arial" w:hAnsi="Arial"/>
        </w:rPr>
        <w:t>will</w:t>
      </w:r>
      <w:r w:rsidR="00A56FB2" w:rsidRPr="000B200F">
        <w:rPr>
          <w:rFonts w:ascii="Arial" w:hAnsi="Arial"/>
          <w:spacing w:val="71"/>
        </w:rPr>
        <w:t xml:space="preserve"> </w:t>
      </w:r>
      <w:r w:rsidR="00A56FB2" w:rsidRPr="000B200F">
        <w:rPr>
          <w:rFonts w:ascii="Arial" w:hAnsi="Arial"/>
          <w:spacing w:val="-1"/>
        </w:rPr>
        <w:t>further provide</w:t>
      </w:r>
      <w:r w:rsidR="00A56FB2" w:rsidRPr="000B200F">
        <w:rPr>
          <w:rFonts w:ascii="Arial" w:hAnsi="Arial"/>
          <w:spacing w:val="-2"/>
        </w:rPr>
        <w:t xml:space="preserve"> </w:t>
      </w:r>
      <w:r w:rsidR="00A56FB2" w:rsidRPr="000B200F">
        <w:rPr>
          <w:rFonts w:ascii="Arial" w:hAnsi="Arial"/>
        </w:rPr>
        <w:t xml:space="preserve">the </w:t>
      </w:r>
      <w:r w:rsidR="00A56FB2" w:rsidRPr="000B200F">
        <w:rPr>
          <w:rFonts w:ascii="Arial" w:hAnsi="Arial"/>
          <w:spacing w:val="-1"/>
        </w:rPr>
        <w:t>internal</w:t>
      </w:r>
      <w:r w:rsidR="00A56FB2" w:rsidRPr="000B200F">
        <w:rPr>
          <w:rFonts w:ascii="Arial" w:hAnsi="Arial"/>
        </w:rPr>
        <w:t xml:space="preserve"> </w:t>
      </w:r>
      <w:r w:rsidR="00A56FB2" w:rsidRPr="000B200F">
        <w:rPr>
          <w:rFonts w:ascii="Arial" w:hAnsi="Arial"/>
          <w:spacing w:val="-1"/>
        </w:rPr>
        <w:t>auditor</w:t>
      </w:r>
      <w:r w:rsidR="00A56FB2" w:rsidRPr="000B200F">
        <w:rPr>
          <w:rFonts w:ascii="Arial" w:hAnsi="Arial"/>
          <w:spacing w:val="-2"/>
        </w:rPr>
        <w:t xml:space="preserve"> </w:t>
      </w:r>
      <w:r w:rsidR="00A56FB2" w:rsidRPr="000B200F">
        <w:rPr>
          <w:rFonts w:ascii="Arial" w:hAnsi="Arial"/>
        </w:rPr>
        <w:t xml:space="preserve">of </w:t>
      </w:r>
      <w:r w:rsidR="00A56FB2" w:rsidRPr="000B200F">
        <w:rPr>
          <w:rFonts w:ascii="Arial" w:hAnsi="Arial"/>
          <w:spacing w:val="-1"/>
        </w:rPr>
        <w:t>SURS</w:t>
      </w:r>
      <w:r w:rsidR="00A56FB2" w:rsidRPr="000B200F">
        <w:rPr>
          <w:rFonts w:ascii="Arial" w:hAnsi="Arial"/>
          <w:spacing w:val="-3"/>
        </w:rPr>
        <w:t xml:space="preserve"> </w:t>
      </w:r>
      <w:r w:rsidR="00A56FB2" w:rsidRPr="000B200F">
        <w:rPr>
          <w:rFonts w:ascii="Arial" w:hAnsi="Arial"/>
        </w:rPr>
        <w:t>and</w:t>
      </w:r>
      <w:r w:rsidR="00A56FB2" w:rsidRPr="000B200F">
        <w:rPr>
          <w:rFonts w:ascii="Arial" w:hAnsi="Arial"/>
          <w:spacing w:val="-2"/>
        </w:rPr>
        <w:t xml:space="preserve"> </w:t>
      </w:r>
      <w:r w:rsidR="00A56FB2" w:rsidRPr="000B200F">
        <w:rPr>
          <w:rFonts w:ascii="Arial" w:hAnsi="Arial"/>
          <w:spacing w:val="-1"/>
        </w:rPr>
        <w:t>the</w:t>
      </w:r>
      <w:r w:rsidR="00A56FB2" w:rsidRPr="000B200F">
        <w:rPr>
          <w:rFonts w:ascii="Arial" w:hAnsi="Arial"/>
        </w:rPr>
        <w:t xml:space="preserve"> </w:t>
      </w:r>
      <w:r w:rsidR="00A56FB2" w:rsidRPr="000B200F">
        <w:rPr>
          <w:rFonts w:ascii="Arial" w:hAnsi="Arial"/>
          <w:spacing w:val="-1"/>
        </w:rPr>
        <w:t>Illinois</w:t>
      </w:r>
      <w:r w:rsidR="00A56FB2" w:rsidRPr="000B200F">
        <w:rPr>
          <w:rFonts w:ascii="Arial" w:hAnsi="Arial"/>
        </w:rPr>
        <w:t xml:space="preserve"> </w:t>
      </w:r>
      <w:r w:rsidR="00A56FB2" w:rsidRPr="000B200F">
        <w:rPr>
          <w:rFonts w:ascii="Arial" w:hAnsi="Arial"/>
          <w:spacing w:val="-1"/>
        </w:rPr>
        <w:t>Auditor</w:t>
      </w:r>
      <w:r w:rsidR="00A56FB2" w:rsidRPr="000B200F">
        <w:rPr>
          <w:rFonts w:ascii="Arial" w:hAnsi="Arial"/>
          <w:spacing w:val="-3"/>
        </w:rPr>
        <w:t xml:space="preserve"> </w:t>
      </w:r>
      <w:r w:rsidR="00A56FB2" w:rsidRPr="000B200F">
        <w:rPr>
          <w:rFonts w:ascii="Arial" w:hAnsi="Arial"/>
          <w:spacing w:val="-1"/>
        </w:rPr>
        <w:t>General full</w:t>
      </w:r>
      <w:r w:rsidR="00A56FB2" w:rsidRPr="000B200F">
        <w:rPr>
          <w:rFonts w:ascii="Arial" w:hAnsi="Arial"/>
        </w:rPr>
        <w:t xml:space="preserve"> </w:t>
      </w:r>
      <w:r w:rsidR="00A56FB2" w:rsidRPr="000B200F">
        <w:rPr>
          <w:rFonts w:ascii="Arial" w:hAnsi="Arial"/>
          <w:spacing w:val="-1"/>
        </w:rPr>
        <w:t>access</w:t>
      </w:r>
      <w:r w:rsidR="00A56FB2" w:rsidRPr="000B200F">
        <w:rPr>
          <w:rFonts w:ascii="Arial" w:hAnsi="Arial"/>
          <w:spacing w:val="-2"/>
        </w:rPr>
        <w:t xml:space="preserve"> </w:t>
      </w:r>
      <w:r w:rsidR="00A56FB2" w:rsidRPr="000B200F">
        <w:rPr>
          <w:rFonts w:ascii="Arial" w:hAnsi="Arial"/>
        </w:rPr>
        <w:t>to</w:t>
      </w:r>
      <w:r w:rsidR="00A56FB2" w:rsidRPr="000B200F">
        <w:rPr>
          <w:rFonts w:ascii="Arial" w:hAnsi="Arial"/>
          <w:spacing w:val="-1"/>
        </w:rPr>
        <w:t xml:space="preserve"> </w:t>
      </w:r>
      <w:r w:rsidR="00A56FB2" w:rsidRPr="000B200F">
        <w:rPr>
          <w:rFonts w:ascii="Arial" w:hAnsi="Arial"/>
        </w:rPr>
        <w:t>all</w:t>
      </w:r>
      <w:r w:rsidR="00A56FB2" w:rsidRPr="000B200F">
        <w:rPr>
          <w:rFonts w:ascii="Arial" w:hAnsi="Arial"/>
          <w:spacing w:val="61"/>
        </w:rPr>
        <w:t xml:space="preserve"> </w:t>
      </w:r>
      <w:r w:rsidR="00A56FB2" w:rsidRPr="000B200F">
        <w:rPr>
          <w:rFonts w:ascii="Arial" w:hAnsi="Arial"/>
          <w:spacing w:val="-1"/>
        </w:rPr>
        <w:t>relevant</w:t>
      </w:r>
      <w:r w:rsidR="00A56FB2" w:rsidRPr="000B200F">
        <w:rPr>
          <w:rFonts w:ascii="Arial" w:hAnsi="Arial"/>
          <w:spacing w:val="-2"/>
        </w:rPr>
        <w:t xml:space="preserve"> </w:t>
      </w:r>
      <w:r w:rsidR="00A56FB2" w:rsidRPr="000B200F">
        <w:rPr>
          <w:rFonts w:ascii="Arial" w:hAnsi="Arial"/>
          <w:spacing w:val="-1"/>
        </w:rPr>
        <w:t>materials.</w:t>
      </w:r>
    </w:p>
    <w:p w14:paraId="75AC8693" w14:textId="398FB4EF" w:rsidR="00A56FB2" w:rsidRPr="000B200F" w:rsidRDefault="003C019F" w:rsidP="00A56FB2">
      <w:pPr>
        <w:pStyle w:val="BodyText"/>
        <w:numPr>
          <w:ilvl w:val="0"/>
          <w:numId w:val="12"/>
        </w:numPr>
        <w:tabs>
          <w:tab w:val="left" w:pos="501"/>
        </w:tabs>
        <w:spacing w:before="117" w:line="266" w:lineRule="exact"/>
        <w:ind w:left="500" w:right="221"/>
        <w:rPr>
          <w:rFonts w:ascii="Arial" w:hAnsi="Arial"/>
        </w:rPr>
      </w:pPr>
      <w:r>
        <w:rPr>
          <w:rFonts w:ascii="Arial" w:hAnsi="Arial"/>
          <w:spacing w:val="-1"/>
        </w:rPr>
        <w:t>The c</w:t>
      </w:r>
      <w:r w:rsidR="00A56FB2" w:rsidRPr="000B200F">
        <w:rPr>
          <w:rFonts w:ascii="Arial" w:hAnsi="Arial"/>
          <w:spacing w:val="-1"/>
        </w:rPr>
        <w:t>ontractor</w:t>
      </w:r>
      <w:r w:rsidR="00A56FB2" w:rsidRPr="000B200F">
        <w:rPr>
          <w:rFonts w:ascii="Arial" w:hAnsi="Arial"/>
          <w:spacing w:val="-3"/>
        </w:rPr>
        <w:t xml:space="preserve"> </w:t>
      </w:r>
      <w:r w:rsidR="00A56FB2" w:rsidRPr="000B200F">
        <w:rPr>
          <w:rFonts w:ascii="Arial" w:hAnsi="Arial"/>
          <w:spacing w:val="-1"/>
        </w:rPr>
        <w:t>agrees</w:t>
      </w:r>
      <w:r w:rsidR="00A56FB2" w:rsidRPr="000B200F">
        <w:rPr>
          <w:rFonts w:ascii="Arial" w:hAnsi="Arial"/>
          <w:spacing w:val="-3"/>
        </w:rPr>
        <w:t xml:space="preserve"> </w:t>
      </w:r>
      <w:r w:rsidR="00A56FB2" w:rsidRPr="000B200F">
        <w:rPr>
          <w:rFonts w:ascii="Arial" w:hAnsi="Arial"/>
          <w:spacing w:val="-1"/>
        </w:rPr>
        <w:t>to</w:t>
      </w:r>
      <w:r w:rsidR="00A56FB2" w:rsidRPr="000B200F">
        <w:rPr>
          <w:rFonts w:ascii="Arial" w:hAnsi="Arial"/>
          <w:spacing w:val="1"/>
        </w:rPr>
        <w:t xml:space="preserve"> </w:t>
      </w:r>
      <w:r w:rsidR="00A56FB2" w:rsidRPr="000B200F">
        <w:rPr>
          <w:rFonts w:ascii="Arial" w:hAnsi="Arial"/>
          <w:spacing w:val="-1"/>
        </w:rPr>
        <w:t>notify</w:t>
      </w:r>
      <w:r w:rsidR="00A56FB2" w:rsidRPr="000B200F">
        <w:rPr>
          <w:rFonts w:ascii="Arial" w:hAnsi="Arial"/>
          <w:spacing w:val="-2"/>
        </w:rPr>
        <w:t xml:space="preserve"> </w:t>
      </w:r>
      <w:r w:rsidR="00A56FB2" w:rsidRPr="000B200F">
        <w:rPr>
          <w:rFonts w:ascii="Arial" w:hAnsi="Arial"/>
          <w:spacing w:val="-1"/>
        </w:rPr>
        <w:t>the</w:t>
      </w:r>
      <w:r w:rsidR="00A56FB2" w:rsidRPr="000B200F">
        <w:rPr>
          <w:rFonts w:ascii="Arial" w:hAnsi="Arial"/>
        </w:rPr>
        <w:t xml:space="preserve"> </w:t>
      </w:r>
      <w:r w:rsidR="00A56FB2" w:rsidRPr="000B200F">
        <w:rPr>
          <w:rFonts w:ascii="Arial" w:hAnsi="Arial"/>
          <w:spacing w:val="-1"/>
        </w:rPr>
        <w:t>SURS</w:t>
      </w:r>
      <w:r w:rsidR="00A56FB2" w:rsidRPr="000B200F">
        <w:rPr>
          <w:rFonts w:ascii="Arial" w:hAnsi="Arial"/>
          <w:spacing w:val="-3"/>
        </w:rPr>
        <w:t xml:space="preserve"> </w:t>
      </w:r>
      <w:r w:rsidR="00A56FB2" w:rsidRPr="000B200F">
        <w:rPr>
          <w:rFonts w:ascii="Arial" w:hAnsi="Arial"/>
          <w:spacing w:val="-1"/>
        </w:rPr>
        <w:t>Ethics</w:t>
      </w:r>
      <w:r w:rsidR="00A56FB2" w:rsidRPr="000B200F">
        <w:rPr>
          <w:rFonts w:ascii="Arial" w:hAnsi="Arial"/>
          <w:spacing w:val="-2"/>
        </w:rPr>
        <w:t xml:space="preserve"> </w:t>
      </w:r>
      <w:r w:rsidR="00A56FB2" w:rsidRPr="000B200F">
        <w:rPr>
          <w:rFonts w:ascii="Arial" w:hAnsi="Arial"/>
          <w:spacing w:val="-1"/>
        </w:rPr>
        <w:t>Officer</w:t>
      </w:r>
      <w:r w:rsidR="00A56FB2" w:rsidRPr="000B200F">
        <w:rPr>
          <w:rFonts w:ascii="Arial" w:hAnsi="Arial"/>
          <w:spacing w:val="-2"/>
        </w:rPr>
        <w:t xml:space="preserve"> </w:t>
      </w:r>
      <w:r w:rsidR="00A56FB2" w:rsidRPr="000B200F">
        <w:rPr>
          <w:rFonts w:ascii="Arial" w:hAnsi="Arial"/>
        </w:rPr>
        <w:t>if it</w:t>
      </w:r>
      <w:r w:rsidR="00A56FB2" w:rsidRPr="000B200F">
        <w:rPr>
          <w:rFonts w:ascii="Arial" w:hAnsi="Arial"/>
          <w:spacing w:val="-2"/>
        </w:rPr>
        <w:t xml:space="preserve"> </w:t>
      </w:r>
      <w:r w:rsidR="00A56FB2" w:rsidRPr="000B200F">
        <w:rPr>
          <w:rFonts w:ascii="Arial" w:hAnsi="Arial"/>
          <w:spacing w:val="-1"/>
        </w:rPr>
        <w:t>solicits</w:t>
      </w:r>
      <w:r w:rsidR="00A56FB2" w:rsidRPr="000B200F">
        <w:rPr>
          <w:rFonts w:ascii="Arial" w:hAnsi="Arial"/>
          <w:spacing w:val="-2"/>
        </w:rPr>
        <w:t xml:space="preserve"> </w:t>
      </w:r>
      <w:r w:rsidR="00A56FB2" w:rsidRPr="000B200F">
        <w:rPr>
          <w:rFonts w:ascii="Arial" w:hAnsi="Arial"/>
        </w:rPr>
        <w:t xml:space="preserve">or </w:t>
      </w:r>
      <w:r w:rsidR="00A56FB2" w:rsidRPr="000B200F">
        <w:rPr>
          <w:rFonts w:ascii="Arial" w:hAnsi="Arial"/>
          <w:spacing w:val="-1"/>
        </w:rPr>
        <w:t>intends</w:t>
      </w:r>
      <w:r w:rsidR="00A56FB2" w:rsidRPr="000B200F">
        <w:rPr>
          <w:rFonts w:ascii="Arial" w:hAnsi="Arial"/>
          <w:spacing w:val="-2"/>
        </w:rPr>
        <w:t xml:space="preserve"> </w:t>
      </w:r>
      <w:r w:rsidR="00A56FB2" w:rsidRPr="000B200F">
        <w:rPr>
          <w:rFonts w:ascii="Arial" w:hAnsi="Arial"/>
        </w:rPr>
        <w:t>to</w:t>
      </w:r>
      <w:r w:rsidR="00A56FB2" w:rsidRPr="000B200F">
        <w:rPr>
          <w:rFonts w:ascii="Arial" w:hAnsi="Arial"/>
          <w:spacing w:val="-1"/>
        </w:rPr>
        <w:t xml:space="preserve"> solicit</w:t>
      </w:r>
      <w:r w:rsidR="00A56FB2" w:rsidRPr="000B200F">
        <w:rPr>
          <w:rFonts w:ascii="Arial" w:hAnsi="Arial"/>
          <w:spacing w:val="-2"/>
        </w:rPr>
        <w:t xml:space="preserve"> </w:t>
      </w:r>
      <w:r w:rsidR="00A56FB2" w:rsidRPr="000B200F">
        <w:rPr>
          <w:rFonts w:ascii="Arial" w:hAnsi="Arial"/>
        </w:rPr>
        <w:t>for</w:t>
      </w:r>
      <w:r w:rsidR="00A56FB2" w:rsidRPr="000B200F">
        <w:rPr>
          <w:rFonts w:ascii="Arial" w:hAnsi="Arial"/>
          <w:spacing w:val="-2"/>
        </w:rPr>
        <w:t xml:space="preserve"> </w:t>
      </w:r>
      <w:r w:rsidR="00A56FB2" w:rsidRPr="000B200F">
        <w:rPr>
          <w:rFonts w:ascii="Arial" w:hAnsi="Arial"/>
          <w:spacing w:val="-1"/>
        </w:rPr>
        <w:t>employment</w:t>
      </w:r>
      <w:r w:rsidR="00A56FB2" w:rsidRPr="000B200F">
        <w:rPr>
          <w:rFonts w:ascii="Arial" w:hAnsi="Arial"/>
          <w:spacing w:val="83"/>
        </w:rPr>
        <w:t xml:space="preserve"> </w:t>
      </w:r>
      <w:r w:rsidR="00A56FB2" w:rsidRPr="000B200F">
        <w:rPr>
          <w:rFonts w:ascii="Arial" w:hAnsi="Arial"/>
          <w:spacing w:val="-1"/>
        </w:rPr>
        <w:t>any</w:t>
      </w:r>
      <w:r w:rsidR="00A56FB2" w:rsidRPr="000B200F">
        <w:rPr>
          <w:rFonts w:ascii="Arial" w:hAnsi="Arial"/>
        </w:rPr>
        <w:t xml:space="preserve"> of</w:t>
      </w:r>
      <w:r w:rsidR="00A56FB2" w:rsidRPr="000B200F">
        <w:rPr>
          <w:rFonts w:ascii="Arial" w:hAnsi="Arial"/>
          <w:spacing w:val="-3"/>
        </w:rPr>
        <w:t xml:space="preserve"> </w:t>
      </w:r>
      <w:r w:rsidR="00A56FB2" w:rsidRPr="000B200F">
        <w:rPr>
          <w:rFonts w:ascii="Arial" w:hAnsi="Arial"/>
          <w:spacing w:val="-1"/>
        </w:rPr>
        <w:t>the</w:t>
      </w:r>
      <w:r w:rsidR="00A56FB2" w:rsidRPr="000B200F">
        <w:rPr>
          <w:rFonts w:ascii="Arial" w:hAnsi="Arial"/>
          <w:spacing w:val="-2"/>
        </w:rPr>
        <w:t xml:space="preserve"> </w:t>
      </w:r>
      <w:r w:rsidR="00A56FB2" w:rsidRPr="000B200F">
        <w:rPr>
          <w:rFonts w:ascii="Arial" w:hAnsi="Arial"/>
          <w:spacing w:val="-1"/>
        </w:rPr>
        <w:t>employees</w:t>
      </w:r>
      <w:r w:rsidR="00A56FB2" w:rsidRPr="000B200F">
        <w:rPr>
          <w:rFonts w:ascii="Arial" w:hAnsi="Arial"/>
          <w:spacing w:val="-3"/>
        </w:rPr>
        <w:t xml:space="preserve"> </w:t>
      </w:r>
      <w:r w:rsidR="00A56FB2" w:rsidRPr="000B200F">
        <w:rPr>
          <w:rFonts w:ascii="Arial" w:hAnsi="Arial"/>
        </w:rPr>
        <w:t>of</w:t>
      </w:r>
      <w:r w:rsidR="00A56FB2" w:rsidRPr="000B200F">
        <w:rPr>
          <w:rFonts w:ascii="Arial" w:hAnsi="Arial"/>
          <w:spacing w:val="-3"/>
        </w:rPr>
        <w:t xml:space="preserve"> </w:t>
      </w:r>
      <w:r w:rsidR="00A56FB2" w:rsidRPr="000B200F">
        <w:rPr>
          <w:rFonts w:ascii="Arial" w:hAnsi="Arial"/>
          <w:spacing w:val="-1"/>
        </w:rPr>
        <w:t>SURS</w:t>
      </w:r>
      <w:r w:rsidR="00A56FB2" w:rsidRPr="000B200F">
        <w:rPr>
          <w:rFonts w:ascii="Arial" w:hAnsi="Arial"/>
        </w:rPr>
        <w:t xml:space="preserve"> </w:t>
      </w:r>
      <w:r w:rsidR="00A56FB2" w:rsidRPr="000B200F">
        <w:rPr>
          <w:rFonts w:ascii="Arial" w:hAnsi="Arial"/>
          <w:spacing w:val="-1"/>
        </w:rPr>
        <w:t>during the</w:t>
      </w:r>
      <w:r w:rsidR="00A56FB2" w:rsidRPr="000B200F">
        <w:rPr>
          <w:rFonts w:ascii="Arial" w:hAnsi="Arial"/>
        </w:rPr>
        <w:t xml:space="preserve"> </w:t>
      </w:r>
      <w:r w:rsidR="00A56FB2" w:rsidRPr="000B200F">
        <w:rPr>
          <w:rFonts w:ascii="Arial" w:hAnsi="Arial"/>
          <w:spacing w:val="-1"/>
        </w:rPr>
        <w:t>term</w:t>
      </w:r>
      <w:r w:rsidR="00A56FB2" w:rsidRPr="000B200F">
        <w:rPr>
          <w:rFonts w:ascii="Arial" w:hAnsi="Arial"/>
          <w:spacing w:val="-2"/>
        </w:rPr>
        <w:t xml:space="preserve"> </w:t>
      </w:r>
      <w:r w:rsidR="00A56FB2" w:rsidRPr="000B200F">
        <w:rPr>
          <w:rFonts w:ascii="Arial" w:hAnsi="Arial"/>
        </w:rPr>
        <w:t>of</w:t>
      </w:r>
      <w:r w:rsidR="00A56FB2" w:rsidRPr="000B200F">
        <w:rPr>
          <w:rFonts w:ascii="Arial" w:hAnsi="Arial"/>
          <w:spacing w:val="-3"/>
        </w:rPr>
        <w:t xml:space="preserve"> </w:t>
      </w:r>
      <w:r w:rsidR="00A56FB2" w:rsidRPr="000B200F">
        <w:rPr>
          <w:rFonts w:ascii="Arial" w:hAnsi="Arial"/>
          <w:spacing w:val="-1"/>
        </w:rPr>
        <w:t>the</w:t>
      </w:r>
      <w:r w:rsidR="00A56FB2" w:rsidRPr="000B200F">
        <w:rPr>
          <w:rFonts w:ascii="Arial" w:hAnsi="Arial"/>
          <w:spacing w:val="-2"/>
        </w:rPr>
        <w:t xml:space="preserve"> </w:t>
      </w:r>
      <w:r w:rsidR="00A56FB2" w:rsidRPr="000B200F">
        <w:rPr>
          <w:rFonts w:ascii="Arial" w:hAnsi="Arial"/>
          <w:spacing w:val="-1"/>
        </w:rPr>
        <w:t>contract.</w:t>
      </w:r>
    </w:p>
    <w:p w14:paraId="76B39A07" w14:textId="591CF82F" w:rsidR="00A56FB2" w:rsidRPr="000B200F" w:rsidRDefault="003C019F" w:rsidP="00A56FB2">
      <w:pPr>
        <w:pStyle w:val="BodyText"/>
        <w:numPr>
          <w:ilvl w:val="0"/>
          <w:numId w:val="12"/>
        </w:numPr>
        <w:tabs>
          <w:tab w:val="left" w:pos="501"/>
        </w:tabs>
        <w:spacing w:before="126"/>
        <w:ind w:left="500" w:right="151"/>
        <w:rPr>
          <w:rFonts w:ascii="Arial" w:hAnsi="Arial"/>
        </w:rPr>
      </w:pPr>
      <w:r>
        <w:rPr>
          <w:rFonts w:ascii="Arial" w:hAnsi="Arial"/>
          <w:spacing w:val="-1"/>
        </w:rPr>
        <w:t>The c</w:t>
      </w:r>
      <w:r w:rsidR="00A56FB2" w:rsidRPr="000B200F">
        <w:rPr>
          <w:rFonts w:ascii="Arial" w:hAnsi="Arial"/>
          <w:spacing w:val="-1"/>
        </w:rPr>
        <w:t>ontractor</w:t>
      </w:r>
      <w:r w:rsidR="00A56FB2" w:rsidRPr="000B200F">
        <w:rPr>
          <w:rFonts w:ascii="Arial" w:hAnsi="Arial"/>
          <w:spacing w:val="-3"/>
        </w:rPr>
        <w:t xml:space="preserve"> </w:t>
      </w:r>
      <w:r w:rsidR="00A56FB2" w:rsidRPr="000B200F">
        <w:rPr>
          <w:rFonts w:ascii="Arial" w:hAnsi="Arial"/>
          <w:spacing w:val="-1"/>
        </w:rPr>
        <w:t>understands</w:t>
      </w:r>
      <w:r w:rsidR="00A56FB2" w:rsidRPr="000B200F">
        <w:rPr>
          <w:rFonts w:ascii="Arial" w:hAnsi="Arial"/>
        </w:rPr>
        <w:t xml:space="preserve"> </w:t>
      </w:r>
      <w:r w:rsidR="00A56FB2" w:rsidRPr="000B200F">
        <w:rPr>
          <w:rFonts w:ascii="Arial" w:hAnsi="Arial"/>
          <w:spacing w:val="-1"/>
        </w:rPr>
        <w:t>that</w:t>
      </w:r>
      <w:r w:rsidR="00A56FB2" w:rsidRPr="000B200F">
        <w:rPr>
          <w:rFonts w:ascii="Arial" w:hAnsi="Arial"/>
        </w:rPr>
        <w:t xml:space="preserve"> </w:t>
      </w:r>
      <w:r w:rsidR="00A56FB2" w:rsidRPr="000B200F">
        <w:rPr>
          <w:rFonts w:ascii="Arial" w:hAnsi="Arial"/>
          <w:spacing w:val="-1"/>
        </w:rPr>
        <w:t>SURS</w:t>
      </w:r>
      <w:r w:rsidR="00A56FB2" w:rsidRPr="000B200F">
        <w:rPr>
          <w:rFonts w:ascii="Arial" w:hAnsi="Arial"/>
        </w:rPr>
        <w:t xml:space="preserve"> </w:t>
      </w:r>
      <w:r w:rsidR="00A56FB2" w:rsidRPr="000B200F">
        <w:rPr>
          <w:rFonts w:ascii="Arial" w:hAnsi="Arial"/>
          <w:spacing w:val="-1"/>
        </w:rPr>
        <w:t>and this</w:t>
      </w:r>
      <w:r w:rsidR="00A56FB2" w:rsidRPr="000B200F">
        <w:rPr>
          <w:rFonts w:ascii="Arial" w:hAnsi="Arial"/>
          <w:spacing w:val="-3"/>
        </w:rPr>
        <w:t xml:space="preserve"> </w:t>
      </w:r>
      <w:r w:rsidR="00A56FB2" w:rsidRPr="000B200F">
        <w:rPr>
          <w:rFonts w:ascii="Arial" w:hAnsi="Arial"/>
          <w:spacing w:val="-1"/>
        </w:rPr>
        <w:t>contract</w:t>
      </w:r>
      <w:r w:rsidR="00A56FB2" w:rsidRPr="000B200F">
        <w:rPr>
          <w:rFonts w:ascii="Arial" w:hAnsi="Arial"/>
          <w:spacing w:val="-2"/>
        </w:rPr>
        <w:t xml:space="preserve"> </w:t>
      </w:r>
      <w:r w:rsidR="00A56FB2" w:rsidRPr="000B200F">
        <w:rPr>
          <w:rFonts w:ascii="Arial" w:hAnsi="Arial"/>
          <w:spacing w:val="-1"/>
        </w:rPr>
        <w:t>are</w:t>
      </w:r>
      <w:r w:rsidR="00A56FB2" w:rsidRPr="000B200F">
        <w:rPr>
          <w:rFonts w:ascii="Arial" w:hAnsi="Arial"/>
        </w:rPr>
        <w:t xml:space="preserve"> </w:t>
      </w:r>
      <w:r w:rsidR="00A56FB2" w:rsidRPr="000B200F">
        <w:rPr>
          <w:rFonts w:ascii="Arial" w:hAnsi="Arial"/>
          <w:spacing w:val="-1"/>
        </w:rPr>
        <w:t>subject</w:t>
      </w:r>
      <w:r w:rsidR="00A56FB2" w:rsidRPr="000B200F">
        <w:rPr>
          <w:rFonts w:ascii="Arial" w:hAnsi="Arial"/>
          <w:spacing w:val="-2"/>
        </w:rPr>
        <w:t xml:space="preserve"> </w:t>
      </w:r>
      <w:r w:rsidR="00A56FB2" w:rsidRPr="000B200F">
        <w:rPr>
          <w:rFonts w:ascii="Arial" w:hAnsi="Arial"/>
          <w:spacing w:val="-1"/>
        </w:rPr>
        <w:t>to</w:t>
      </w:r>
      <w:r w:rsidR="00A56FB2" w:rsidRPr="000B200F">
        <w:rPr>
          <w:rFonts w:ascii="Arial" w:hAnsi="Arial"/>
          <w:spacing w:val="1"/>
        </w:rPr>
        <w:t xml:space="preserve"> </w:t>
      </w:r>
      <w:r w:rsidR="00A56FB2" w:rsidRPr="000B200F">
        <w:rPr>
          <w:rFonts w:ascii="Arial" w:hAnsi="Arial"/>
          <w:spacing w:val="-2"/>
        </w:rPr>
        <w:t>the</w:t>
      </w:r>
      <w:r w:rsidR="00A56FB2" w:rsidRPr="000B200F">
        <w:rPr>
          <w:rFonts w:ascii="Arial" w:hAnsi="Arial"/>
        </w:rPr>
        <w:t xml:space="preserve"> </w:t>
      </w:r>
      <w:r w:rsidR="00A56FB2" w:rsidRPr="000B200F">
        <w:rPr>
          <w:rFonts w:ascii="Arial" w:hAnsi="Arial"/>
          <w:spacing w:val="-1"/>
        </w:rPr>
        <w:t>provisions</w:t>
      </w:r>
      <w:r w:rsidR="00A56FB2" w:rsidRPr="000B200F">
        <w:rPr>
          <w:rFonts w:ascii="Arial" w:hAnsi="Arial"/>
          <w:spacing w:val="-3"/>
        </w:rPr>
        <w:t xml:space="preserve"> </w:t>
      </w:r>
      <w:r w:rsidR="00A56FB2" w:rsidRPr="000B200F">
        <w:rPr>
          <w:rFonts w:ascii="Arial" w:hAnsi="Arial"/>
        </w:rPr>
        <w:t>of</w:t>
      </w:r>
      <w:r w:rsidR="00A56FB2" w:rsidRPr="000B200F">
        <w:rPr>
          <w:rFonts w:ascii="Arial" w:hAnsi="Arial"/>
          <w:spacing w:val="-2"/>
        </w:rPr>
        <w:t xml:space="preserve"> </w:t>
      </w:r>
      <w:r w:rsidR="00A56FB2" w:rsidRPr="000B200F">
        <w:rPr>
          <w:rFonts w:ascii="Arial" w:hAnsi="Arial"/>
        </w:rPr>
        <w:t xml:space="preserve">the </w:t>
      </w:r>
      <w:r w:rsidR="00A56FB2" w:rsidRPr="000B200F">
        <w:rPr>
          <w:rFonts w:ascii="Arial" w:hAnsi="Arial"/>
          <w:spacing w:val="-1"/>
        </w:rPr>
        <w:t>Illinois</w:t>
      </w:r>
      <w:r w:rsidR="00A56FB2" w:rsidRPr="000B200F">
        <w:rPr>
          <w:rFonts w:ascii="Arial" w:hAnsi="Arial"/>
          <w:spacing w:val="81"/>
        </w:rPr>
        <w:t xml:space="preserve"> </w:t>
      </w:r>
      <w:r w:rsidR="00A56FB2" w:rsidRPr="000B200F">
        <w:rPr>
          <w:rFonts w:ascii="Arial" w:hAnsi="Arial"/>
          <w:spacing w:val="-1"/>
        </w:rPr>
        <w:t>Open Meetings</w:t>
      </w:r>
      <w:r w:rsidR="00A56FB2" w:rsidRPr="000B200F">
        <w:rPr>
          <w:rFonts w:ascii="Arial" w:hAnsi="Arial"/>
        </w:rPr>
        <w:t xml:space="preserve"> </w:t>
      </w:r>
      <w:r w:rsidR="00A56FB2" w:rsidRPr="000B200F">
        <w:rPr>
          <w:rFonts w:ascii="Arial" w:hAnsi="Arial"/>
          <w:spacing w:val="-1"/>
        </w:rPr>
        <w:t>Act</w:t>
      </w:r>
      <w:r w:rsidR="00A56FB2" w:rsidRPr="000B200F">
        <w:rPr>
          <w:rFonts w:ascii="Arial" w:hAnsi="Arial"/>
          <w:spacing w:val="1"/>
        </w:rPr>
        <w:t xml:space="preserve"> </w:t>
      </w:r>
      <w:r w:rsidR="00A56FB2" w:rsidRPr="000B200F">
        <w:rPr>
          <w:rFonts w:ascii="Arial" w:hAnsi="Arial"/>
          <w:spacing w:val="-2"/>
        </w:rPr>
        <w:t>(5</w:t>
      </w:r>
      <w:r w:rsidR="00A56FB2" w:rsidRPr="000B200F">
        <w:rPr>
          <w:rFonts w:ascii="Arial" w:hAnsi="Arial"/>
        </w:rPr>
        <w:t xml:space="preserve"> </w:t>
      </w:r>
      <w:r w:rsidR="00A56FB2" w:rsidRPr="000B200F">
        <w:rPr>
          <w:rFonts w:ascii="Arial" w:hAnsi="Arial"/>
          <w:spacing w:val="-1"/>
        </w:rPr>
        <w:t>ILCS</w:t>
      </w:r>
      <w:r w:rsidR="00A56FB2" w:rsidRPr="000B200F">
        <w:rPr>
          <w:rFonts w:ascii="Arial" w:hAnsi="Arial"/>
          <w:spacing w:val="-3"/>
        </w:rPr>
        <w:t xml:space="preserve"> </w:t>
      </w:r>
      <w:r w:rsidR="00A56FB2" w:rsidRPr="000B200F">
        <w:rPr>
          <w:rFonts w:ascii="Arial" w:hAnsi="Arial"/>
          <w:spacing w:val="-1"/>
        </w:rPr>
        <w:t>120/1,</w:t>
      </w:r>
      <w:r w:rsidR="00A56FB2" w:rsidRPr="000B200F">
        <w:rPr>
          <w:rFonts w:ascii="Arial" w:hAnsi="Arial"/>
          <w:spacing w:val="2"/>
        </w:rPr>
        <w:t xml:space="preserve"> </w:t>
      </w:r>
      <w:r w:rsidR="00A56FB2" w:rsidRPr="000B200F">
        <w:rPr>
          <w:rFonts w:ascii="Arial" w:hAnsi="Arial"/>
          <w:i/>
          <w:spacing w:val="-2"/>
        </w:rPr>
        <w:t>et</w:t>
      </w:r>
      <w:r w:rsidR="00A56FB2" w:rsidRPr="000B200F">
        <w:rPr>
          <w:rFonts w:ascii="Arial" w:hAnsi="Arial"/>
          <w:i/>
        </w:rPr>
        <w:t xml:space="preserve"> </w:t>
      </w:r>
      <w:r w:rsidR="00A56FB2" w:rsidRPr="000B200F">
        <w:rPr>
          <w:rFonts w:ascii="Arial" w:hAnsi="Arial"/>
          <w:i/>
          <w:spacing w:val="-2"/>
        </w:rPr>
        <w:t>seq</w:t>
      </w:r>
      <w:r w:rsidR="00A56FB2" w:rsidRPr="000B200F">
        <w:rPr>
          <w:rFonts w:ascii="Arial" w:hAnsi="Arial"/>
          <w:spacing w:val="-2"/>
        </w:rPr>
        <w:t>)</w:t>
      </w:r>
      <w:r w:rsidR="00A56FB2" w:rsidRPr="000B200F">
        <w:rPr>
          <w:rFonts w:ascii="Arial" w:hAnsi="Arial"/>
        </w:rPr>
        <w:t xml:space="preserve"> </w:t>
      </w:r>
      <w:r w:rsidR="00A56FB2" w:rsidRPr="000B200F">
        <w:rPr>
          <w:rFonts w:ascii="Arial" w:hAnsi="Arial"/>
          <w:spacing w:val="-1"/>
        </w:rPr>
        <w:t>and the</w:t>
      </w:r>
      <w:r w:rsidR="00A56FB2" w:rsidRPr="000B200F">
        <w:rPr>
          <w:rFonts w:ascii="Arial" w:hAnsi="Arial"/>
          <w:spacing w:val="-2"/>
        </w:rPr>
        <w:t xml:space="preserve"> </w:t>
      </w:r>
      <w:r w:rsidR="00A56FB2" w:rsidRPr="000B200F">
        <w:rPr>
          <w:rFonts w:ascii="Arial" w:hAnsi="Arial"/>
          <w:spacing w:val="-1"/>
        </w:rPr>
        <w:t>Illinois</w:t>
      </w:r>
      <w:r w:rsidR="00A56FB2" w:rsidRPr="000B200F">
        <w:rPr>
          <w:rFonts w:ascii="Arial" w:hAnsi="Arial"/>
        </w:rPr>
        <w:t xml:space="preserve"> </w:t>
      </w:r>
      <w:r w:rsidR="00A56FB2" w:rsidRPr="000B200F">
        <w:rPr>
          <w:rFonts w:ascii="Arial" w:hAnsi="Arial"/>
          <w:spacing w:val="-1"/>
        </w:rPr>
        <w:t xml:space="preserve">Freedom </w:t>
      </w:r>
      <w:r w:rsidR="00A56FB2" w:rsidRPr="000B200F">
        <w:rPr>
          <w:rFonts w:ascii="Arial" w:hAnsi="Arial"/>
        </w:rPr>
        <w:t xml:space="preserve">of </w:t>
      </w:r>
      <w:r w:rsidR="00A56FB2" w:rsidRPr="000B200F">
        <w:rPr>
          <w:rFonts w:ascii="Arial" w:hAnsi="Arial"/>
          <w:spacing w:val="-1"/>
        </w:rPr>
        <w:t xml:space="preserve">Information </w:t>
      </w:r>
      <w:r w:rsidR="00A56FB2" w:rsidRPr="000B200F">
        <w:rPr>
          <w:rFonts w:ascii="Arial" w:hAnsi="Arial"/>
        </w:rPr>
        <w:t xml:space="preserve">Act </w:t>
      </w:r>
      <w:r w:rsidR="00A56FB2" w:rsidRPr="000B200F">
        <w:rPr>
          <w:rFonts w:ascii="Arial" w:hAnsi="Arial"/>
          <w:spacing w:val="-2"/>
        </w:rPr>
        <w:t>(5</w:t>
      </w:r>
      <w:r w:rsidR="00A56FB2" w:rsidRPr="000B200F">
        <w:rPr>
          <w:rFonts w:ascii="Arial" w:hAnsi="Arial"/>
        </w:rPr>
        <w:t xml:space="preserve"> </w:t>
      </w:r>
      <w:r w:rsidR="00A56FB2" w:rsidRPr="000B200F">
        <w:rPr>
          <w:rFonts w:ascii="Arial" w:hAnsi="Arial"/>
          <w:spacing w:val="-1"/>
        </w:rPr>
        <w:t>ILCS</w:t>
      </w:r>
      <w:r w:rsidR="00A56FB2" w:rsidRPr="000B200F">
        <w:rPr>
          <w:rFonts w:ascii="Arial" w:hAnsi="Arial"/>
          <w:spacing w:val="-3"/>
        </w:rPr>
        <w:t xml:space="preserve"> </w:t>
      </w:r>
      <w:r w:rsidR="00A56FB2" w:rsidRPr="000B200F">
        <w:rPr>
          <w:rFonts w:ascii="Arial" w:hAnsi="Arial"/>
          <w:spacing w:val="-1"/>
        </w:rPr>
        <w:t>140/1,</w:t>
      </w:r>
      <w:r w:rsidR="00A56FB2" w:rsidRPr="000B200F">
        <w:rPr>
          <w:rFonts w:ascii="Arial" w:hAnsi="Arial"/>
          <w:spacing w:val="67"/>
        </w:rPr>
        <w:t xml:space="preserve"> </w:t>
      </w:r>
      <w:r w:rsidR="00A56FB2" w:rsidRPr="000B200F">
        <w:rPr>
          <w:rFonts w:ascii="Arial" w:hAnsi="Arial"/>
          <w:i/>
        </w:rPr>
        <w:t>et</w:t>
      </w:r>
      <w:r w:rsidR="00A56FB2" w:rsidRPr="000B200F">
        <w:rPr>
          <w:rFonts w:ascii="Arial" w:hAnsi="Arial"/>
          <w:i/>
          <w:spacing w:val="1"/>
        </w:rPr>
        <w:t xml:space="preserve"> </w:t>
      </w:r>
      <w:r w:rsidR="00A56FB2" w:rsidRPr="000B200F">
        <w:rPr>
          <w:rFonts w:ascii="Arial" w:hAnsi="Arial"/>
          <w:i/>
          <w:spacing w:val="-1"/>
        </w:rPr>
        <w:t>seq</w:t>
      </w:r>
      <w:r w:rsidR="00A56FB2" w:rsidRPr="000B200F">
        <w:rPr>
          <w:rFonts w:ascii="Arial" w:hAnsi="Arial"/>
          <w:spacing w:val="-1"/>
        </w:rPr>
        <w:t>).</w:t>
      </w:r>
    </w:p>
    <w:p w14:paraId="6328FCA5" w14:textId="77E35816" w:rsidR="00A56FB2" w:rsidRPr="000B200F" w:rsidRDefault="00A56FB2" w:rsidP="00A56FB2">
      <w:pPr>
        <w:pStyle w:val="BodyText"/>
        <w:numPr>
          <w:ilvl w:val="0"/>
          <w:numId w:val="12"/>
        </w:numPr>
        <w:tabs>
          <w:tab w:val="left" w:pos="501"/>
        </w:tabs>
        <w:spacing w:before="120"/>
        <w:ind w:left="500" w:right="151"/>
        <w:rPr>
          <w:rFonts w:ascii="Arial" w:hAnsi="Arial"/>
        </w:rPr>
      </w:pPr>
      <w:r w:rsidRPr="000B200F">
        <w:rPr>
          <w:rFonts w:ascii="Arial" w:hAnsi="Arial"/>
          <w:spacing w:val="-1"/>
        </w:rPr>
        <w:t>Counterparts.</w:t>
      </w:r>
      <w:r w:rsidRPr="000B200F">
        <w:rPr>
          <w:rFonts w:ascii="Arial" w:hAnsi="Arial"/>
        </w:rPr>
        <w:t xml:space="preserve"> </w:t>
      </w:r>
      <w:r w:rsidRPr="000B200F">
        <w:rPr>
          <w:rFonts w:ascii="Arial" w:hAnsi="Arial"/>
          <w:spacing w:val="-1"/>
        </w:rPr>
        <w:t>This</w:t>
      </w:r>
      <w:r w:rsidRPr="000B200F">
        <w:rPr>
          <w:rFonts w:ascii="Arial" w:hAnsi="Arial"/>
          <w:spacing w:val="-3"/>
        </w:rPr>
        <w:t xml:space="preserve"> </w:t>
      </w:r>
      <w:r w:rsidRPr="000B200F">
        <w:rPr>
          <w:rFonts w:ascii="Arial" w:hAnsi="Arial"/>
          <w:spacing w:val="-1"/>
        </w:rPr>
        <w:t xml:space="preserve">Agreement </w:t>
      </w:r>
      <w:r w:rsidRPr="000B200F">
        <w:rPr>
          <w:rFonts w:ascii="Arial" w:hAnsi="Arial"/>
        </w:rPr>
        <w:t>and</w:t>
      </w:r>
      <w:r w:rsidRPr="000B200F">
        <w:rPr>
          <w:rFonts w:ascii="Arial" w:hAnsi="Arial"/>
          <w:spacing w:val="-1"/>
        </w:rPr>
        <w:t xml:space="preserve"> Addendum may</w:t>
      </w:r>
      <w:r w:rsidRPr="000B200F">
        <w:rPr>
          <w:rFonts w:ascii="Arial" w:hAnsi="Arial"/>
        </w:rPr>
        <w:t xml:space="preserve"> </w:t>
      </w:r>
      <w:r w:rsidRPr="000B200F">
        <w:rPr>
          <w:rFonts w:ascii="Arial" w:hAnsi="Arial"/>
          <w:spacing w:val="-1"/>
        </w:rPr>
        <w:t>be</w:t>
      </w:r>
      <w:r w:rsidRPr="000B200F">
        <w:rPr>
          <w:rFonts w:ascii="Arial" w:hAnsi="Arial"/>
          <w:spacing w:val="-2"/>
        </w:rPr>
        <w:t xml:space="preserve"> </w:t>
      </w:r>
      <w:r w:rsidRPr="000B200F">
        <w:rPr>
          <w:rFonts w:ascii="Arial" w:hAnsi="Arial"/>
          <w:spacing w:val="-1"/>
        </w:rPr>
        <w:t xml:space="preserve">executed </w:t>
      </w:r>
      <w:r w:rsidRPr="000B200F">
        <w:rPr>
          <w:rFonts w:ascii="Arial" w:hAnsi="Arial"/>
        </w:rPr>
        <w:t>in</w:t>
      </w:r>
      <w:r w:rsidRPr="000B200F">
        <w:rPr>
          <w:rFonts w:ascii="Arial" w:hAnsi="Arial"/>
          <w:spacing w:val="-3"/>
        </w:rPr>
        <w:t xml:space="preserve"> </w:t>
      </w:r>
      <w:r w:rsidRPr="000B200F">
        <w:rPr>
          <w:rFonts w:ascii="Arial" w:hAnsi="Arial"/>
          <w:spacing w:val="-1"/>
        </w:rPr>
        <w:t>counterparts,</w:t>
      </w:r>
      <w:r w:rsidRPr="000B200F">
        <w:rPr>
          <w:rFonts w:ascii="Arial" w:hAnsi="Arial"/>
          <w:spacing w:val="-2"/>
        </w:rPr>
        <w:t xml:space="preserve"> </w:t>
      </w:r>
      <w:r w:rsidRPr="000B200F">
        <w:rPr>
          <w:rFonts w:ascii="Arial" w:hAnsi="Arial"/>
        </w:rPr>
        <w:t>each</w:t>
      </w:r>
      <w:r w:rsidRPr="000B200F">
        <w:rPr>
          <w:rFonts w:ascii="Arial" w:hAnsi="Arial"/>
          <w:spacing w:val="-1"/>
        </w:rPr>
        <w:t xml:space="preserve"> of</w:t>
      </w:r>
      <w:r w:rsidRPr="000B200F">
        <w:rPr>
          <w:rFonts w:ascii="Arial" w:hAnsi="Arial"/>
        </w:rPr>
        <w:t xml:space="preserve"> </w:t>
      </w:r>
      <w:r w:rsidRPr="000B200F">
        <w:rPr>
          <w:rFonts w:ascii="Arial" w:hAnsi="Arial"/>
          <w:spacing w:val="-1"/>
        </w:rPr>
        <w:t>which</w:t>
      </w:r>
      <w:r w:rsidRPr="000B200F">
        <w:rPr>
          <w:rFonts w:ascii="Arial" w:hAnsi="Arial"/>
          <w:spacing w:val="67"/>
        </w:rPr>
        <w:t xml:space="preserve"> </w:t>
      </w:r>
      <w:r w:rsidRPr="000B200F">
        <w:rPr>
          <w:rFonts w:ascii="Arial" w:hAnsi="Arial"/>
          <w:spacing w:val="-1"/>
        </w:rPr>
        <w:t>shall be</w:t>
      </w:r>
      <w:r w:rsidRPr="000B200F">
        <w:rPr>
          <w:rFonts w:ascii="Arial" w:hAnsi="Arial"/>
        </w:rPr>
        <w:t xml:space="preserve"> </w:t>
      </w:r>
      <w:r w:rsidRPr="000B200F">
        <w:rPr>
          <w:rFonts w:ascii="Arial" w:hAnsi="Arial"/>
          <w:spacing w:val="-1"/>
        </w:rPr>
        <w:t>deemed</w:t>
      </w:r>
      <w:r w:rsidRPr="000B200F">
        <w:rPr>
          <w:rFonts w:ascii="Arial" w:hAnsi="Arial"/>
        </w:rPr>
        <w:t xml:space="preserve"> </w:t>
      </w:r>
      <w:r w:rsidRPr="000B200F">
        <w:rPr>
          <w:rFonts w:ascii="Arial" w:hAnsi="Arial"/>
          <w:spacing w:val="-1"/>
        </w:rPr>
        <w:t>to</w:t>
      </w:r>
      <w:r w:rsidRPr="000B200F">
        <w:rPr>
          <w:rFonts w:ascii="Arial" w:hAnsi="Arial"/>
          <w:spacing w:val="1"/>
        </w:rPr>
        <w:t xml:space="preserve"> </w:t>
      </w:r>
      <w:r w:rsidRPr="000B200F">
        <w:rPr>
          <w:rFonts w:ascii="Arial" w:hAnsi="Arial"/>
          <w:spacing w:val="-1"/>
        </w:rPr>
        <w:t>be</w:t>
      </w:r>
      <w:r w:rsidRPr="000B200F">
        <w:rPr>
          <w:rFonts w:ascii="Arial" w:hAnsi="Arial"/>
        </w:rPr>
        <w:t xml:space="preserve"> an</w:t>
      </w:r>
      <w:r w:rsidRPr="000B200F">
        <w:rPr>
          <w:rFonts w:ascii="Arial" w:hAnsi="Arial"/>
          <w:spacing w:val="-4"/>
        </w:rPr>
        <w:t xml:space="preserve"> </w:t>
      </w:r>
      <w:r w:rsidRPr="000B200F">
        <w:rPr>
          <w:rFonts w:ascii="Arial" w:hAnsi="Arial"/>
          <w:spacing w:val="-1"/>
        </w:rPr>
        <w:t>original,</w:t>
      </w:r>
      <w:r w:rsidRPr="000B200F">
        <w:rPr>
          <w:rFonts w:ascii="Arial" w:hAnsi="Arial"/>
        </w:rPr>
        <w:t xml:space="preserve"> </w:t>
      </w:r>
      <w:r w:rsidRPr="000B200F">
        <w:rPr>
          <w:rFonts w:ascii="Arial" w:hAnsi="Arial"/>
          <w:spacing w:val="-1"/>
        </w:rPr>
        <w:t>but</w:t>
      </w:r>
      <w:r w:rsidRPr="000B200F">
        <w:rPr>
          <w:rFonts w:ascii="Arial" w:hAnsi="Arial"/>
        </w:rPr>
        <w:t xml:space="preserve"> all</w:t>
      </w:r>
      <w:r w:rsidRPr="000B200F">
        <w:rPr>
          <w:rFonts w:ascii="Arial" w:hAnsi="Arial"/>
          <w:spacing w:val="-1"/>
        </w:rPr>
        <w:t xml:space="preserve"> </w:t>
      </w:r>
      <w:r w:rsidRPr="000B200F">
        <w:rPr>
          <w:rFonts w:ascii="Arial" w:hAnsi="Arial"/>
        </w:rPr>
        <w:t>of</w:t>
      </w:r>
      <w:r w:rsidRPr="000B200F">
        <w:rPr>
          <w:rFonts w:ascii="Arial" w:hAnsi="Arial"/>
          <w:spacing w:val="-3"/>
        </w:rPr>
        <w:t xml:space="preserve"> </w:t>
      </w:r>
      <w:r w:rsidRPr="000B200F">
        <w:rPr>
          <w:rFonts w:ascii="Arial" w:hAnsi="Arial"/>
          <w:spacing w:val="-1"/>
        </w:rPr>
        <w:t>which,</w:t>
      </w:r>
      <w:r w:rsidRPr="000B200F">
        <w:rPr>
          <w:rFonts w:ascii="Arial" w:hAnsi="Arial"/>
          <w:spacing w:val="-2"/>
        </w:rPr>
        <w:t xml:space="preserve"> </w:t>
      </w:r>
      <w:r w:rsidRPr="000B200F">
        <w:rPr>
          <w:rFonts w:ascii="Arial" w:hAnsi="Arial"/>
          <w:spacing w:val="-1"/>
        </w:rPr>
        <w:t>taken</w:t>
      </w:r>
      <w:r w:rsidRPr="000B200F">
        <w:rPr>
          <w:rFonts w:ascii="Arial" w:hAnsi="Arial"/>
        </w:rPr>
        <w:t xml:space="preserve"> </w:t>
      </w:r>
      <w:r w:rsidRPr="000B200F">
        <w:rPr>
          <w:rFonts w:ascii="Arial" w:hAnsi="Arial"/>
          <w:spacing w:val="-1"/>
        </w:rPr>
        <w:t>together,</w:t>
      </w:r>
      <w:r w:rsidRPr="000B200F">
        <w:rPr>
          <w:rFonts w:ascii="Arial" w:hAnsi="Arial"/>
          <w:spacing w:val="-2"/>
        </w:rPr>
        <w:t xml:space="preserve"> </w:t>
      </w:r>
      <w:r w:rsidRPr="000B200F">
        <w:rPr>
          <w:rFonts w:ascii="Arial" w:hAnsi="Arial"/>
          <w:spacing w:val="-1"/>
        </w:rPr>
        <w:t>shall</w:t>
      </w:r>
      <w:r w:rsidRPr="000B200F">
        <w:rPr>
          <w:rFonts w:ascii="Arial" w:hAnsi="Arial"/>
        </w:rPr>
        <w:t xml:space="preserve"> </w:t>
      </w:r>
      <w:r w:rsidRPr="000B200F">
        <w:rPr>
          <w:rFonts w:ascii="Arial" w:hAnsi="Arial"/>
          <w:spacing w:val="-1"/>
        </w:rPr>
        <w:t>constitute</w:t>
      </w:r>
      <w:r w:rsidRPr="000B200F">
        <w:rPr>
          <w:rFonts w:ascii="Arial" w:hAnsi="Arial"/>
        </w:rPr>
        <w:t xml:space="preserve"> </w:t>
      </w:r>
      <w:r w:rsidRPr="000B200F">
        <w:rPr>
          <w:rFonts w:ascii="Arial" w:hAnsi="Arial"/>
          <w:spacing w:val="-1"/>
        </w:rPr>
        <w:t>one</w:t>
      </w:r>
      <w:r w:rsidRPr="000B200F">
        <w:rPr>
          <w:rFonts w:ascii="Arial" w:hAnsi="Arial"/>
        </w:rPr>
        <w:t xml:space="preserve"> </w:t>
      </w:r>
      <w:r w:rsidRPr="000B200F">
        <w:rPr>
          <w:rFonts w:ascii="Arial" w:hAnsi="Arial"/>
          <w:spacing w:val="-1"/>
        </w:rPr>
        <w:t>and the</w:t>
      </w:r>
      <w:r w:rsidRPr="000B200F">
        <w:rPr>
          <w:rFonts w:ascii="Arial" w:hAnsi="Arial"/>
          <w:spacing w:val="55"/>
        </w:rPr>
        <w:t xml:space="preserve"> </w:t>
      </w:r>
      <w:r w:rsidRPr="000B200F">
        <w:rPr>
          <w:rFonts w:ascii="Arial" w:hAnsi="Arial"/>
          <w:spacing w:val="-1"/>
        </w:rPr>
        <w:t>same</w:t>
      </w:r>
      <w:r w:rsidRPr="000B200F">
        <w:rPr>
          <w:rFonts w:ascii="Arial" w:hAnsi="Arial"/>
          <w:spacing w:val="-2"/>
        </w:rPr>
        <w:t xml:space="preserve"> </w:t>
      </w:r>
      <w:r w:rsidRPr="000B200F">
        <w:rPr>
          <w:rFonts w:ascii="Arial" w:hAnsi="Arial"/>
          <w:spacing w:val="-1"/>
        </w:rPr>
        <w:t>agreement.</w:t>
      </w:r>
      <w:r w:rsidRPr="000B200F">
        <w:rPr>
          <w:rFonts w:ascii="Arial" w:hAnsi="Arial"/>
        </w:rPr>
        <w:t xml:space="preserve"> </w:t>
      </w:r>
      <w:r w:rsidRPr="000B200F">
        <w:rPr>
          <w:rFonts w:ascii="Arial" w:hAnsi="Arial"/>
          <w:spacing w:val="-2"/>
        </w:rPr>
        <w:t>The</w:t>
      </w:r>
      <w:r w:rsidRPr="000B200F">
        <w:rPr>
          <w:rFonts w:ascii="Arial" w:hAnsi="Arial"/>
        </w:rPr>
        <w:t xml:space="preserve"> </w:t>
      </w:r>
      <w:r w:rsidRPr="000B200F">
        <w:rPr>
          <w:rFonts w:ascii="Arial" w:hAnsi="Arial"/>
          <w:spacing w:val="-1"/>
        </w:rPr>
        <w:t>counterparts</w:t>
      </w:r>
      <w:r w:rsidRPr="000B200F">
        <w:rPr>
          <w:rFonts w:ascii="Arial" w:hAnsi="Arial"/>
          <w:spacing w:val="-2"/>
        </w:rPr>
        <w:t xml:space="preserve"> </w:t>
      </w:r>
      <w:r w:rsidRPr="000B200F">
        <w:rPr>
          <w:rFonts w:ascii="Arial" w:hAnsi="Arial"/>
        </w:rPr>
        <w:t xml:space="preserve">of </w:t>
      </w:r>
      <w:r w:rsidRPr="000B200F">
        <w:rPr>
          <w:rFonts w:ascii="Arial" w:hAnsi="Arial"/>
          <w:spacing w:val="-1"/>
        </w:rPr>
        <w:t>this</w:t>
      </w:r>
      <w:r w:rsidRPr="000B200F">
        <w:rPr>
          <w:rFonts w:ascii="Arial" w:hAnsi="Arial"/>
          <w:spacing w:val="-3"/>
        </w:rPr>
        <w:t xml:space="preserve"> </w:t>
      </w:r>
      <w:r w:rsidRPr="000B200F">
        <w:rPr>
          <w:rFonts w:ascii="Arial" w:hAnsi="Arial"/>
          <w:spacing w:val="-1"/>
        </w:rPr>
        <w:t>Agreement</w:t>
      </w:r>
      <w:r w:rsidRPr="000B200F">
        <w:rPr>
          <w:rFonts w:ascii="Arial" w:hAnsi="Arial"/>
        </w:rPr>
        <w:t xml:space="preserve"> </w:t>
      </w:r>
      <w:r w:rsidRPr="000B200F">
        <w:rPr>
          <w:rFonts w:ascii="Arial" w:hAnsi="Arial"/>
          <w:spacing w:val="-1"/>
        </w:rPr>
        <w:t>and Addendum may</w:t>
      </w:r>
      <w:r w:rsidRPr="000B200F">
        <w:rPr>
          <w:rFonts w:ascii="Arial" w:hAnsi="Arial"/>
          <w:spacing w:val="4"/>
        </w:rPr>
        <w:t xml:space="preserve"> </w:t>
      </w:r>
      <w:r w:rsidRPr="000B200F">
        <w:rPr>
          <w:rFonts w:ascii="Arial" w:hAnsi="Arial"/>
          <w:spacing w:val="-1"/>
        </w:rPr>
        <w:t>be</w:t>
      </w:r>
      <w:r w:rsidRPr="000B200F">
        <w:rPr>
          <w:rFonts w:ascii="Arial" w:hAnsi="Arial"/>
          <w:spacing w:val="-2"/>
        </w:rPr>
        <w:t xml:space="preserve"> </w:t>
      </w:r>
      <w:r w:rsidRPr="000B200F">
        <w:rPr>
          <w:rFonts w:ascii="Arial" w:hAnsi="Arial"/>
          <w:spacing w:val="-1"/>
        </w:rPr>
        <w:t>executed</w:t>
      </w:r>
      <w:r w:rsidRPr="000B200F">
        <w:rPr>
          <w:rFonts w:ascii="Arial" w:hAnsi="Arial"/>
          <w:spacing w:val="-3"/>
        </w:rPr>
        <w:t xml:space="preserve"> </w:t>
      </w:r>
      <w:r w:rsidRPr="000B200F">
        <w:rPr>
          <w:rFonts w:ascii="Arial" w:hAnsi="Arial"/>
        </w:rPr>
        <w:t>and</w:t>
      </w:r>
      <w:r w:rsidRPr="000B200F">
        <w:rPr>
          <w:rFonts w:ascii="Arial" w:hAnsi="Arial"/>
          <w:spacing w:val="63"/>
        </w:rPr>
        <w:t xml:space="preserve"> </w:t>
      </w:r>
      <w:r w:rsidRPr="000B200F">
        <w:rPr>
          <w:rFonts w:ascii="Arial" w:hAnsi="Arial"/>
          <w:spacing w:val="-1"/>
        </w:rPr>
        <w:t>delivered</w:t>
      </w:r>
      <w:r w:rsidRPr="000B200F">
        <w:rPr>
          <w:rFonts w:ascii="Arial" w:hAnsi="Arial"/>
        </w:rPr>
        <w:t xml:space="preserve"> </w:t>
      </w:r>
      <w:r w:rsidRPr="000B200F">
        <w:rPr>
          <w:rFonts w:ascii="Arial" w:hAnsi="Arial"/>
          <w:spacing w:val="-1"/>
        </w:rPr>
        <w:t>by</w:t>
      </w:r>
      <w:r w:rsidRPr="000B200F">
        <w:rPr>
          <w:rFonts w:ascii="Arial" w:hAnsi="Arial"/>
          <w:spacing w:val="1"/>
        </w:rPr>
        <w:t xml:space="preserve"> </w:t>
      </w:r>
      <w:r w:rsidRPr="000B200F">
        <w:rPr>
          <w:rFonts w:ascii="Arial" w:hAnsi="Arial"/>
          <w:spacing w:val="-1"/>
        </w:rPr>
        <w:t>facsimile</w:t>
      </w:r>
      <w:r w:rsidRPr="000B200F">
        <w:rPr>
          <w:rFonts w:ascii="Arial" w:hAnsi="Arial"/>
          <w:spacing w:val="-2"/>
        </w:rPr>
        <w:t xml:space="preserve"> </w:t>
      </w:r>
      <w:r w:rsidRPr="000B200F">
        <w:rPr>
          <w:rFonts w:ascii="Arial" w:hAnsi="Arial"/>
        </w:rPr>
        <w:t>or</w:t>
      </w:r>
      <w:r w:rsidRPr="000B200F">
        <w:rPr>
          <w:rFonts w:ascii="Arial" w:hAnsi="Arial"/>
          <w:spacing w:val="-2"/>
        </w:rPr>
        <w:t xml:space="preserve"> </w:t>
      </w:r>
      <w:r w:rsidRPr="000B200F">
        <w:rPr>
          <w:rFonts w:ascii="Arial" w:hAnsi="Arial"/>
          <w:spacing w:val="-1"/>
        </w:rPr>
        <w:t>other</w:t>
      </w:r>
      <w:r w:rsidRPr="000B200F">
        <w:rPr>
          <w:rFonts w:ascii="Arial" w:hAnsi="Arial"/>
        </w:rPr>
        <w:t xml:space="preserve"> </w:t>
      </w:r>
      <w:r w:rsidRPr="000B200F">
        <w:rPr>
          <w:rFonts w:ascii="Arial" w:hAnsi="Arial"/>
          <w:spacing w:val="-1"/>
        </w:rPr>
        <w:t>electronic</w:t>
      </w:r>
      <w:r w:rsidRPr="000B200F">
        <w:rPr>
          <w:rFonts w:ascii="Arial" w:hAnsi="Arial"/>
        </w:rPr>
        <w:t xml:space="preserve"> </w:t>
      </w:r>
      <w:r w:rsidRPr="000B200F">
        <w:rPr>
          <w:rFonts w:ascii="Arial" w:hAnsi="Arial"/>
          <w:spacing w:val="-1"/>
        </w:rPr>
        <w:t>signature</w:t>
      </w:r>
      <w:r w:rsidRPr="000B200F">
        <w:rPr>
          <w:rFonts w:ascii="Arial" w:hAnsi="Arial"/>
          <w:spacing w:val="-2"/>
        </w:rPr>
        <w:t xml:space="preserve"> </w:t>
      </w:r>
      <w:r w:rsidRPr="000B200F">
        <w:rPr>
          <w:rFonts w:ascii="Arial" w:hAnsi="Arial"/>
          <w:spacing w:val="-1"/>
        </w:rPr>
        <w:t>by any</w:t>
      </w:r>
      <w:r w:rsidRPr="000B200F">
        <w:rPr>
          <w:rFonts w:ascii="Arial" w:hAnsi="Arial"/>
        </w:rPr>
        <w:t xml:space="preserve"> of</w:t>
      </w:r>
      <w:r w:rsidRPr="000B200F">
        <w:rPr>
          <w:rFonts w:ascii="Arial" w:hAnsi="Arial"/>
          <w:spacing w:val="-3"/>
        </w:rPr>
        <w:t xml:space="preserve"> </w:t>
      </w:r>
      <w:r w:rsidRPr="000B200F">
        <w:rPr>
          <w:rFonts w:ascii="Arial" w:hAnsi="Arial"/>
          <w:spacing w:val="-1"/>
        </w:rPr>
        <w:t>the</w:t>
      </w:r>
      <w:r w:rsidRPr="000B200F">
        <w:rPr>
          <w:rFonts w:ascii="Arial" w:hAnsi="Arial"/>
        </w:rPr>
        <w:t xml:space="preserve"> </w:t>
      </w:r>
      <w:r w:rsidRPr="000B200F">
        <w:rPr>
          <w:rFonts w:ascii="Arial" w:hAnsi="Arial"/>
          <w:spacing w:val="-1"/>
        </w:rPr>
        <w:t xml:space="preserve">parties </w:t>
      </w:r>
      <w:r w:rsidRPr="000B200F">
        <w:rPr>
          <w:rFonts w:ascii="Arial" w:hAnsi="Arial"/>
        </w:rPr>
        <w:t>to</w:t>
      </w:r>
      <w:r w:rsidRPr="000B200F">
        <w:rPr>
          <w:rFonts w:ascii="Arial" w:hAnsi="Arial"/>
          <w:spacing w:val="-1"/>
        </w:rPr>
        <w:t xml:space="preserve"> </w:t>
      </w:r>
      <w:r w:rsidRPr="000B200F">
        <w:rPr>
          <w:rFonts w:ascii="Arial" w:hAnsi="Arial"/>
        </w:rPr>
        <w:t>any</w:t>
      </w:r>
      <w:r w:rsidRPr="000B200F">
        <w:rPr>
          <w:rFonts w:ascii="Arial" w:hAnsi="Arial"/>
          <w:spacing w:val="-2"/>
        </w:rPr>
        <w:t xml:space="preserve"> </w:t>
      </w:r>
      <w:r w:rsidRPr="000B200F">
        <w:rPr>
          <w:rFonts w:ascii="Arial" w:hAnsi="Arial"/>
          <w:spacing w:val="-1"/>
        </w:rPr>
        <w:t>other</w:t>
      </w:r>
      <w:r w:rsidRPr="000B200F">
        <w:rPr>
          <w:rFonts w:ascii="Arial" w:hAnsi="Arial"/>
        </w:rPr>
        <w:t xml:space="preserve"> </w:t>
      </w:r>
      <w:r w:rsidRPr="000B200F">
        <w:rPr>
          <w:rFonts w:ascii="Arial" w:hAnsi="Arial"/>
          <w:spacing w:val="-1"/>
        </w:rPr>
        <w:t>party</w:t>
      </w:r>
      <w:r w:rsidRPr="000B200F">
        <w:rPr>
          <w:rFonts w:ascii="Arial" w:hAnsi="Arial"/>
          <w:spacing w:val="-2"/>
        </w:rPr>
        <w:t xml:space="preserve"> </w:t>
      </w:r>
      <w:r w:rsidRPr="000B200F">
        <w:rPr>
          <w:rFonts w:ascii="Arial" w:hAnsi="Arial"/>
        </w:rPr>
        <w:t>and</w:t>
      </w:r>
      <w:r w:rsidRPr="000B200F">
        <w:rPr>
          <w:rFonts w:ascii="Arial" w:hAnsi="Arial"/>
          <w:spacing w:val="-2"/>
        </w:rPr>
        <w:t xml:space="preserve"> </w:t>
      </w:r>
      <w:r w:rsidRPr="000B200F">
        <w:rPr>
          <w:rFonts w:ascii="Arial" w:hAnsi="Arial"/>
          <w:spacing w:val="-1"/>
        </w:rPr>
        <w:t>the</w:t>
      </w:r>
      <w:r w:rsidRPr="000B200F">
        <w:rPr>
          <w:rFonts w:ascii="Arial" w:hAnsi="Arial"/>
          <w:spacing w:val="77"/>
        </w:rPr>
        <w:t xml:space="preserve"> </w:t>
      </w:r>
      <w:r w:rsidRPr="000B200F">
        <w:rPr>
          <w:rFonts w:ascii="Arial" w:hAnsi="Arial"/>
          <w:spacing w:val="-1"/>
        </w:rPr>
        <w:t>receiving party</w:t>
      </w:r>
      <w:r w:rsidRPr="000B200F">
        <w:rPr>
          <w:rFonts w:ascii="Arial" w:hAnsi="Arial"/>
          <w:spacing w:val="-2"/>
        </w:rPr>
        <w:t xml:space="preserve"> </w:t>
      </w:r>
      <w:r w:rsidRPr="000B200F">
        <w:rPr>
          <w:rFonts w:ascii="Arial" w:hAnsi="Arial"/>
          <w:spacing w:val="-1"/>
        </w:rPr>
        <w:t>may</w:t>
      </w:r>
      <w:r w:rsidRPr="000B200F">
        <w:rPr>
          <w:rFonts w:ascii="Arial" w:hAnsi="Arial"/>
        </w:rPr>
        <w:t xml:space="preserve"> </w:t>
      </w:r>
      <w:r w:rsidRPr="000B200F">
        <w:rPr>
          <w:rFonts w:ascii="Arial" w:hAnsi="Arial"/>
          <w:spacing w:val="-1"/>
        </w:rPr>
        <w:t>rely</w:t>
      </w:r>
      <w:r w:rsidRPr="000B200F">
        <w:rPr>
          <w:rFonts w:ascii="Arial" w:hAnsi="Arial"/>
          <w:spacing w:val="-2"/>
        </w:rPr>
        <w:t xml:space="preserve"> </w:t>
      </w:r>
      <w:r w:rsidRPr="000B200F">
        <w:rPr>
          <w:rFonts w:ascii="Arial" w:hAnsi="Arial"/>
        </w:rPr>
        <w:t>on</w:t>
      </w:r>
      <w:r w:rsidRPr="000B200F">
        <w:rPr>
          <w:rFonts w:ascii="Arial" w:hAnsi="Arial"/>
          <w:spacing w:val="-3"/>
        </w:rPr>
        <w:t xml:space="preserve"> </w:t>
      </w:r>
      <w:r w:rsidRPr="000B200F">
        <w:rPr>
          <w:rFonts w:ascii="Arial" w:hAnsi="Arial"/>
          <w:spacing w:val="-1"/>
        </w:rPr>
        <w:t>the</w:t>
      </w:r>
      <w:r w:rsidRPr="000B200F">
        <w:rPr>
          <w:rFonts w:ascii="Arial" w:hAnsi="Arial"/>
        </w:rPr>
        <w:t xml:space="preserve"> </w:t>
      </w:r>
      <w:r w:rsidRPr="000B200F">
        <w:rPr>
          <w:rFonts w:ascii="Arial" w:hAnsi="Arial"/>
          <w:spacing w:val="-1"/>
        </w:rPr>
        <w:t>receipt</w:t>
      </w:r>
      <w:r w:rsidRPr="000B200F">
        <w:rPr>
          <w:rFonts w:ascii="Arial" w:hAnsi="Arial"/>
          <w:spacing w:val="-2"/>
        </w:rPr>
        <w:t xml:space="preserve"> </w:t>
      </w:r>
      <w:r w:rsidRPr="000B200F">
        <w:rPr>
          <w:rFonts w:ascii="Arial" w:hAnsi="Arial"/>
        </w:rPr>
        <w:t>of</w:t>
      </w:r>
      <w:r w:rsidRPr="000B200F">
        <w:rPr>
          <w:rFonts w:ascii="Arial" w:hAnsi="Arial"/>
          <w:spacing w:val="-2"/>
        </w:rPr>
        <w:t xml:space="preserve"> </w:t>
      </w:r>
      <w:r w:rsidRPr="000B200F">
        <w:rPr>
          <w:rFonts w:ascii="Arial" w:hAnsi="Arial"/>
          <w:spacing w:val="-1"/>
        </w:rPr>
        <w:t>such document so</w:t>
      </w:r>
      <w:r w:rsidRPr="000B200F">
        <w:rPr>
          <w:rFonts w:ascii="Arial" w:hAnsi="Arial"/>
          <w:spacing w:val="1"/>
        </w:rPr>
        <w:t xml:space="preserve"> </w:t>
      </w:r>
      <w:r w:rsidRPr="000B200F">
        <w:rPr>
          <w:rFonts w:ascii="Arial" w:hAnsi="Arial"/>
          <w:spacing w:val="-1"/>
        </w:rPr>
        <w:t>executed</w:t>
      </w:r>
      <w:r w:rsidRPr="000B200F">
        <w:rPr>
          <w:rFonts w:ascii="Arial" w:hAnsi="Arial"/>
        </w:rPr>
        <w:t xml:space="preserve"> and</w:t>
      </w:r>
      <w:r w:rsidRPr="000B200F">
        <w:rPr>
          <w:rFonts w:ascii="Arial" w:hAnsi="Arial"/>
          <w:spacing w:val="-2"/>
        </w:rPr>
        <w:t xml:space="preserve"> </w:t>
      </w:r>
      <w:r w:rsidRPr="000B200F">
        <w:rPr>
          <w:rFonts w:ascii="Arial" w:hAnsi="Arial"/>
          <w:spacing w:val="-1"/>
        </w:rPr>
        <w:t>delivered by</w:t>
      </w:r>
      <w:r w:rsidRPr="000B200F">
        <w:rPr>
          <w:rFonts w:ascii="Arial" w:hAnsi="Arial"/>
        </w:rPr>
        <w:t xml:space="preserve"> </w:t>
      </w:r>
      <w:r w:rsidRPr="000B200F">
        <w:rPr>
          <w:rFonts w:ascii="Arial" w:hAnsi="Arial"/>
          <w:spacing w:val="-1"/>
        </w:rPr>
        <w:t>facsimile</w:t>
      </w:r>
      <w:r w:rsidRPr="000B200F">
        <w:rPr>
          <w:rFonts w:ascii="Arial" w:hAnsi="Arial"/>
        </w:rPr>
        <w:t xml:space="preserve"> or</w:t>
      </w:r>
      <w:r w:rsidRPr="000B200F">
        <w:rPr>
          <w:rFonts w:ascii="Arial" w:hAnsi="Arial"/>
          <w:spacing w:val="-2"/>
        </w:rPr>
        <w:t xml:space="preserve"> </w:t>
      </w:r>
      <w:r w:rsidRPr="000B200F">
        <w:rPr>
          <w:rFonts w:ascii="Arial" w:hAnsi="Arial"/>
        </w:rPr>
        <w:t>other</w:t>
      </w:r>
      <w:r w:rsidRPr="000B200F">
        <w:rPr>
          <w:rFonts w:ascii="Arial" w:hAnsi="Arial"/>
          <w:spacing w:val="-2"/>
        </w:rPr>
        <w:t xml:space="preserve"> </w:t>
      </w:r>
      <w:r w:rsidRPr="000B200F">
        <w:rPr>
          <w:rFonts w:ascii="Arial" w:hAnsi="Arial"/>
          <w:spacing w:val="-1"/>
        </w:rPr>
        <w:t>electronic</w:t>
      </w:r>
      <w:r w:rsidRPr="000B200F">
        <w:rPr>
          <w:rFonts w:ascii="Arial" w:hAnsi="Arial"/>
          <w:spacing w:val="-3"/>
        </w:rPr>
        <w:t xml:space="preserve"> </w:t>
      </w:r>
      <w:r w:rsidRPr="000B200F">
        <w:rPr>
          <w:rFonts w:ascii="Arial" w:hAnsi="Arial"/>
          <w:spacing w:val="-1"/>
        </w:rPr>
        <w:t>means</w:t>
      </w:r>
      <w:r w:rsidRPr="000B200F">
        <w:rPr>
          <w:rFonts w:ascii="Arial" w:hAnsi="Arial"/>
          <w:spacing w:val="-3"/>
        </w:rPr>
        <w:t xml:space="preserve"> </w:t>
      </w:r>
      <w:r w:rsidRPr="000B200F">
        <w:rPr>
          <w:rFonts w:ascii="Arial" w:hAnsi="Arial"/>
        </w:rPr>
        <w:t xml:space="preserve">as if </w:t>
      </w:r>
      <w:r w:rsidRPr="000B200F">
        <w:rPr>
          <w:rFonts w:ascii="Arial" w:hAnsi="Arial"/>
          <w:spacing w:val="-1"/>
        </w:rPr>
        <w:t>the</w:t>
      </w:r>
      <w:r w:rsidRPr="000B200F">
        <w:rPr>
          <w:rFonts w:ascii="Arial" w:hAnsi="Arial"/>
          <w:spacing w:val="-2"/>
        </w:rPr>
        <w:t xml:space="preserve"> </w:t>
      </w:r>
      <w:r w:rsidRPr="000B200F">
        <w:rPr>
          <w:rFonts w:ascii="Arial" w:hAnsi="Arial"/>
          <w:spacing w:val="-1"/>
        </w:rPr>
        <w:t>original</w:t>
      </w:r>
      <w:r w:rsidRPr="000B200F">
        <w:rPr>
          <w:rFonts w:ascii="Arial" w:hAnsi="Arial"/>
        </w:rPr>
        <w:t xml:space="preserve"> </w:t>
      </w:r>
      <w:r w:rsidRPr="000B200F">
        <w:rPr>
          <w:rFonts w:ascii="Arial" w:hAnsi="Arial"/>
          <w:spacing w:val="-1"/>
        </w:rPr>
        <w:t>had been</w:t>
      </w:r>
      <w:r w:rsidRPr="000B200F">
        <w:rPr>
          <w:rFonts w:ascii="Arial" w:hAnsi="Arial"/>
        </w:rPr>
        <w:t xml:space="preserve"> </w:t>
      </w:r>
      <w:r w:rsidRPr="000B200F">
        <w:rPr>
          <w:rFonts w:ascii="Arial" w:hAnsi="Arial"/>
          <w:spacing w:val="-1"/>
        </w:rPr>
        <w:t>received.</w:t>
      </w:r>
    </w:p>
    <w:p w14:paraId="36713AC1" w14:textId="67B74AC9" w:rsidR="00A56FB2" w:rsidRPr="000B200F" w:rsidRDefault="00A56FB2" w:rsidP="00A56FB2">
      <w:pPr>
        <w:pStyle w:val="BodyText"/>
        <w:tabs>
          <w:tab w:val="left" w:pos="9001"/>
        </w:tabs>
        <w:spacing w:before="118"/>
        <w:ind w:left="140" w:right="316"/>
        <w:rPr>
          <w:rFonts w:ascii="Arial" w:hAnsi="Arial"/>
        </w:rPr>
      </w:pPr>
      <w:r w:rsidRPr="000B200F">
        <w:rPr>
          <w:rFonts w:ascii="Arial" w:hAnsi="Arial"/>
          <w:spacing w:val="-1"/>
        </w:rPr>
        <w:t>Under</w:t>
      </w:r>
      <w:r w:rsidRPr="000B200F">
        <w:rPr>
          <w:rFonts w:ascii="Arial" w:hAnsi="Arial"/>
        </w:rPr>
        <w:t xml:space="preserve"> </w:t>
      </w:r>
      <w:r w:rsidRPr="000B200F">
        <w:rPr>
          <w:rFonts w:ascii="Arial" w:hAnsi="Arial"/>
          <w:spacing w:val="-1"/>
        </w:rPr>
        <w:t>penalties</w:t>
      </w:r>
      <w:r w:rsidRPr="000B200F">
        <w:rPr>
          <w:rFonts w:ascii="Arial" w:hAnsi="Arial"/>
          <w:spacing w:val="-2"/>
        </w:rPr>
        <w:t xml:space="preserve"> </w:t>
      </w:r>
      <w:r w:rsidRPr="000B200F">
        <w:rPr>
          <w:rFonts w:ascii="Arial" w:hAnsi="Arial"/>
        </w:rPr>
        <w:t>of</w:t>
      </w:r>
      <w:r w:rsidRPr="000B200F">
        <w:rPr>
          <w:rFonts w:ascii="Arial" w:hAnsi="Arial"/>
          <w:spacing w:val="-3"/>
        </w:rPr>
        <w:t xml:space="preserve"> </w:t>
      </w:r>
      <w:r w:rsidRPr="000B200F">
        <w:rPr>
          <w:rFonts w:ascii="Arial" w:hAnsi="Arial"/>
          <w:spacing w:val="-1"/>
        </w:rPr>
        <w:t>perjury,</w:t>
      </w:r>
      <w:r w:rsidRPr="000B200F">
        <w:rPr>
          <w:rFonts w:ascii="Arial" w:hAnsi="Arial"/>
          <w:spacing w:val="-3"/>
        </w:rPr>
        <w:t xml:space="preserve"> </w:t>
      </w:r>
      <w:r w:rsidR="008D0D5F">
        <w:rPr>
          <w:rFonts w:ascii="Arial" w:hAnsi="Arial"/>
          <w:spacing w:val="-3"/>
        </w:rPr>
        <w:t xml:space="preserve">the </w:t>
      </w:r>
      <w:r w:rsidR="008D0D5F">
        <w:rPr>
          <w:rFonts w:ascii="Arial" w:hAnsi="Arial"/>
          <w:spacing w:val="-1"/>
        </w:rPr>
        <w:t>c</w:t>
      </w:r>
      <w:r w:rsidRPr="000B200F">
        <w:rPr>
          <w:rFonts w:ascii="Arial" w:hAnsi="Arial"/>
          <w:spacing w:val="-1"/>
        </w:rPr>
        <w:t>ontractor certifies</w:t>
      </w:r>
      <w:r w:rsidRPr="000B200F">
        <w:rPr>
          <w:rFonts w:ascii="Arial" w:hAnsi="Arial"/>
          <w:spacing w:val="-3"/>
        </w:rPr>
        <w:t xml:space="preserve"> </w:t>
      </w:r>
      <w:r w:rsidRPr="000B200F">
        <w:rPr>
          <w:rFonts w:ascii="Arial" w:hAnsi="Arial"/>
          <w:spacing w:val="-1"/>
        </w:rPr>
        <w:t>that</w:t>
      </w:r>
      <w:r w:rsidRPr="000B200F">
        <w:rPr>
          <w:rFonts w:ascii="Arial" w:hAnsi="Arial"/>
          <w:spacing w:val="-1"/>
          <w:u w:val="single" w:color="000000"/>
        </w:rPr>
        <w:tab/>
      </w:r>
      <w:r w:rsidRPr="000B200F">
        <w:rPr>
          <w:rFonts w:ascii="Arial" w:hAnsi="Arial"/>
          <w:spacing w:val="-2"/>
        </w:rPr>
        <w:t>is</w:t>
      </w:r>
      <w:r w:rsidRPr="000B200F">
        <w:rPr>
          <w:rFonts w:ascii="Arial" w:hAnsi="Arial"/>
          <w:spacing w:val="55"/>
        </w:rPr>
        <w:t xml:space="preserve"> </w:t>
      </w:r>
      <w:r w:rsidRPr="000B200F">
        <w:rPr>
          <w:rFonts w:ascii="Arial" w:hAnsi="Arial"/>
        </w:rPr>
        <w:t>its</w:t>
      </w:r>
      <w:r w:rsidRPr="000B200F">
        <w:rPr>
          <w:rFonts w:ascii="Arial" w:hAnsi="Arial"/>
          <w:spacing w:val="-1"/>
        </w:rPr>
        <w:t xml:space="preserve"> correct</w:t>
      </w:r>
      <w:r w:rsidRPr="000B200F">
        <w:rPr>
          <w:rFonts w:ascii="Arial" w:hAnsi="Arial"/>
        </w:rPr>
        <w:t xml:space="preserve"> </w:t>
      </w:r>
      <w:r w:rsidRPr="000B200F">
        <w:rPr>
          <w:rFonts w:ascii="Arial" w:hAnsi="Arial"/>
          <w:spacing w:val="-1"/>
        </w:rPr>
        <w:t>Federal</w:t>
      </w:r>
      <w:r w:rsidRPr="000B200F">
        <w:rPr>
          <w:rFonts w:ascii="Arial" w:hAnsi="Arial"/>
          <w:spacing w:val="-3"/>
        </w:rPr>
        <w:t xml:space="preserve"> </w:t>
      </w:r>
      <w:r w:rsidRPr="000B200F">
        <w:rPr>
          <w:rFonts w:ascii="Arial" w:hAnsi="Arial"/>
          <w:spacing w:val="-1"/>
        </w:rPr>
        <w:t>Taxpayer</w:t>
      </w:r>
      <w:r w:rsidRPr="000B200F">
        <w:rPr>
          <w:rFonts w:ascii="Arial" w:hAnsi="Arial"/>
        </w:rPr>
        <w:t xml:space="preserve"> </w:t>
      </w:r>
      <w:r w:rsidRPr="000B200F">
        <w:rPr>
          <w:rFonts w:ascii="Arial" w:hAnsi="Arial"/>
          <w:spacing w:val="-1"/>
        </w:rPr>
        <w:t>Identification Number.</w:t>
      </w:r>
    </w:p>
    <w:p w14:paraId="30E7DEC6" w14:textId="77777777" w:rsidR="00A56FB2" w:rsidRPr="000B200F" w:rsidRDefault="00A56FB2" w:rsidP="00A56FB2">
      <w:pPr>
        <w:pStyle w:val="BodyText"/>
        <w:spacing w:before="120"/>
        <w:ind w:left="140"/>
        <w:rPr>
          <w:rFonts w:ascii="Arial" w:hAnsi="Arial"/>
          <w:spacing w:val="-1"/>
        </w:rPr>
      </w:pPr>
      <w:r w:rsidRPr="000B200F">
        <w:rPr>
          <w:rFonts w:ascii="Arial" w:hAnsi="Arial"/>
          <w:spacing w:val="-1"/>
        </w:rPr>
        <w:t>Contractor</w:t>
      </w:r>
      <w:r w:rsidRPr="000B200F">
        <w:rPr>
          <w:rFonts w:ascii="Arial" w:hAnsi="Arial"/>
          <w:spacing w:val="-3"/>
        </w:rPr>
        <w:t xml:space="preserve"> </w:t>
      </w:r>
      <w:r w:rsidRPr="000B200F">
        <w:rPr>
          <w:rFonts w:ascii="Arial" w:hAnsi="Arial"/>
        </w:rPr>
        <w:t xml:space="preserve">is </w:t>
      </w:r>
      <w:r w:rsidRPr="000B200F">
        <w:rPr>
          <w:rFonts w:ascii="Arial" w:hAnsi="Arial"/>
          <w:spacing w:val="-1"/>
        </w:rPr>
        <w:t>doing business</w:t>
      </w:r>
      <w:r w:rsidRPr="000B200F">
        <w:rPr>
          <w:rFonts w:ascii="Arial" w:hAnsi="Arial"/>
        </w:rPr>
        <w:t xml:space="preserve"> as a(n)</w:t>
      </w:r>
      <w:r w:rsidRPr="000B200F">
        <w:rPr>
          <w:rFonts w:ascii="Arial" w:hAnsi="Arial"/>
          <w:spacing w:val="-3"/>
        </w:rPr>
        <w:t xml:space="preserve"> </w:t>
      </w:r>
      <w:r w:rsidRPr="000B200F">
        <w:rPr>
          <w:rFonts w:ascii="Arial" w:hAnsi="Arial"/>
          <w:spacing w:val="-1"/>
        </w:rPr>
        <w:t>(please</w:t>
      </w:r>
      <w:r w:rsidRPr="000B200F">
        <w:rPr>
          <w:rFonts w:ascii="Arial" w:hAnsi="Arial"/>
        </w:rPr>
        <w:t xml:space="preserve"> </w:t>
      </w:r>
      <w:r w:rsidRPr="000B200F">
        <w:rPr>
          <w:rFonts w:ascii="Arial" w:hAnsi="Arial"/>
          <w:spacing w:val="-1"/>
        </w:rPr>
        <w:t>circle</w:t>
      </w:r>
      <w:r w:rsidRPr="000B200F">
        <w:rPr>
          <w:rFonts w:ascii="Arial" w:hAnsi="Arial"/>
        </w:rPr>
        <w:t xml:space="preserve"> </w:t>
      </w:r>
      <w:r w:rsidRPr="000B200F">
        <w:rPr>
          <w:rFonts w:ascii="Arial" w:hAnsi="Arial"/>
          <w:spacing w:val="-1"/>
        </w:rPr>
        <w:t>applicable</w:t>
      </w:r>
      <w:r w:rsidRPr="000B200F">
        <w:rPr>
          <w:rFonts w:ascii="Arial" w:hAnsi="Arial"/>
        </w:rPr>
        <w:t xml:space="preserve"> </w:t>
      </w:r>
      <w:r w:rsidRPr="000B200F">
        <w:rPr>
          <w:rFonts w:ascii="Arial" w:hAnsi="Arial"/>
          <w:spacing w:val="-1"/>
        </w:rPr>
        <w:t>entity):</w:t>
      </w:r>
    </w:p>
    <w:p w14:paraId="4A5A118B" w14:textId="77777777" w:rsidR="00A56FB2" w:rsidRPr="000B200F" w:rsidRDefault="00A56FB2" w:rsidP="00A56FB2">
      <w:pPr>
        <w:pStyle w:val="BodyText"/>
        <w:spacing w:before="120"/>
        <w:ind w:left="140"/>
        <w:rPr>
          <w:rFonts w:ascii="Arial" w:hAnsi="Arial"/>
          <w:spacing w:val="-1"/>
        </w:rPr>
      </w:pPr>
    </w:p>
    <w:tbl>
      <w:tblPr>
        <w:tblW w:w="10440" w:type="dxa"/>
        <w:tblLook w:val="04A0" w:firstRow="1" w:lastRow="0" w:firstColumn="1" w:lastColumn="0" w:noHBand="0" w:noVBand="1"/>
      </w:tblPr>
      <w:tblGrid>
        <w:gridCol w:w="500"/>
        <w:gridCol w:w="2500"/>
        <w:gridCol w:w="500"/>
        <w:gridCol w:w="3220"/>
        <w:gridCol w:w="500"/>
        <w:gridCol w:w="3220"/>
      </w:tblGrid>
      <w:tr w:rsidR="00A56FB2" w:rsidRPr="00386F3C" w14:paraId="1D89FBDA" w14:textId="77777777" w:rsidTr="00292CC4">
        <w:trPr>
          <w:trHeight w:val="300"/>
        </w:trPr>
        <w:tc>
          <w:tcPr>
            <w:tcW w:w="500" w:type="dxa"/>
            <w:tcBorders>
              <w:top w:val="nil"/>
              <w:left w:val="nil"/>
              <w:bottom w:val="nil"/>
              <w:right w:val="nil"/>
            </w:tcBorders>
            <w:shd w:val="clear" w:color="auto" w:fill="auto"/>
            <w:noWrap/>
            <w:vAlign w:val="center"/>
            <w:hideMark/>
          </w:tcPr>
          <w:p w14:paraId="7C5FE380" w14:textId="77777777" w:rsidR="00A56FB2" w:rsidRPr="00386F3C" w:rsidRDefault="00A56FB2" w:rsidP="00292CC4">
            <w:pPr>
              <w:spacing w:after="0" w:line="240" w:lineRule="auto"/>
              <w:ind w:left="0" w:right="0"/>
              <w:jc w:val="center"/>
              <w:rPr>
                <w:rFonts w:ascii="Calibri" w:eastAsia="Times New Roman" w:hAnsi="Calibri" w:cs="Calibri"/>
                <w:color w:val="000000"/>
              </w:rPr>
            </w:pPr>
            <w:r w:rsidRPr="000B200F">
              <w:rPr>
                <w:rFonts w:ascii="Arial" w:eastAsia="Times New Roman" w:hAnsi="Arial" w:cs="Calibri"/>
                <w:color w:val="000000"/>
              </w:rPr>
              <w:t>●</w:t>
            </w:r>
          </w:p>
        </w:tc>
        <w:tc>
          <w:tcPr>
            <w:tcW w:w="2500" w:type="dxa"/>
            <w:tcBorders>
              <w:top w:val="nil"/>
              <w:left w:val="nil"/>
              <w:bottom w:val="nil"/>
              <w:right w:val="nil"/>
            </w:tcBorders>
            <w:shd w:val="clear" w:color="auto" w:fill="auto"/>
            <w:noWrap/>
            <w:vAlign w:val="center"/>
            <w:hideMark/>
          </w:tcPr>
          <w:p w14:paraId="05A795D2" w14:textId="77777777" w:rsidR="00A56FB2" w:rsidRPr="00386F3C" w:rsidRDefault="00A56FB2" w:rsidP="00292CC4">
            <w:pPr>
              <w:spacing w:after="0" w:line="240" w:lineRule="auto"/>
              <w:ind w:left="0" w:right="0"/>
              <w:rPr>
                <w:rFonts w:ascii="Calibri" w:eastAsia="Times New Roman" w:hAnsi="Calibri" w:cs="Calibri"/>
                <w:color w:val="000000"/>
              </w:rPr>
            </w:pPr>
            <w:r w:rsidRPr="000B200F">
              <w:rPr>
                <w:rFonts w:ascii="Arial" w:eastAsia="Times New Roman" w:hAnsi="Arial" w:cs="Calibri"/>
                <w:color w:val="000000"/>
              </w:rPr>
              <w:t>Individual</w:t>
            </w:r>
          </w:p>
        </w:tc>
        <w:tc>
          <w:tcPr>
            <w:tcW w:w="500" w:type="dxa"/>
            <w:tcBorders>
              <w:top w:val="nil"/>
              <w:left w:val="nil"/>
              <w:bottom w:val="nil"/>
              <w:right w:val="nil"/>
            </w:tcBorders>
            <w:shd w:val="clear" w:color="auto" w:fill="auto"/>
            <w:noWrap/>
            <w:vAlign w:val="center"/>
            <w:hideMark/>
          </w:tcPr>
          <w:p w14:paraId="092B578F" w14:textId="77777777" w:rsidR="00A56FB2" w:rsidRPr="00386F3C" w:rsidRDefault="00A56FB2" w:rsidP="00292CC4">
            <w:pPr>
              <w:spacing w:after="0" w:line="240" w:lineRule="auto"/>
              <w:ind w:left="0" w:right="0"/>
              <w:jc w:val="center"/>
              <w:rPr>
                <w:rFonts w:ascii="Calibri" w:eastAsia="Times New Roman" w:hAnsi="Calibri" w:cs="Calibri"/>
                <w:color w:val="000000"/>
              </w:rPr>
            </w:pPr>
            <w:r w:rsidRPr="000B200F">
              <w:rPr>
                <w:rFonts w:ascii="Arial" w:eastAsia="Times New Roman" w:hAnsi="Arial" w:cs="Calibri"/>
                <w:color w:val="000000"/>
              </w:rPr>
              <w:t>●</w:t>
            </w:r>
          </w:p>
        </w:tc>
        <w:tc>
          <w:tcPr>
            <w:tcW w:w="3220" w:type="dxa"/>
            <w:tcBorders>
              <w:top w:val="nil"/>
              <w:left w:val="nil"/>
              <w:bottom w:val="nil"/>
              <w:right w:val="nil"/>
            </w:tcBorders>
            <w:shd w:val="clear" w:color="auto" w:fill="auto"/>
            <w:noWrap/>
            <w:vAlign w:val="center"/>
            <w:hideMark/>
          </w:tcPr>
          <w:p w14:paraId="5ECABA40" w14:textId="77777777" w:rsidR="00A56FB2" w:rsidRPr="00386F3C" w:rsidRDefault="00A56FB2" w:rsidP="00292CC4">
            <w:pPr>
              <w:spacing w:after="0" w:line="240" w:lineRule="auto"/>
              <w:ind w:left="0" w:right="0"/>
              <w:rPr>
                <w:rFonts w:ascii="Calibri" w:eastAsia="Times New Roman" w:hAnsi="Calibri" w:cs="Calibri"/>
                <w:color w:val="000000"/>
              </w:rPr>
            </w:pPr>
            <w:r w:rsidRPr="000B200F">
              <w:rPr>
                <w:rFonts w:ascii="Arial" w:eastAsia="Times New Roman" w:hAnsi="Arial" w:cs="Calibri"/>
                <w:color w:val="000000"/>
              </w:rPr>
              <w:t>Sole Proprietorship</w:t>
            </w:r>
          </w:p>
        </w:tc>
        <w:tc>
          <w:tcPr>
            <w:tcW w:w="500" w:type="dxa"/>
            <w:tcBorders>
              <w:top w:val="nil"/>
              <w:left w:val="nil"/>
              <w:bottom w:val="nil"/>
              <w:right w:val="nil"/>
            </w:tcBorders>
            <w:shd w:val="clear" w:color="auto" w:fill="auto"/>
            <w:noWrap/>
            <w:vAlign w:val="center"/>
            <w:hideMark/>
          </w:tcPr>
          <w:p w14:paraId="22581706" w14:textId="77777777" w:rsidR="00A56FB2" w:rsidRPr="00386F3C" w:rsidRDefault="00A56FB2" w:rsidP="00292CC4">
            <w:pPr>
              <w:spacing w:after="0" w:line="240" w:lineRule="auto"/>
              <w:ind w:left="0" w:right="0"/>
              <w:jc w:val="center"/>
              <w:rPr>
                <w:rFonts w:ascii="Calibri" w:eastAsia="Times New Roman" w:hAnsi="Calibri" w:cs="Calibri"/>
                <w:color w:val="000000"/>
              </w:rPr>
            </w:pPr>
            <w:r w:rsidRPr="000B200F">
              <w:rPr>
                <w:rFonts w:ascii="Arial" w:eastAsia="Times New Roman" w:hAnsi="Arial" w:cs="Calibri"/>
                <w:color w:val="000000"/>
              </w:rPr>
              <w:t>●</w:t>
            </w:r>
          </w:p>
        </w:tc>
        <w:tc>
          <w:tcPr>
            <w:tcW w:w="3220" w:type="dxa"/>
            <w:tcBorders>
              <w:top w:val="nil"/>
              <w:left w:val="nil"/>
              <w:bottom w:val="nil"/>
              <w:right w:val="nil"/>
            </w:tcBorders>
            <w:shd w:val="clear" w:color="auto" w:fill="auto"/>
            <w:vAlign w:val="center"/>
            <w:hideMark/>
          </w:tcPr>
          <w:p w14:paraId="2877F8A1" w14:textId="77777777" w:rsidR="00A56FB2" w:rsidRPr="000B200F" w:rsidRDefault="00A56FB2" w:rsidP="00292CC4">
            <w:pPr>
              <w:spacing w:after="0" w:line="240" w:lineRule="auto"/>
              <w:ind w:left="0" w:right="0"/>
              <w:rPr>
                <w:rFonts w:ascii="Arial" w:eastAsia="Times New Roman" w:hAnsi="Arial" w:cs="Calibri"/>
                <w:color w:val="000000"/>
              </w:rPr>
            </w:pPr>
            <w:r w:rsidRPr="000B200F">
              <w:rPr>
                <w:rFonts w:ascii="Arial" w:eastAsia="Times New Roman" w:hAnsi="Arial" w:cs="Calibri"/>
                <w:color w:val="000000"/>
              </w:rPr>
              <w:t>Partnership</w:t>
            </w:r>
          </w:p>
        </w:tc>
      </w:tr>
      <w:tr w:rsidR="00A56FB2" w:rsidRPr="00386F3C" w14:paraId="77D35F41" w14:textId="77777777" w:rsidTr="00292CC4">
        <w:trPr>
          <w:trHeight w:val="735"/>
        </w:trPr>
        <w:tc>
          <w:tcPr>
            <w:tcW w:w="500" w:type="dxa"/>
            <w:tcBorders>
              <w:top w:val="nil"/>
              <w:left w:val="nil"/>
              <w:bottom w:val="nil"/>
              <w:right w:val="nil"/>
            </w:tcBorders>
            <w:shd w:val="clear" w:color="auto" w:fill="auto"/>
            <w:noWrap/>
            <w:vAlign w:val="center"/>
            <w:hideMark/>
          </w:tcPr>
          <w:p w14:paraId="518F98FC" w14:textId="77777777" w:rsidR="00A56FB2" w:rsidRPr="00386F3C" w:rsidRDefault="00A56FB2" w:rsidP="00292CC4">
            <w:pPr>
              <w:spacing w:after="0" w:line="240" w:lineRule="auto"/>
              <w:ind w:left="0" w:right="0"/>
              <w:jc w:val="center"/>
              <w:rPr>
                <w:rFonts w:ascii="Calibri" w:eastAsia="Times New Roman" w:hAnsi="Calibri" w:cs="Calibri"/>
                <w:color w:val="000000"/>
              </w:rPr>
            </w:pPr>
            <w:r w:rsidRPr="000B200F">
              <w:rPr>
                <w:rFonts w:ascii="Arial" w:eastAsia="Times New Roman" w:hAnsi="Arial" w:cs="Calibri"/>
                <w:color w:val="000000"/>
              </w:rPr>
              <w:t>●</w:t>
            </w:r>
          </w:p>
        </w:tc>
        <w:tc>
          <w:tcPr>
            <w:tcW w:w="2500" w:type="dxa"/>
            <w:tcBorders>
              <w:top w:val="nil"/>
              <w:left w:val="nil"/>
              <w:bottom w:val="nil"/>
              <w:right w:val="nil"/>
            </w:tcBorders>
            <w:shd w:val="clear" w:color="auto" w:fill="auto"/>
            <w:noWrap/>
            <w:vAlign w:val="center"/>
            <w:hideMark/>
          </w:tcPr>
          <w:p w14:paraId="0CECDDA2" w14:textId="77777777" w:rsidR="00A56FB2" w:rsidRPr="00386F3C" w:rsidRDefault="00A56FB2" w:rsidP="00292CC4">
            <w:pPr>
              <w:spacing w:after="0" w:line="240" w:lineRule="auto"/>
              <w:ind w:left="0" w:right="0"/>
              <w:rPr>
                <w:rFonts w:ascii="Calibri" w:eastAsia="Times New Roman" w:hAnsi="Calibri" w:cs="Calibri"/>
                <w:color w:val="000000"/>
              </w:rPr>
            </w:pPr>
            <w:r w:rsidRPr="000B200F">
              <w:rPr>
                <w:rFonts w:ascii="Arial" w:eastAsia="Times New Roman" w:hAnsi="Arial" w:cs="Calibri"/>
                <w:color w:val="000000"/>
              </w:rPr>
              <w:t>Corporation</w:t>
            </w:r>
          </w:p>
        </w:tc>
        <w:tc>
          <w:tcPr>
            <w:tcW w:w="500" w:type="dxa"/>
            <w:tcBorders>
              <w:top w:val="nil"/>
              <w:left w:val="nil"/>
              <w:bottom w:val="nil"/>
              <w:right w:val="nil"/>
            </w:tcBorders>
            <w:shd w:val="clear" w:color="auto" w:fill="auto"/>
            <w:noWrap/>
            <w:vAlign w:val="center"/>
            <w:hideMark/>
          </w:tcPr>
          <w:p w14:paraId="75FF3A68" w14:textId="77777777" w:rsidR="00A56FB2" w:rsidRPr="00386F3C" w:rsidRDefault="00A56FB2" w:rsidP="00292CC4">
            <w:pPr>
              <w:spacing w:after="0" w:line="240" w:lineRule="auto"/>
              <w:ind w:left="0" w:right="0"/>
              <w:jc w:val="center"/>
              <w:rPr>
                <w:rFonts w:ascii="Calibri" w:eastAsia="Times New Roman" w:hAnsi="Calibri" w:cs="Calibri"/>
                <w:color w:val="000000"/>
              </w:rPr>
            </w:pPr>
            <w:r w:rsidRPr="000B200F">
              <w:rPr>
                <w:rFonts w:ascii="Arial" w:eastAsia="Times New Roman" w:hAnsi="Arial" w:cs="Calibri"/>
                <w:color w:val="000000"/>
              </w:rPr>
              <w:t>●</w:t>
            </w:r>
          </w:p>
        </w:tc>
        <w:tc>
          <w:tcPr>
            <w:tcW w:w="3220" w:type="dxa"/>
            <w:tcBorders>
              <w:top w:val="nil"/>
              <w:left w:val="nil"/>
              <w:bottom w:val="nil"/>
              <w:right w:val="nil"/>
            </w:tcBorders>
            <w:shd w:val="clear" w:color="auto" w:fill="auto"/>
            <w:noWrap/>
            <w:vAlign w:val="center"/>
            <w:hideMark/>
          </w:tcPr>
          <w:p w14:paraId="5B70AE93" w14:textId="77777777" w:rsidR="00A56FB2" w:rsidRPr="00386F3C" w:rsidRDefault="00A56FB2" w:rsidP="00292CC4">
            <w:pPr>
              <w:spacing w:after="0" w:line="240" w:lineRule="auto"/>
              <w:ind w:left="0" w:right="0"/>
              <w:rPr>
                <w:rFonts w:ascii="Calibri" w:eastAsia="Times New Roman" w:hAnsi="Calibri" w:cs="Calibri"/>
                <w:color w:val="000000"/>
              </w:rPr>
            </w:pPr>
            <w:r w:rsidRPr="000B200F">
              <w:rPr>
                <w:rFonts w:ascii="Arial" w:eastAsia="Times New Roman" w:hAnsi="Arial" w:cs="Calibri"/>
                <w:color w:val="000000"/>
              </w:rPr>
              <w:t>Not-for-Profit Corporation</w:t>
            </w:r>
          </w:p>
        </w:tc>
        <w:tc>
          <w:tcPr>
            <w:tcW w:w="500" w:type="dxa"/>
            <w:tcBorders>
              <w:top w:val="nil"/>
              <w:left w:val="nil"/>
              <w:bottom w:val="nil"/>
              <w:right w:val="nil"/>
            </w:tcBorders>
            <w:shd w:val="clear" w:color="auto" w:fill="auto"/>
            <w:noWrap/>
            <w:vAlign w:val="center"/>
            <w:hideMark/>
          </w:tcPr>
          <w:p w14:paraId="0CE634EB" w14:textId="77777777" w:rsidR="00A56FB2" w:rsidRPr="00386F3C" w:rsidRDefault="00A56FB2" w:rsidP="00292CC4">
            <w:pPr>
              <w:spacing w:after="0" w:line="240" w:lineRule="auto"/>
              <w:ind w:left="0" w:right="0"/>
              <w:jc w:val="center"/>
              <w:rPr>
                <w:rFonts w:ascii="Calibri" w:eastAsia="Times New Roman" w:hAnsi="Calibri" w:cs="Calibri"/>
                <w:color w:val="000000"/>
              </w:rPr>
            </w:pPr>
            <w:r w:rsidRPr="000B200F">
              <w:rPr>
                <w:rFonts w:ascii="Arial" w:eastAsia="Times New Roman" w:hAnsi="Arial" w:cs="Calibri"/>
                <w:color w:val="000000"/>
              </w:rPr>
              <w:t>●</w:t>
            </w:r>
          </w:p>
        </w:tc>
        <w:tc>
          <w:tcPr>
            <w:tcW w:w="3220" w:type="dxa"/>
            <w:tcBorders>
              <w:top w:val="nil"/>
              <w:left w:val="nil"/>
              <w:bottom w:val="nil"/>
              <w:right w:val="nil"/>
            </w:tcBorders>
            <w:shd w:val="clear" w:color="auto" w:fill="auto"/>
            <w:vAlign w:val="center"/>
            <w:hideMark/>
          </w:tcPr>
          <w:p w14:paraId="7688C3FB" w14:textId="77777777" w:rsidR="00A56FB2" w:rsidRPr="000B200F" w:rsidRDefault="00A56FB2" w:rsidP="00292CC4">
            <w:pPr>
              <w:spacing w:after="0" w:line="240" w:lineRule="auto"/>
              <w:ind w:left="0" w:right="0"/>
              <w:rPr>
                <w:rFonts w:ascii="Arial" w:eastAsia="Times New Roman" w:hAnsi="Arial" w:cs="Calibri"/>
                <w:color w:val="000000"/>
              </w:rPr>
            </w:pPr>
            <w:r w:rsidRPr="000B200F">
              <w:rPr>
                <w:rFonts w:ascii="Arial" w:eastAsia="Times New Roman" w:hAnsi="Arial" w:cs="Calibri"/>
                <w:color w:val="000000"/>
              </w:rPr>
              <w:t>Medical and Health Care Services Provider Corporation</w:t>
            </w:r>
          </w:p>
        </w:tc>
      </w:tr>
      <w:tr w:rsidR="00A56FB2" w:rsidRPr="00386F3C" w14:paraId="046DFB87" w14:textId="77777777" w:rsidTr="00292CC4">
        <w:trPr>
          <w:trHeight w:val="720"/>
        </w:trPr>
        <w:tc>
          <w:tcPr>
            <w:tcW w:w="500" w:type="dxa"/>
            <w:tcBorders>
              <w:top w:val="nil"/>
              <w:left w:val="nil"/>
              <w:bottom w:val="nil"/>
              <w:right w:val="nil"/>
            </w:tcBorders>
            <w:shd w:val="clear" w:color="auto" w:fill="auto"/>
            <w:noWrap/>
            <w:vAlign w:val="center"/>
            <w:hideMark/>
          </w:tcPr>
          <w:p w14:paraId="02FA3030" w14:textId="77777777" w:rsidR="00A56FB2" w:rsidRPr="00386F3C" w:rsidRDefault="00A56FB2" w:rsidP="00292CC4">
            <w:pPr>
              <w:spacing w:after="0" w:line="240" w:lineRule="auto"/>
              <w:ind w:left="0" w:right="0"/>
              <w:jc w:val="center"/>
              <w:rPr>
                <w:rFonts w:ascii="Calibri" w:eastAsia="Times New Roman" w:hAnsi="Calibri" w:cs="Calibri"/>
                <w:color w:val="000000"/>
              </w:rPr>
            </w:pPr>
            <w:r w:rsidRPr="000B200F">
              <w:rPr>
                <w:rFonts w:ascii="Arial" w:eastAsia="Times New Roman" w:hAnsi="Arial" w:cs="Calibri"/>
                <w:color w:val="000000"/>
              </w:rPr>
              <w:t>●</w:t>
            </w:r>
          </w:p>
        </w:tc>
        <w:tc>
          <w:tcPr>
            <w:tcW w:w="2500" w:type="dxa"/>
            <w:tcBorders>
              <w:top w:val="nil"/>
              <w:left w:val="nil"/>
              <w:bottom w:val="nil"/>
              <w:right w:val="nil"/>
            </w:tcBorders>
            <w:shd w:val="clear" w:color="auto" w:fill="auto"/>
            <w:noWrap/>
            <w:vAlign w:val="center"/>
            <w:hideMark/>
          </w:tcPr>
          <w:p w14:paraId="53174062" w14:textId="77777777" w:rsidR="00A56FB2" w:rsidRPr="00386F3C" w:rsidRDefault="00A56FB2" w:rsidP="00292CC4">
            <w:pPr>
              <w:spacing w:after="0" w:line="240" w:lineRule="auto"/>
              <w:ind w:left="0" w:right="0"/>
              <w:rPr>
                <w:rFonts w:ascii="Calibri" w:eastAsia="Times New Roman" w:hAnsi="Calibri" w:cs="Calibri"/>
                <w:color w:val="000000"/>
              </w:rPr>
            </w:pPr>
            <w:r w:rsidRPr="000B200F">
              <w:rPr>
                <w:rFonts w:ascii="Arial" w:eastAsia="Times New Roman" w:hAnsi="Arial" w:cs="Calibri"/>
                <w:color w:val="000000"/>
              </w:rPr>
              <w:t>Real Estate Agent</w:t>
            </w:r>
          </w:p>
        </w:tc>
        <w:tc>
          <w:tcPr>
            <w:tcW w:w="500" w:type="dxa"/>
            <w:tcBorders>
              <w:top w:val="nil"/>
              <w:left w:val="nil"/>
              <w:bottom w:val="nil"/>
              <w:right w:val="nil"/>
            </w:tcBorders>
            <w:shd w:val="clear" w:color="auto" w:fill="auto"/>
            <w:noWrap/>
            <w:vAlign w:val="center"/>
            <w:hideMark/>
          </w:tcPr>
          <w:p w14:paraId="3E0DCA1E" w14:textId="77777777" w:rsidR="00A56FB2" w:rsidRPr="00386F3C" w:rsidRDefault="00A56FB2" w:rsidP="00292CC4">
            <w:pPr>
              <w:spacing w:after="0" w:line="240" w:lineRule="auto"/>
              <w:ind w:left="0" w:right="0"/>
              <w:jc w:val="center"/>
              <w:rPr>
                <w:rFonts w:ascii="Calibri" w:eastAsia="Times New Roman" w:hAnsi="Calibri" w:cs="Calibri"/>
                <w:color w:val="000000"/>
              </w:rPr>
            </w:pPr>
            <w:r w:rsidRPr="000B200F">
              <w:rPr>
                <w:rFonts w:ascii="Arial" w:eastAsia="Times New Roman" w:hAnsi="Arial" w:cs="Calibri"/>
                <w:color w:val="000000"/>
              </w:rPr>
              <w:t>●</w:t>
            </w:r>
          </w:p>
        </w:tc>
        <w:tc>
          <w:tcPr>
            <w:tcW w:w="3220" w:type="dxa"/>
            <w:tcBorders>
              <w:top w:val="nil"/>
              <w:left w:val="nil"/>
              <w:bottom w:val="nil"/>
              <w:right w:val="nil"/>
            </w:tcBorders>
            <w:shd w:val="clear" w:color="auto" w:fill="auto"/>
            <w:noWrap/>
            <w:vAlign w:val="center"/>
            <w:hideMark/>
          </w:tcPr>
          <w:p w14:paraId="320FBB90" w14:textId="77777777" w:rsidR="00A56FB2" w:rsidRPr="00386F3C" w:rsidRDefault="00A56FB2" w:rsidP="00292CC4">
            <w:pPr>
              <w:spacing w:after="0" w:line="240" w:lineRule="auto"/>
              <w:ind w:left="0" w:right="0"/>
              <w:rPr>
                <w:rFonts w:ascii="Calibri" w:eastAsia="Times New Roman" w:hAnsi="Calibri" w:cs="Calibri"/>
                <w:color w:val="000000"/>
              </w:rPr>
            </w:pPr>
            <w:r w:rsidRPr="000B200F">
              <w:rPr>
                <w:rFonts w:ascii="Arial" w:eastAsia="Times New Roman" w:hAnsi="Arial" w:cs="Calibri"/>
                <w:color w:val="000000"/>
              </w:rPr>
              <w:t>Governmental Entity</w:t>
            </w:r>
          </w:p>
        </w:tc>
        <w:tc>
          <w:tcPr>
            <w:tcW w:w="500" w:type="dxa"/>
            <w:tcBorders>
              <w:top w:val="nil"/>
              <w:left w:val="nil"/>
              <w:bottom w:val="nil"/>
              <w:right w:val="nil"/>
            </w:tcBorders>
            <w:shd w:val="clear" w:color="auto" w:fill="auto"/>
            <w:noWrap/>
            <w:vAlign w:val="center"/>
            <w:hideMark/>
          </w:tcPr>
          <w:p w14:paraId="209B54E9" w14:textId="77777777" w:rsidR="00A56FB2" w:rsidRPr="00386F3C" w:rsidRDefault="00A56FB2" w:rsidP="00292CC4">
            <w:pPr>
              <w:spacing w:after="0" w:line="240" w:lineRule="auto"/>
              <w:ind w:left="0" w:right="0"/>
              <w:jc w:val="center"/>
              <w:rPr>
                <w:rFonts w:ascii="Calibri" w:eastAsia="Times New Roman" w:hAnsi="Calibri" w:cs="Calibri"/>
                <w:color w:val="000000"/>
              </w:rPr>
            </w:pPr>
            <w:r w:rsidRPr="000B200F">
              <w:rPr>
                <w:rFonts w:ascii="Arial" w:eastAsia="Times New Roman" w:hAnsi="Arial" w:cs="Calibri"/>
                <w:color w:val="000000"/>
              </w:rPr>
              <w:t>●</w:t>
            </w:r>
          </w:p>
        </w:tc>
        <w:tc>
          <w:tcPr>
            <w:tcW w:w="3220" w:type="dxa"/>
            <w:tcBorders>
              <w:top w:val="nil"/>
              <w:left w:val="nil"/>
              <w:bottom w:val="nil"/>
              <w:right w:val="nil"/>
            </w:tcBorders>
            <w:shd w:val="clear" w:color="auto" w:fill="auto"/>
            <w:vAlign w:val="center"/>
            <w:hideMark/>
          </w:tcPr>
          <w:p w14:paraId="02154112" w14:textId="77777777" w:rsidR="00A56FB2" w:rsidRPr="000B200F" w:rsidRDefault="00A56FB2" w:rsidP="00292CC4">
            <w:pPr>
              <w:spacing w:after="0" w:line="240" w:lineRule="auto"/>
              <w:ind w:left="0" w:right="0"/>
              <w:rPr>
                <w:rFonts w:ascii="Arial" w:eastAsia="Times New Roman" w:hAnsi="Arial" w:cs="Calibri"/>
                <w:color w:val="000000"/>
              </w:rPr>
            </w:pPr>
            <w:r w:rsidRPr="000B200F">
              <w:rPr>
                <w:rFonts w:ascii="Arial" w:eastAsia="Times New Roman" w:hAnsi="Arial" w:cs="Calibri"/>
                <w:color w:val="000000"/>
              </w:rPr>
              <w:t>Tax Exempt Organization (IRC 501(a) only)</w:t>
            </w:r>
          </w:p>
        </w:tc>
      </w:tr>
      <w:tr w:rsidR="00A56FB2" w:rsidRPr="00386F3C" w14:paraId="77C41A5C" w14:textId="77777777" w:rsidTr="00292CC4">
        <w:trPr>
          <w:trHeight w:val="495"/>
        </w:trPr>
        <w:tc>
          <w:tcPr>
            <w:tcW w:w="500" w:type="dxa"/>
            <w:tcBorders>
              <w:top w:val="nil"/>
              <w:left w:val="nil"/>
              <w:bottom w:val="nil"/>
              <w:right w:val="nil"/>
            </w:tcBorders>
            <w:shd w:val="clear" w:color="auto" w:fill="auto"/>
            <w:noWrap/>
            <w:vAlign w:val="center"/>
            <w:hideMark/>
          </w:tcPr>
          <w:p w14:paraId="0A570F10" w14:textId="77777777" w:rsidR="00A56FB2" w:rsidRPr="00386F3C" w:rsidRDefault="00A56FB2" w:rsidP="00292CC4">
            <w:pPr>
              <w:spacing w:after="0" w:line="240" w:lineRule="auto"/>
              <w:ind w:left="0" w:right="0"/>
              <w:jc w:val="center"/>
              <w:rPr>
                <w:rFonts w:ascii="Calibri" w:eastAsia="Times New Roman" w:hAnsi="Calibri" w:cs="Calibri"/>
                <w:color w:val="000000"/>
              </w:rPr>
            </w:pPr>
            <w:r w:rsidRPr="000B200F">
              <w:rPr>
                <w:rFonts w:ascii="Arial" w:eastAsia="Times New Roman" w:hAnsi="Arial" w:cs="Calibri"/>
                <w:color w:val="000000"/>
              </w:rPr>
              <w:t>●</w:t>
            </w:r>
          </w:p>
        </w:tc>
        <w:tc>
          <w:tcPr>
            <w:tcW w:w="2500" w:type="dxa"/>
            <w:tcBorders>
              <w:top w:val="nil"/>
              <w:left w:val="nil"/>
              <w:bottom w:val="nil"/>
              <w:right w:val="nil"/>
            </w:tcBorders>
            <w:shd w:val="clear" w:color="auto" w:fill="auto"/>
            <w:noWrap/>
            <w:vAlign w:val="center"/>
            <w:hideMark/>
          </w:tcPr>
          <w:p w14:paraId="48E998F1" w14:textId="77777777" w:rsidR="00A56FB2" w:rsidRPr="00386F3C" w:rsidRDefault="00A56FB2" w:rsidP="00292CC4">
            <w:pPr>
              <w:spacing w:after="0" w:line="240" w:lineRule="auto"/>
              <w:ind w:left="0" w:right="0"/>
              <w:rPr>
                <w:rFonts w:ascii="Calibri" w:eastAsia="Times New Roman" w:hAnsi="Calibri" w:cs="Calibri"/>
                <w:color w:val="000000"/>
              </w:rPr>
            </w:pPr>
            <w:r w:rsidRPr="000B200F">
              <w:rPr>
                <w:rFonts w:ascii="Arial" w:eastAsia="Times New Roman" w:hAnsi="Arial" w:cs="Calibri"/>
                <w:color w:val="000000"/>
              </w:rPr>
              <w:t>Trust or Estate</w:t>
            </w:r>
          </w:p>
        </w:tc>
        <w:tc>
          <w:tcPr>
            <w:tcW w:w="500" w:type="dxa"/>
            <w:tcBorders>
              <w:top w:val="nil"/>
              <w:left w:val="nil"/>
              <w:bottom w:val="nil"/>
              <w:right w:val="nil"/>
            </w:tcBorders>
            <w:shd w:val="clear" w:color="auto" w:fill="auto"/>
            <w:noWrap/>
            <w:vAlign w:val="center"/>
            <w:hideMark/>
          </w:tcPr>
          <w:p w14:paraId="449D32B7" w14:textId="77777777" w:rsidR="00A56FB2" w:rsidRPr="00386F3C" w:rsidRDefault="00A56FB2" w:rsidP="00292CC4">
            <w:pPr>
              <w:spacing w:after="0" w:line="240" w:lineRule="auto"/>
              <w:ind w:left="0" w:right="0"/>
              <w:jc w:val="center"/>
              <w:rPr>
                <w:rFonts w:ascii="Calibri" w:eastAsia="Times New Roman" w:hAnsi="Calibri" w:cs="Calibri"/>
                <w:color w:val="000000"/>
              </w:rPr>
            </w:pPr>
            <w:r w:rsidRPr="000B200F">
              <w:rPr>
                <w:rFonts w:ascii="Arial" w:eastAsia="Times New Roman" w:hAnsi="Arial" w:cs="Calibri"/>
                <w:color w:val="000000"/>
              </w:rPr>
              <w:t>●</w:t>
            </w:r>
          </w:p>
        </w:tc>
        <w:tc>
          <w:tcPr>
            <w:tcW w:w="3220" w:type="dxa"/>
            <w:tcBorders>
              <w:top w:val="nil"/>
              <w:left w:val="nil"/>
              <w:bottom w:val="nil"/>
              <w:right w:val="nil"/>
            </w:tcBorders>
            <w:shd w:val="clear" w:color="auto" w:fill="auto"/>
            <w:noWrap/>
            <w:vAlign w:val="center"/>
            <w:hideMark/>
          </w:tcPr>
          <w:p w14:paraId="5DAF6F45" w14:textId="77777777" w:rsidR="00A56FB2" w:rsidRPr="00386F3C" w:rsidRDefault="00A56FB2" w:rsidP="00292CC4">
            <w:pPr>
              <w:spacing w:after="0" w:line="240" w:lineRule="auto"/>
              <w:ind w:left="0" w:right="0"/>
              <w:rPr>
                <w:rFonts w:ascii="Calibri" w:eastAsia="Times New Roman" w:hAnsi="Calibri" w:cs="Calibri"/>
                <w:color w:val="000000"/>
              </w:rPr>
            </w:pPr>
            <w:r w:rsidRPr="000B200F">
              <w:rPr>
                <w:rFonts w:ascii="Arial" w:eastAsia="Times New Roman" w:hAnsi="Arial" w:cs="Calibri"/>
                <w:color w:val="000000"/>
              </w:rPr>
              <w:t>Other: ___________________</w:t>
            </w:r>
          </w:p>
        </w:tc>
        <w:tc>
          <w:tcPr>
            <w:tcW w:w="500" w:type="dxa"/>
            <w:tcBorders>
              <w:top w:val="nil"/>
              <w:left w:val="nil"/>
              <w:bottom w:val="nil"/>
              <w:right w:val="nil"/>
            </w:tcBorders>
            <w:shd w:val="clear" w:color="auto" w:fill="auto"/>
            <w:noWrap/>
            <w:vAlign w:val="center"/>
          </w:tcPr>
          <w:p w14:paraId="2E4C8D46" w14:textId="77777777" w:rsidR="00A56FB2" w:rsidRPr="000B200F" w:rsidRDefault="00A56FB2" w:rsidP="00292CC4">
            <w:pPr>
              <w:spacing w:after="0" w:line="240" w:lineRule="auto"/>
              <w:ind w:left="0" w:right="0"/>
              <w:rPr>
                <w:rFonts w:ascii="Arial" w:eastAsia="Times New Roman" w:hAnsi="Arial" w:cs="Calibri"/>
                <w:color w:val="000000"/>
              </w:rPr>
            </w:pPr>
          </w:p>
        </w:tc>
        <w:tc>
          <w:tcPr>
            <w:tcW w:w="3220" w:type="dxa"/>
            <w:tcBorders>
              <w:top w:val="nil"/>
              <w:left w:val="nil"/>
              <w:bottom w:val="nil"/>
              <w:right w:val="nil"/>
            </w:tcBorders>
            <w:shd w:val="clear" w:color="auto" w:fill="auto"/>
            <w:vAlign w:val="center"/>
          </w:tcPr>
          <w:p w14:paraId="49D47CC9" w14:textId="77777777" w:rsidR="00A56FB2" w:rsidRPr="00386F3C" w:rsidRDefault="00A56FB2" w:rsidP="00292CC4">
            <w:pPr>
              <w:spacing w:after="0" w:line="240" w:lineRule="auto"/>
              <w:ind w:left="0" w:right="0"/>
              <w:jc w:val="center"/>
              <w:rPr>
                <w:rFonts w:ascii="Times New Roman" w:eastAsia="Times New Roman" w:hAnsi="Times New Roman" w:cs="Times New Roman"/>
              </w:rPr>
            </w:pPr>
          </w:p>
        </w:tc>
      </w:tr>
    </w:tbl>
    <w:p w14:paraId="672A6659" w14:textId="134BD735" w:rsidR="00207419" w:rsidRDefault="00207419" w:rsidP="00A56FB2">
      <w:pPr>
        <w:ind w:left="0"/>
      </w:pPr>
    </w:p>
    <w:sectPr w:rsidR="00207419">
      <w:pgSz w:w="12240" w:h="15840"/>
      <w:pgMar w:top="1360" w:right="1600" w:bottom="1240" w:left="1180" w:header="0" w:footer="10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05BFB" w14:textId="77777777" w:rsidR="00FA4C8B" w:rsidRDefault="00FA4C8B">
      <w:r>
        <w:separator/>
      </w:r>
    </w:p>
  </w:endnote>
  <w:endnote w:type="continuationSeparator" w:id="0">
    <w:p w14:paraId="5A917456" w14:textId="77777777" w:rsidR="00FA4C8B" w:rsidRDefault="00FA4C8B">
      <w:r>
        <w:continuationSeparator/>
      </w:r>
    </w:p>
  </w:endnote>
  <w:endnote w:type="continuationNotice" w:id="1">
    <w:p w14:paraId="506C7302" w14:textId="77777777" w:rsidR="00FA4C8B" w:rsidRDefault="00FA4C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33A05" w14:textId="77777777" w:rsidR="009862DB" w:rsidRDefault="009862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5E2CF" w14:textId="77777777" w:rsidR="009862DB" w:rsidRDefault="009862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6241C" w14:textId="77777777" w:rsidR="009862DB" w:rsidRDefault="009862D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F7744" w14:textId="77777777" w:rsidR="003B5F67" w:rsidRDefault="003B5F6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6E189" w14:textId="77777777" w:rsidR="003B5F67" w:rsidRDefault="003B5F6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B237C" w14:textId="77777777" w:rsidR="003B5F67" w:rsidRDefault="003B5F6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2454038"/>
      <w:docPartObj>
        <w:docPartGallery w:val="Page Numbers (Bottom of Page)"/>
        <w:docPartUnique/>
      </w:docPartObj>
    </w:sdtPr>
    <w:sdtEndPr>
      <w:rPr>
        <w:noProof/>
      </w:rPr>
    </w:sdtEndPr>
    <w:sdtContent>
      <w:p w14:paraId="0B2692DE" w14:textId="75E10038" w:rsidR="003B5F67" w:rsidRDefault="003B5F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81D20F" w14:textId="63116E9E" w:rsidR="003B5F67" w:rsidRDefault="003B5F67">
    <w:pPr>
      <w:spacing w:line="14" w:lineRule="auto"/>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1468857"/>
      <w:docPartObj>
        <w:docPartGallery w:val="Page Numbers (Bottom of Page)"/>
        <w:docPartUnique/>
      </w:docPartObj>
    </w:sdtPr>
    <w:sdtEndPr>
      <w:rPr>
        <w:noProof/>
      </w:rPr>
    </w:sdtEndPr>
    <w:sdtContent>
      <w:p w14:paraId="785880D4" w14:textId="7484BC39" w:rsidR="009862DB" w:rsidRDefault="009862D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81D210" w14:textId="62AC7946" w:rsidR="003B5F67" w:rsidRDefault="003B5F67">
    <w:pPr>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C41A6" w14:textId="77777777" w:rsidR="00FA4C8B" w:rsidRDefault="00FA4C8B">
      <w:r>
        <w:separator/>
      </w:r>
    </w:p>
  </w:footnote>
  <w:footnote w:type="continuationSeparator" w:id="0">
    <w:p w14:paraId="2400A951" w14:textId="77777777" w:rsidR="00FA4C8B" w:rsidRDefault="00FA4C8B">
      <w:r>
        <w:continuationSeparator/>
      </w:r>
    </w:p>
  </w:footnote>
  <w:footnote w:type="continuationNotice" w:id="1">
    <w:p w14:paraId="7CDB0C39" w14:textId="77777777" w:rsidR="00FA4C8B" w:rsidRDefault="00FA4C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DE06A" w14:textId="77777777" w:rsidR="009862DB" w:rsidRDefault="009862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3245A" w14:textId="77777777" w:rsidR="009862DB" w:rsidRDefault="009862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21C3B" w14:textId="77777777" w:rsidR="009862DB" w:rsidRDefault="009862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7FD07" w14:textId="77777777" w:rsidR="003B5F67" w:rsidRDefault="003B5F6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6F259" w14:textId="59822B0C" w:rsidR="003B5F67" w:rsidRDefault="003B5F6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70ABA" w14:textId="77777777" w:rsidR="003B5F67" w:rsidRDefault="003B5F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0B30"/>
    <w:multiLevelType w:val="hybridMultilevel"/>
    <w:tmpl w:val="C6568792"/>
    <w:lvl w:ilvl="0" w:tplc="26E6BB7A">
      <w:start w:val="1"/>
      <w:numFmt w:val="bullet"/>
      <w:lvlText w:val=""/>
      <w:lvlJc w:val="left"/>
      <w:pPr>
        <w:ind w:left="720" w:hanging="360"/>
      </w:pPr>
      <w:rPr>
        <w:rFonts w:ascii="Symbol" w:eastAsia="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36A04"/>
    <w:multiLevelType w:val="hybridMultilevel"/>
    <w:tmpl w:val="B582BFC2"/>
    <w:lvl w:ilvl="0" w:tplc="1F600F40">
      <w:start w:val="1"/>
      <w:numFmt w:val="lowerLetter"/>
      <w:lvlText w:val="%1."/>
      <w:lvlJc w:val="left"/>
      <w:pPr>
        <w:ind w:left="1159" w:hanging="360"/>
      </w:pPr>
      <w:rPr>
        <w:rFonts w:ascii="Calibri" w:eastAsia="Calibri" w:hAnsi="Calibri" w:hint="default"/>
        <w:spacing w:val="-1"/>
        <w:sz w:val="22"/>
        <w:szCs w:val="22"/>
      </w:rPr>
    </w:lvl>
    <w:lvl w:ilvl="1" w:tplc="5DA4DF22">
      <w:start w:val="1"/>
      <w:numFmt w:val="bullet"/>
      <w:lvlText w:val="•"/>
      <w:lvlJc w:val="left"/>
      <w:pPr>
        <w:ind w:left="2003" w:hanging="360"/>
      </w:pPr>
      <w:rPr>
        <w:rFonts w:hint="default"/>
      </w:rPr>
    </w:lvl>
    <w:lvl w:ilvl="2" w:tplc="C568A304">
      <w:start w:val="1"/>
      <w:numFmt w:val="bullet"/>
      <w:lvlText w:val="•"/>
      <w:lvlJc w:val="left"/>
      <w:pPr>
        <w:ind w:left="2847" w:hanging="360"/>
      </w:pPr>
      <w:rPr>
        <w:rFonts w:hint="default"/>
      </w:rPr>
    </w:lvl>
    <w:lvl w:ilvl="3" w:tplc="4E8825CC">
      <w:start w:val="1"/>
      <w:numFmt w:val="bullet"/>
      <w:lvlText w:val="•"/>
      <w:lvlJc w:val="left"/>
      <w:pPr>
        <w:ind w:left="3691" w:hanging="360"/>
      </w:pPr>
      <w:rPr>
        <w:rFonts w:hint="default"/>
      </w:rPr>
    </w:lvl>
    <w:lvl w:ilvl="4" w:tplc="561CEC94">
      <w:start w:val="1"/>
      <w:numFmt w:val="bullet"/>
      <w:lvlText w:val="•"/>
      <w:lvlJc w:val="left"/>
      <w:pPr>
        <w:ind w:left="4535" w:hanging="360"/>
      </w:pPr>
      <w:rPr>
        <w:rFonts w:hint="default"/>
      </w:rPr>
    </w:lvl>
    <w:lvl w:ilvl="5" w:tplc="68B6A384">
      <w:start w:val="1"/>
      <w:numFmt w:val="bullet"/>
      <w:lvlText w:val="•"/>
      <w:lvlJc w:val="left"/>
      <w:pPr>
        <w:ind w:left="5379" w:hanging="360"/>
      </w:pPr>
      <w:rPr>
        <w:rFonts w:hint="default"/>
      </w:rPr>
    </w:lvl>
    <w:lvl w:ilvl="6" w:tplc="A18C1F9A">
      <w:start w:val="1"/>
      <w:numFmt w:val="bullet"/>
      <w:lvlText w:val="•"/>
      <w:lvlJc w:val="left"/>
      <w:pPr>
        <w:ind w:left="6223" w:hanging="360"/>
      </w:pPr>
      <w:rPr>
        <w:rFonts w:hint="default"/>
      </w:rPr>
    </w:lvl>
    <w:lvl w:ilvl="7" w:tplc="C938206E">
      <w:start w:val="1"/>
      <w:numFmt w:val="bullet"/>
      <w:lvlText w:val="•"/>
      <w:lvlJc w:val="left"/>
      <w:pPr>
        <w:ind w:left="7067" w:hanging="360"/>
      </w:pPr>
      <w:rPr>
        <w:rFonts w:hint="default"/>
      </w:rPr>
    </w:lvl>
    <w:lvl w:ilvl="8" w:tplc="7624CEFC">
      <w:start w:val="1"/>
      <w:numFmt w:val="bullet"/>
      <w:lvlText w:val="•"/>
      <w:lvlJc w:val="left"/>
      <w:pPr>
        <w:ind w:left="7911" w:hanging="360"/>
      </w:pPr>
      <w:rPr>
        <w:rFonts w:hint="default"/>
      </w:rPr>
    </w:lvl>
  </w:abstractNum>
  <w:abstractNum w:abstractNumId="2" w15:restartNumberingAfterBreak="0">
    <w:nsid w:val="074D4DC6"/>
    <w:multiLevelType w:val="hybridMultilevel"/>
    <w:tmpl w:val="CED43D28"/>
    <w:lvl w:ilvl="0" w:tplc="8E52741E">
      <w:start w:val="1"/>
      <w:numFmt w:val="bullet"/>
      <w:lvlText w:val=""/>
      <w:lvlJc w:val="left"/>
      <w:pPr>
        <w:ind w:left="590" w:hanging="360"/>
      </w:pPr>
      <w:rPr>
        <w:rFonts w:ascii="Symbol" w:eastAsia="Symbol" w:hAnsi="Symbol" w:hint="default"/>
        <w:sz w:val="22"/>
        <w:szCs w:val="22"/>
      </w:rPr>
    </w:lvl>
    <w:lvl w:ilvl="1" w:tplc="363CFB02">
      <w:start w:val="1"/>
      <w:numFmt w:val="bullet"/>
      <w:lvlText w:val="•"/>
      <w:lvlJc w:val="left"/>
      <w:pPr>
        <w:ind w:left="797" w:hanging="360"/>
      </w:pPr>
      <w:rPr>
        <w:rFonts w:hint="default"/>
      </w:rPr>
    </w:lvl>
    <w:lvl w:ilvl="2" w:tplc="2794CA70">
      <w:start w:val="1"/>
      <w:numFmt w:val="bullet"/>
      <w:lvlText w:val="•"/>
      <w:lvlJc w:val="left"/>
      <w:pPr>
        <w:ind w:left="1005" w:hanging="360"/>
      </w:pPr>
      <w:rPr>
        <w:rFonts w:hint="default"/>
      </w:rPr>
    </w:lvl>
    <w:lvl w:ilvl="3" w:tplc="E2F69E42">
      <w:start w:val="1"/>
      <w:numFmt w:val="bullet"/>
      <w:lvlText w:val="•"/>
      <w:lvlJc w:val="left"/>
      <w:pPr>
        <w:ind w:left="1212" w:hanging="360"/>
      </w:pPr>
      <w:rPr>
        <w:rFonts w:hint="default"/>
      </w:rPr>
    </w:lvl>
    <w:lvl w:ilvl="4" w:tplc="B336C934">
      <w:start w:val="1"/>
      <w:numFmt w:val="bullet"/>
      <w:lvlText w:val="•"/>
      <w:lvlJc w:val="left"/>
      <w:pPr>
        <w:ind w:left="1420" w:hanging="360"/>
      </w:pPr>
      <w:rPr>
        <w:rFonts w:hint="default"/>
      </w:rPr>
    </w:lvl>
    <w:lvl w:ilvl="5" w:tplc="5A9EBB64">
      <w:start w:val="1"/>
      <w:numFmt w:val="bullet"/>
      <w:lvlText w:val="•"/>
      <w:lvlJc w:val="left"/>
      <w:pPr>
        <w:ind w:left="1628" w:hanging="360"/>
      </w:pPr>
      <w:rPr>
        <w:rFonts w:hint="default"/>
      </w:rPr>
    </w:lvl>
    <w:lvl w:ilvl="6" w:tplc="838E842A">
      <w:start w:val="1"/>
      <w:numFmt w:val="bullet"/>
      <w:lvlText w:val="•"/>
      <w:lvlJc w:val="left"/>
      <w:pPr>
        <w:ind w:left="1835" w:hanging="360"/>
      </w:pPr>
      <w:rPr>
        <w:rFonts w:hint="default"/>
      </w:rPr>
    </w:lvl>
    <w:lvl w:ilvl="7" w:tplc="B6DED51E">
      <w:start w:val="1"/>
      <w:numFmt w:val="bullet"/>
      <w:lvlText w:val="•"/>
      <w:lvlJc w:val="left"/>
      <w:pPr>
        <w:ind w:left="2043" w:hanging="360"/>
      </w:pPr>
      <w:rPr>
        <w:rFonts w:hint="default"/>
      </w:rPr>
    </w:lvl>
    <w:lvl w:ilvl="8" w:tplc="9EDCFEE6">
      <w:start w:val="1"/>
      <w:numFmt w:val="bullet"/>
      <w:lvlText w:val="•"/>
      <w:lvlJc w:val="left"/>
      <w:pPr>
        <w:ind w:left="2250" w:hanging="360"/>
      </w:pPr>
      <w:rPr>
        <w:rFonts w:hint="default"/>
      </w:rPr>
    </w:lvl>
  </w:abstractNum>
  <w:abstractNum w:abstractNumId="3" w15:restartNumberingAfterBreak="0">
    <w:nsid w:val="0F8E6899"/>
    <w:multiLevelType w:val="hybridMultilevel"/>
    <w:tmpl w:val="EA3A7842"/>
    <w:lvl w:ilvl="0" w:tplc="66F67692">
      <w:start w:val="1"/>
      <w:numFmt w:val="decimal"/>
      <w:lvlText w:val="%1."/>
      <w:lvlJc w:val="left"/>
      <w:pPr>
        <w:ind w:left="360" w:hanging="360"/>
      </w:pPr>
      <w:rPr>
        <w:rFonts w:hint="default"/>
        <w:b w:val="0"/>
        <w:u w:val="none"/>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81651E"/>
    <w:multiLevelType w:val="hybridMultilevel"/>
    <w:tmpl w:val="FC001D22"/>
    <w:lvl w:ilvl="0" w:tplc="F6B06FC8">
      <w:start w:val="1"/>
      <w:numFmt w:val="bullet"/>
      <w:lvlText w:val=""/>
      <w:lvlJc w:val="left"/>
      <w:pPr>
        <w:ind w:left="864" w:hanging="360"/>
      </w:pPr>
      <w:rPr>
        <w:rFonts w:ascii="Symbol" w:eastAsia="Symbol" w:hAnsi="Symbol" w:hint="default"/>
        <w:sz w:val="22"/>
        <w:szCs w:val="22"/>
      </w:rPr>
    </w:lvl>
    <w:lvl w:ilvl="1" w:tplc="BF1E7D20">
      <w:start w:val="1"/>
      <w:numFmt w:val="bullet"/>
      <w:lvlText w:val="•"/>
      <w:lvlJc w:val="left"/>
      <w:pPr>
        <w:ind w:left="1101" w:hanging="360"/>
      </w:pPr>
      <w:rPr>
        <w:rFonts w:hint="default"/>
      </w:rPr>
    </w:lvl>
    <w:lvl w:ilvl="2" w:tplc="D3E0E860">
      <w:start w:val="1"/>
      <w:numFmt w:val="bullet"/>
      <w:lvlText w:val="•"/>
      <w:lvlJc w:val="left"/>
      <w:pPr>
        <w:ind w:left="1339" w:hanging="360"/>
      </w:pPr>
      <w:rPr>
        <w:rFonts w:hint="default"/>
      </w:rPr>
    </w:lvl>
    <w:lvl w:ilvl="3" w:tplc="5030B376">
      <w:start w:val="1"/>
      <w:numFmt w:val="bullet"/>
      <w:lvlText w:val="•"/>
      <w:lvlJc w:val="left"/>
      <w:pPr>
        <w:ind w:left="1576" w:hanging="360"/>
      </w:pPr>
      <w:rPr>
        <w:rFonts w:hint="default"/>
      </w:rPr>
    </w:lvl>
    <w:lvl w:ilvl="4" w:tplc="49B2BDB4">
      <w:start w:val="1"/>
      <w:numFmt w:val="bullet"/>
      <w:lvlText w:val="•"/>
      <w:lvlJc w:val="left"/>
      <w:pPr>
        <w:ind w:left="1814" w:hanging="360"/>
      </w:pPr>
      <w:rPr>
        <w:rFonts w:hint="default"/>
      </w:rPr>
    </w:lvl>
    <w:lvl w:ilvl="5" w:tplc="4E8A7472">
      <w:start w:val="1"/>
      <w:numFmt w:val="bullet"/>
      <w:lvlText w:val="•"/>
      <w:lvlJc w:val="left"/>
      <w:pPr>
        <w:ind w:left="2052" w:hanging="360"/>
      </w:pPr>
      <w:rPr>
        <w:rFonts w:hint="default"/>
      </w:rPr>
    </w:lvl>
    <w:lvl w:ilvl="6" w:tplc="B3B82B0A">
      <w:start w:val="1"/>
      <w:numFmt w:val="bullet"/>
      <w:lvlText w:val="•"/>
      <w:lvlJc w:val="left"/>
      <w:pPr>
        <w:ind w:left="2289" w:hanging="360"/>
      </w:pPr>
      <w:rPr>
        <w:rFonts w:hint="default"/>
      </w:rPr>
    </w:lvl>
    <w:lvl w:ilvl="7" w:tplc="8E3AED7C">
      <w:start w:val="1"/>
      <w:numFmt w:val="bullet"/>
      <w:lvlText w:val="•"/>
      <w:lvlJc w:val="left"/>
      <w:pPr>
        <w:ind w:left="2527" w:hanging="360"/>
      </w:pPr>
      <w:rPr>
        <w:rFonts w:hint="default"/>
      </w:rPr>
    </w:lvl>
    <w:lvl w:ilvl="8" w:tplc="4C9E9AAA">
      <w:start w:val="1"/>
      <w:numFmt w:val="bullet"/>
      <w:lvlText w:val="•"/>
      <w:lvlJc w:val="left"/>
      <w:pPr>
        <w:ind w:left="2764" w:hanging="360"/>
      </w:pPr>
      <w:rPr>
        <w:rFonts w:hint="default"/>
      </w:rPr>
    </w:lvl>
  </w:abstractNum>
  <w:abstractNum w:abstractNumId="5" w15:restartNumberingAfterBreak="0">
    <w:nsid w:val="13876728"/>
    <w:multiLevelType w:val="hybridMultilevel"/>
    <w:tmpl w:val="815AC7E8"/>
    <w:lvl w:ilvl="0" w:tplc="9CBC4224">
      <w:start w:val="1"/>
      <w:numFmt w:val="bullet"/>
      <w:lvlText w:val=""/>
      <w:lvlJc w:val="left"/>
      <w:pPr>
        <w:ind w:left="590" w:hanging="360"/>
      </w:pPr>
      <w:rPr>
        <w:rFonts w:ascii="Symbol" w:eastAsia="Symbol" w:hAnsi="Symbol" w:hint="default"/>
        <w:sz w:val="22"/>
        <w:szCs w:val="22"/>
      </w:rPr>
    </w:lvl>
    <w:lvl w:ilvl="1" w:tplc="AFA872CE">
      <w:start w:val="1"/>
      <w:numFmt w:val="bullet"/>
      <w:lvlText w:val="•"/>
      <w:lvlJc w:val="left"/>
      <w:pPr>
        <w:ind w:left="797" w:hanging="360"/>
      </w:pPr>
      <w:rPr>
        <w:rFonts w:hint="default"/>
      </w:rPr>
    </w:lvl>
    <w:lvl w:ilvl="2" w:tplc="EB1C3076">
      <w:start w:val="1"/>
      <w:numFmt w:val="bullet"/>
      <w:lvlText w:val="•"/>
      <w:lvlJc w:val="left"/>
      <w:pPr>
        <w:ind w:left="1005" w:hanging="360"/>
      </w:pPr>
      <w:rPr>
        <w:rFonts w:hint="default"/>
      </w:rPr>
    </w:lvl>
    <w:lvl w:ilvl="3" w:tplc="975C0FB8">
      <w:start w:val="1"/>
      <w:numFmt w:val="bullet"/>
      <w:lvlText w:val="•"/>
      <w:lvlJc w:val="left"/>
      <w:pPr>
        <w:ind w:left="1212" w:hanging="360"/>
      </w:pPr>
      <w:rPr>
        <w:rFonts w:hint="default"/>
      </w:rPr>
    </w:lvl>
    <w:lvl w:ilvl="4" w:tplc="5B3EC7C0">
      <w:start w:val="1"/>
      <w:numFmt w:val="bullet"/>
      <w:lvlText w:val="•"/>
      <w:lvlJc w:val="left"/>
      <w:pPr>
        <w:ind w:left="1420" w:hanging="360"/>
      </w:pPr>
      <w:rPr>
        <w:rFonts w:hint="default"/>
      </w:rPr>
    </w:lvl>
    <w:lvl w:ilvl="5" w:tplc="A7BE9442">
      <w:start w:val="1"/>
      <w:numFmt w:val="bullet"/>
      <w:lvlText w:val="•"/>
      <w:lvlJc w:val="left"/>
      <w:pPr>
        <w:ind w:left="1628" w:hanging="360"/>
      </w:pPr>
      <w:rPr>
        <w:rFonts w:hint="default"/>
      </w:rPr>
    </w:lvl>
    <w:lvl w:ilvl="6" w:tplc="52027318">
      <w:start w:val="1"/>
      <w:numFmt w:val="bullet"/>
      <w:lvlText w:val="•"/>
      <w:lvlJc w:val="left"/>
      <w:pPr>
        <w:ind w:left="1835" w:hanging="360"/>
      </w:pPr>
      <w:rPr>
        <w:rFonts w:hint="default"/>
      </w:rPr>
    </w:lvl>
    <w:lvl w:ilvl="7" w:tplc="B8EA80CA">
      <w:start w:val="1"/>
      <w:numFmt w:val="bullet"/>
      <w:lvlText w:val="•"/>
      <w:lvlJc w:val="left"/>
      <w:pPr>
        <w:ind w:left="2043" w:hanging="360"/>
      </w:pPr>
      <w:rPr>
        <w:rFonts w:hint="default"/>
      </w:rPr>
    </w:lvl>
    <w:lvl w:ilvl="8" w:tplc="349A47A2">
      <w:start w:val="1"/>
      <w:numFmt w:val="bullet"/>
      <w:lvlText w:val="•"/>
      <w:lvlJc w:val="left"/>
      <w:pPr>
        <w:ind w:left="2250" w:hanging="360"/>
      </w:pPr>
      <w:rPr>
        <w:rFonts w:hint="default"/>
      </w:rPr>
    </w:lvl>
  </w:abstractNum>
  <w:abstractNum w:abstractNumId="6" w15:restartNumberingAfterBreak="0">
    <w:nsid w:val="141B7FE4"/>
    <w:multiLevelType w:val="hybridMultilevel"/>
    <w:tmpl w:val="22F2F2E6"/>
    <w:lvl w:ilvl="0" w:tplc="2780B74C">
      <w:start w:val="1"/>
      <w:numFmt w:val="bullet"/>
      <w:lvlText w:val=""/>
      <w:lvlJc w:val="left"/>
      <w:pPr>
        <w:ind w:left="720" w:hanging="360"/>
      </w:pPr>
      <w:rPr>
        <w:rFonts w:ascii="Symbol" w:hAnsi="Symbol" w:hint="default"/>
      </w:rPr>
    </w:lvl>
    <w:lvl w:ilvl="1" w:tplc="79F2BFD0">
      <w:start w:val="1"/>
      <w:numFmt w:val="bullet"/>
      <w:lvlText w:val="o"/>
      <w:lvlJc w:val="left"/>
      <w:pPr>
        <w:ind w:left="1440" w:hanging="360"/>
      </w:pPr>
      <w:rPr>
        <w:rFonts w:ascii="Courier New" w:hAnsi="Courier New" w:hint="default"/>
      </w:rPr>
    </w:lvl>
    <w:lvl w:ilvl="2" w:tplc="35A8F6C8">
      <w:start w:val="1"/>
      <w:numFmt w:val="bullet"/>
      <w:lvlText w:val=""/>
      <w:lvlJc w:val="left"/>
      <w:pPr>
        <w:ind w:left="2160" w:hanging="360"/>
      </w:pPr>
      <w:rPr>
        <w:rFonts w:ascii="Wingdings" w:hAnsi="Wingdings" w:hint="default"/>
      </w:rPr>
    </w:lvl>
    <w:lvl w:ilvl="3" w:tplc="044E89EE">
      <w:start w:val="1"/>
      <w:numFmt w:val="bullet"/>
      <w:lvlText w:val=""/>
      <w:lvlJc w:val="left"/>
      <w:pPr>
        <w:ind w:left="2880" w:hanging="360"/>
      </w:pPr>
      <w:rPr>
        <w:rFonts w:ascii="Symbol" w:hAnsi="Symbol" w:hint="default"/>
      </w:rPr>
    </w:lvl>
    <w:lvl w:ilvl="4" w:tplc="F17CAAF4">
      <w:start w:val="1"/>
      <w:numFmt w:val="bullet"/>
      <w:lvlText w:val="o"/>
      <w:lvlJc w:val="left"/>
      <w:pPr>
        <w:ind w:left="3600" w:hanging="360"/>
      </w:pPr>
      <w:rPr>
        <w:rFonts w:ascii="Courier New" w:hAnsi="Courier New" w:hint="default"/>
      </w:rPr>
    </w:lvl>
    <w:lvl w:ilvl="5" w:tplc="C1B269CE">
      <w:start w:val="1"/>
      <w:numFmt w:val="bullet"/>
      <w:lvlText w:val=""/>
      <w:lvlJc w:val="left"/>
      <w:pPr>
        <w:ind w:left="4320" w:hanging="360"/>
      </w:pPr>
      <w:rPr>
        <w:rFonts w:ascii="Wingdings" w:hAnsi="Wingdings" w:hint="default"/>
      </w:rPr>
    </w:lvl>
    <w:lvl w:ilvl="6" w:tplc="714AAB2A">
      <w:start w:val="1"/>
      <w:numFmt w:val="bullet"/>
      <w:lvlText w:val=""/>
      <w:lvlJc w:val="left"/>
      <w:pPr>
        <w:ind w:left="5040" w:hanging="360"/>
      </w:pPr>
      <w:rPr>
        <w:rFonts w:ascii="Symbol" w:hAnsi="Symbol" w:hint="default"/>
      </w:rPr>
    </w:lvl>
    <w:lvl w:ilvl="7" w:tplc="E250CE90">
      <w:start w:val="1"/>
      <w:numFmt w:val="bullet"/>
      <w:lvlText w:val="o"/>
      <w:lvlJc w:val="left"/>
      <w:pPr>
        <w:ind w:left="5760" w:hanging="360"/>
      </w:pPr>
      <w:rPr>
        <w:rFonts w:ascii="Courier New" w:hAnsi="Courier New" w:hint="default"/>
      </w:rPr>
    </w:lvl>
    <w:lvl w:ilvl="8" w:tplc="07F0F1C2">
      <w:start w:val="1"/>
      <w:numFmt w:val="bullet"/>
      <w:lvlText w:val=""/>
      <w:lvlJc w:val="left"/>
      <w:pPr>
        <w:ind w:left="6480" w:hanging="360"/>
      </w:pPr>
      <w:rPr>
        <w:rFonts w:ascii="Wingdings" w:hAnsi="Wingdings" w:hint="default"/>
      </w:rPr>
    </w:lvl>
  </w:abstractNum>
  <w:abstractNum w:abstractNumId="7" w15:restartNumberingAfterBreak="0">
    <w:nsid w:val="145E7EDF"/>
    <w:multiLevelType w:val="hybridMultilevel"/>
    <w:tmpl w:val="0D5A8B5A"/>
    <w:lvl w:ilvl="0" w:tplc="7C1E18E8">
      <w:start w:val="1"/>
      <w:numFmt w:val="upperRoman"/>
      <w:lvlText w:val="%1."/>
      <w:lvlJc w:val="left"/>
      <w:pPr>
        <w:ind w:left="701" w:hanging="516"/>
        <w:jc w:val="right"/>
      </w:pPr>
      <w:rPr>
        <w:rFonts w:ascii="Cambria" w:eastAsia="Cambria" w:hAnsi="Cambria" w:hint="default"/>
        <w:b/>
        <w:bCs/>
        <w:spacing w:val="-2"/>
        <w:w w:val="98"/>
        <w:sz w:val="22"/>
        <w:szCs w:val="22"/>
      </w:rPr>
    </w:lvl>
    <w:lvl w:ilvl="1" w:tplc="CE8686D8">
      <w:start w:val="1"/>
      <w:numFmt w:val="bullet"/>
      <w:lvlText w:val=""/>
      <w:lvlJc w:val="left"/>
      <w:pPr>
        <w:ind w:left="1440" w:hanging="360"/>
      </w:pPr>
      <w:rPr>
        <w:rFonts w:ascii="Symbol" w:eastAsia="Symbol" w:hAnsi="Symbol" w:hint="default"/>
        <w:sz w:val="22"/>
        <w:szCs w:val="22"/>
      </w:rPr>
    </w:lvl>
    <w:lvl w:ilvl="2" w:tplc="9B4E928E">
      <w:start w:val="1"/>
      <w:numFmt w:val="bullet"/>
      <w:lvlText w:val="•"/>
      <w:lvlJc w:val="left"/>
      <w:pPr>
        <w:ind w:left="2331" w:hanging="360"/>
      </w:pPr>
      <w:rPr>
        <w:rFonts w:hint="default"/>
      </w:rPr>
    </w:lvl>
    <w:lvl w:ilvl="3" w:tplc="EA844CE2">
      <w:start w:val="1"/>
      <w:numFmt w:val="bullet"/>
      <w:lvlText w:val="•"/>
      <w:lvlJc w:val="left"/>
      <w:pPr>
        <w:ind w:left="3222" w:hanging="360"/>
      </w:pPr>
      <w:rPr>
        <w:rFonts w:hint="default"/>
      </w:rPr>
    </w:lvl>
    <w:lvl w:ilvl="4" w:tplc="D054A5B0">
      <w:start w:val="1"/>
      <w:numFmt w:val="bullet"/>
      <w:lvlText w:val="•"/>
      <w:lvlJc w:val="left"/>
      <w:pPr>
        <w:ind w:left="4113" w:hanging="360"/>
      </w:pPr>
      <w:rPr>
        <w:rFonts w:hint="default"/>
      </w:rPr>
    </w:lvl>
    <w:lvl w:ilvl="5" w:tplc="BAEC6602">
      <w:start w:val="1"/>
      <w:numFmt w:val="bullet"/>
      <w:lvlText w:val="•"/>
      <w:lvlJc w:val="left"/>
      <w:pPr>
        <w:ind w:left="5004" w:hanging="360"/>
      </w:pPr>
      <w:rPr>
        <w:rFonts w:hint="default"/>
      </w:rPr>
    </w:lvl>
    <w:lvl w:ilvl="6" w:tplc="BDA63E4A">
      <w:start w:val="1"/>
      <w:numFmt w:val="bullet"/>
      <w:lvlText w:val="•"/>
      <w:lvlJc w:val="left"/>
      <w:pPr>
        <w:ind w:left="5895" w:hanging="360"/>
      </w:pPr>
      <w:rPr>
        <w:rFonts w:hint="default"/>
      </w:rPr>
    </w:lvl>
    <w:lvl w:ilvl="7" w:tplc="30D6F05A">
      <w:start w:val="1"/>
      <w:numFmt w:val="bullet"/>
      <w:lvlText w:val="•"/>
      <w:lvlJc w:val="left"/>
      <w:pPr>
        <w:ind w:left="6786" w:hanging="360"/>
      </w:pPr>
      <w:rPr>
        <w:rFonts w:hint="default"/>
      </w:rPr>
    </w:lvl>
    <w:lvl w:ilvl="8" w:tplc="3F9EDBA4">
      <w:start w:val="1"/>
      <w:numFmt w:val="bullet"/>
      <w:lvlText w:val="•"/>
      <w:lvlJc w:val="left"/>
      <w:pPr>
        <w:ind w:left="7677" w:hanging="360"/>
      </w:pPr>
      <w:rPr>
        <w:rFonts w:hint="default"/>
      </w:rPr>
    </w:lvl>
  </w:abstractNum>
  <w:abstractNum w:abstractNumId="8" w15:restartNumberingAfterBreak="0">
    <w:nsid w:val="20A8064D"/>
    <w:multiLevelType w:val="hybridMultilevel"/>
    <w:tmpl w:val="E2964D1A"/>
    <w:lvl w:ilvl="0" w:tplc="2CA89DF6">
      <w:start w:val="1"/>
      <w:numFmt w:val="decimal"/>
      <w:lvlText w:val="%1)"/>
      <w:lvlJc w:val="left"/>
      <w:pPr>
        <w:ind w:left="460" w:hanging="360"/>
      </w:pPr>
      <w:rPr>
        <w:rFonts w:ascii="Calibri" w:eastAsia="Calibri" w:hAnsi="Calibri" w:hint="default"/>
        <w:sz w:val="22"/>
        <w:szCs w:val="22"/>
      </w:rPr>
    </w:lvl>
    <w:lvl w:ilvl="1" w:tplc="582601BC">
      <w:start w:val="1"/>
      <w:numFmt w:val="lowerLetter"/>
      <w:lvlText w:val="%2)"/>
      <w:lvlJc w:val="left"/>
      <w:pPr>
        <w:ind w:left="820" w:hanging="360"/>
      </w:pPr>
      <w:rPr>
        <w:rFonts w:ascii="Calibri" w:eastAsia="Calibri" w:hAnsi="Calibri" w:hint="default"/>
        <w:spacing w:val="-1"/>
        <w:sz w:val="22"/>
        <w:szCs w:val="22"/>
      </w:rPr>
    </w:lvl>
    <w:lvl w:ilvl="2" w:tplc="F6E8B2DC">
      <w:start w:val="1"/>
      <w:numFmt w:val="lowerRoman"/>
      <w:lvlText w:val="%3)"/>
      <w:lvlJc w:val="left"/>
      <w:pPr>
        <w:ind w:left="1400" w:hanging="360"/>
      </w:pPr>
      <w:rPr>
        <w:rFonts w:ascii="Calibri" w:eastAsia="Calibri" w:hAnsi="Calibri" w:hint="default"/>
        <w:spacing w:val="-1"/>
        <w:w w:val="99"/>
        <w:sz w:val="20"/>
        <w:szCs w:val="20"/>
      </w:rPr>
    </w:lvl>
    <w:lvl w:ilvl="3" w:tplc="1B98F386">
      <w:start w:val="1"/>
      <w:numFmt w:val="bullet"/>
      <w:lvlText w:val="•"/>
      <w:lvlJc w:val="left"/>
      <w:pPr>
        <w:ind w:left="2397" w:hanging="360"/>
      </w:pPr>
      <w:rPr>
        <w:rFonts w:hint="default"/>
      </w:rPr>
    </w:lvl>
    <w:lvl w:ilvl="4" w:tplc="0C544A1C">
      <w:start w:val="1"/>
      <w:numFmt w:val="bullet"/>
      <w:lvlText w:val="•"/>
      <w:lvlJc w:val="left"/>
      <w:pPr>
        <w:ind w:left="3395" w:hanging="360"/>
      </w:pPr>
      <w:rPr>
        <w:rFonts w:hint="default"/>
      </w:rPr>
    </w:lvl>
    <w:lvl w:ilvl="5" w:tplc="7BEA61D4">
      <w:start w:val="1"/>
      <w:numFmt w:val="bullet"/>
      <w:lvlText w:val="•"/>
      <w:lvlJc w:val="left"/>
      <w:pPr>
        <w:ind w:left="4392" w:hanging="360"/>
      </w:pPr>
      <w:rPr>
        <w:rFonts w:hint="default"/>
      </w:rPr>
    </w:lvl>
    <w:lvl w:ilvl="6" w:tplc="8BC44A98">
      <w:start w:val="1"/>
      <w:numFmt w:val="bullet"/>
      <w:lvlText w:val="•"/>
      <w:lvlJc w:val="left"/>
      <w:pPr>
        <w:ind w:left="5390" w:hanging="360"/>
      </w:pPr>
      <w:rPr>
        <w:rFonts w:hint="default"/>
      </w:rPr>
    </w:lvl>
    <w:lvl w:ilvl="7" w:tplc="1B841EEE">
      <w:start w:val="1"/>
      <w:numFmt w:val="bullet"/>
      <w:lvlText w:val="•"/>
      <w:lvlJc w:val="left"/>
      <w:pPr>
        <w:ind w:left="6387" w:hanging="360"/>
      </w:pPr>
      <w:rPr>
        <w:rFonts w:hint="default"/>
      </w:rPr>
    </w:lvl>
    <w:lvl w:ilvl="8" w:tplc="E192268E">
      <w:start w:val="1"/>
      <w:numFmt w:val="bullet"/>
      <w:lvlText w:val="•"/>
      <w:lvlJc w:val="left"/>
      <w:pPr>
        <w:ind w:left="7385" w:hanging="360"/>
      </w:pPr>
      <w:rPr>
        <w:rFonts w:hint="default"/>
      </w:rPr>
    </w:lvl>
  </w:abstractNum>
  <w:abstractNum w:abstractNumId="9" w15:restartNumberingAfterBreak="0">
    <w:nsid w:val="22A42FA9"/>
    <w:multiLevelType w:val="hybridMultilevel"/>
    <w:tmpl w:val="3C04CFEA"/>
    <w:lvl w:ilvl="0" w:tplc="CD20E42E">
      <w:start w:val="1"/>
      <w:numFmt w:val="decimal"/>
      <w:lvlText w:val="%1."/>
      <w:lvlJc w:val="left"/>
      <w:pPr>
        <w:ind w:left="291" w:hanging="209"/>
      </w:pPr>
      <w:rPr>
        <w:rFonts w:ascii="Calibri" w:eastAsia="Calibri" w:hAnsi="Calibri" w:hint="default"/>
        <w:sz w:val="22"/>
        <w:szCs w:val="22"/>
      </w:rPr>
    </w:lvl>
    <w:lvl w:ilvl="1" w:tplc="7068D8EA">
      <w:start w:val="1"/>
      <w:numFmt w:val="bullet"/>
      <w:lvlText w:val="•"/>
      <w:lvlJc w:val="left"/>
      <w:pPr>
        <w:ind w:left="1178" w:hanging="209"/>
      </w:pPr>
      <w:rPr>
        <w:rFonts w:hint="default"/>
      </w:rPr>
    </w:lvl>
    <w:lvl w:ilvl="2" w:tplc="258CD44C">
      <w:start w:val="1"/>
      <w:numFmt w:val="bullet"/>
      <w:lvlText w:val="•"/>
      <w:lvlJc w:val="left"/>
      <w:pPr>
        <w:ind w:left="2065" w:hanging="209"/>
      </w:pPr>
      <w:rPr>
        <w:rFonts w:hint="default"/>
      </w:rPr>
    </w:lvl>
    <w:lvl w:ilvl="3" w:tplc="05B2E860">
      <w:start w:val="1"/>
      <w:numFmt w:val="bullet"/>
      <w:lvlText w:val="•"/>
      <w:lvlJc w:val="left"/>
      <w:pPr>
        <w:ind w:left="2952" w:hanging="209"/>
      </w:pPr>
      <w:rPr>
        <w:rFonts w:hint="default"/>
      </w:rPr>
    </w:lvl>
    <w:lvl w:ilvl="4" w:tplc="320A146C">
      <w:start w:val="1"/>
      <w:numFmt w:val="bullet"/>
      <w:lvlText w:val="•"/>
      <w:lvlJc w:val="left"/>
      <w:pPr>
        <w:ind w:left="3839" w:hanging="209"/>
      </w:pPr>
      <w:rPr>
        <w:rFonts w:hint="default"/>
      </w:rPr>
    </w:lvl>
    <w:lvl w:ilvl="5" w:tplc="F362B972">
      <w:start w:val="1"/>
      <w:numFmt w:val="bullet"/>
      <w:lvlText w:val="•"/>
      <w:lvlJc w:val="left"/>
      <w:pPr>
        <w:ind w:left="4725" w:hanging="209"/>
      </w:pPr>
      <w:rPr>
        <w:rFonts w:hint="default"/>
      </w:rPr>
    </w:lvl>
    <w:lvl w:ilvl="6" w:tplc="D3FC2184">
      <w:start w:val="1"/>
      <w:numFmt w:val="bullet"/>
      <w:lvlText w:val="•"/>
      <w:lvlJc w:val="left"/>
      <w:pPr>
        <w:ind w:left="5612" w:hanging="209"/>
      </w:pPr>
      <w:rPr>
        <w:rFonts w:hint="default"/>
      </w:rPr>
    </w:lvl>
    <w:lvl w:ilvl="7" w:tplc="1C0A047E">
      <w:start w:val="1"/>
      <w:numFmt w:val="bullet"/>
      <w:lvlText w:val="•"/>
      <w:lvlJc w:val="left"/>
      <w:pPr>
        <w:ind w:left="6499" w:hanging="209"/>
      </w:pPr>
      <w:rPr>
        <w:rFonts w:hint="default"/>
      </w:rPr>
    </w:lvl>
    <w:lvl w:ilvl="8" w:tplc="BFF0E5B4">
      <w:start w:val="1"/>
      <w:numFmt w:val="bullet"/>
      <w:lvlText w:val="•"/>
      <w:lvlJc w:val="left"/>
      <w:pPr>
        <w:ind w:left="7386" w:hanging="209"/>
      </w:pPr>
      <w:rPr>
        <w:rFonts w:hint="default"/>
      </w:rPr>
    </w:lvl>
  </w:abstractNum>
  <w:abstractNum w:abstractNumId="10" w15:restartNumberingAfterBreak="0">
    <w:nsid w:val="252775E4"/>
    <w:multiLevelType w:val="hybridMultilevel"/>
    <w:tmpl w:val="EA489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8E65C0"/>
    <w:multiLevelType w:val="hybridMultilevel"/>
    <w:tmpl w:val="73DAF46A"/>
    <w:lvl w:ilvl="0" w:tplc="79F2BFD0">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DF7C74"/>
    <w:multiLevelType w:val="hybridMultilevel"/>
    <w:tmpl w:val="6D58639A"/>
    <w:lvl w:ilvl="0" w:tplc="0409000F">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3" w15:restartNumberingAfterBreak="0">
    <w:nsid w:val="32772E12"/>
    <w:multiLevelType w:val="hybridMultilevel"/>
    <w:tmpl w:val="26CCED38"/>
    <w:lvl w:ilvl="0" w:tplc="3DB83C2A">
      <w:start w:val="1"/>
      <w:numFmt w:val="bullet"/>
      <w:lvlText w:val=""/>
      <w:lvlJc w:val="left"/>
      <w:pPr>
        <w:ind w:left="590" w:hanging="360"/>
      </w:pPr>
      <w:rPr>
        <w:rFonts w:ascii="Symbol" w:eastAsia="Symbol" w:hAnsi="Symbol" w:hint="default"/>
        <w:sz w:val="22"/>
        <w:szCs w:val="22"/>
      </w:rPr>
    </w:lvl>
    <w:lvl w:ilvl="1" w:tplc="77BCF9C2">
      <w:start w:val="1"/>
      <w:numFmt w:val="bullet"/>
      <w:lvlText w:val="•"/>
      <w:lvlJc w:val="left"/>
      <w:pPr>
        <w:ind w:left="797" w:hanging="360"/>
      </w:pPr>
      <w:rPr>
        <w:rFonts w:hint="default"/>
      </w:rPr>
    </w:lvl>
    <w:lvl w:ilvl="2" w:tplc="4C62C954">
      <w:start w:val="1"/>
      <w:numFmt w:val="bullet"/>
      <w:lvlText w:val="•"/>
      <w:lvlJc w:val="left"/>
      <w:pPr>
        <w:ind w:left="1005" w:hanging="360"/>
      </w:pPr>
      <w:rPr>
        <w:rFonts w:hint="default"/>
      </w:rPr>
    </w:lvl>
    <w:lvl w:ilvl="3" w:tplc="3DA6532A">
      <w:start w:val="1"/>
      <w:numFmt w:val="bullet"/>
      <w:lvlText w:val="•"/>
      <w:lvlJc w:val="left"/>
      <w:pPr>
        <w:ind w:left="1212" w:hanging="360"/>
      </w:pPr>
      <w:rPr>
        <w:rFonts w:hint="default"/>
      </w:rPr>
    </w:lvl>
    <w:lvl w:ilvl="4" w:tplc="E05EFD9E">
      <w:start w:val="1"/>
      <w:numFmt w:val="bullet"/>
      <w:lvlText w:val="•"/>
      <w:lvlJc w:val="left"/>
      <w:pPr>
        <w:ind w:left="1420" w:hanging="360"/>
      </w:pPr>
      <w:rPr>
        <w:rFonts w:hint="default"/>
      </w:rPr>
    </w:lvl>
    <w:lvl w:ilvl="5" w:tplc="3F585F32">
      <w:start w:val="1"/>
      <w:numFmt w:val="bullet"/>
      <w:lvlText w:val="•"/>
      <w:lvlJc w:val="left"/>
      <w:pPr>
        <w:ind w:left="1628" w:hanging="360"/>
      </w:pPr>
      <w:rPr>
        <w:rFonts w:hint="default"/>
      </w:rPr>
    </w:lvl>
    <w:lvl w:ilvl="6" w:tplc="82C43A60">
      <w:start w:val="1"/>
      <w:numFmt w:val="bullet"/>
      <w:lvlText w:val="•"/>
      <w:lvlJc w:val="left"/>
      <w:pPr>
        <w:ind w:left="1835" w:hanging="360"/>
      </w:pPr>
      <w:rPr>
        <w:rFonts w:hint="default"/>
      </w:rPr>
    </w:lvl>
    <w:lvl w:ilvl="7" w:tplc="C2CA6D42">
      <w:start w:val="1"/>
      <w:numFmt w:val="bullet"/>
      <w:lvlText w:val="•"/>
      <w:lvlJc w:val="left"/>
      <w:pPr>
        <w:ind w:left="2043" w:hanging="360"/>
      </w:pPr>
      <w:rPr>
        <w:rFonts w:hint="default"/>
      </w:rPr>
    </w:lvl>
    <w:lvl w:ilvl="8" w:tplc="FCB2F2E8">
      <w:start w:val="1"/>
      <w:numFmt w:val="bullet"/>
      <w:lvlText w:val="•"/>
      <w:lvlJc w:val="left"/>
      <w:pPr>
        <w:ind w:left="2250" w:hanging="360"/>
      </w:pPr>
      <w:rPr>
        <w:rFonts w:hint="default"/>
      </w:rPr>
    </w:lvl>
  </w:abstractNum>
  <w:abstractNum w:abstractNumId="14" w15:restartNumberingAfterBreak="0">
    <w:nsid w:val="32E066F9"/>
    <w:multiLevelType w:val="hybridMultilevel"/>
    <w:tmpl w:val="4FDAC22A"/>
    <w:lvl w:ilvl="0" w:tplc="41EEA46C">
      <w:start w:val="1"/>
      <w:numFmt w:val="decimal"/>
      <w:lvlText w:val="%1."/>
      <w:lvlJc w:val="left"/>
      <w:pPr>
        <w:ind w:left="360" w:hanging="360"/>
      </w:pPr>
      <w:rPr>
        <w:rFonts w:hint="default"/>
        <w:b w:val="0"/>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8845EA3"/>
    <w:multiLevelType w:val="hybridMultilevel"/>
    <w:tmpl w:val="E0F4AB6E"/>
    <w:lvl w:ilvl="0" w:tplc="0B2A9D3A">
      <w:start w:val="1"/>
      <w:numFmt w:val="bullet"/>
      <w:lvlText w:val=""/>
      <w:lvlJc w:val="left"/>
      <w:pPr>
        <w:ind w:left="872" w:hanging="360"/>
      </w:pPr>
      <w:rPr>
        <w:rFonts w:ascii="Symbol" w:eastAsia="Symbol" w:hAnsi="Symbol" w:hint="default"/>
        <w:sz w:val="22"/>
        <w:szCs w:val="22"/>
      </w:rPr>
    </w:lvl>
    <w:lvl w:ilvl="1" w:tplc="4F028682">
      <w:start w:val="1"/>
      <w:numFmt w:val="bullet"/>
      <w:lvlText w:val="•"/>
      <w:lvlJc w:val="left"/>
      <w:pPr>
        <w:ind w:left="1118" w:hanging="360"/>
      </w:pPr>
      <w:rPr>
        <w:rFonts w:hint="default"/>
      </w:rPr>
    </w:lvl>
    <w:lvl w:ilvl="2" w:tplc="BAACE162">
      <w:start w:val="1"/>
      <w:numFmt w:val="bullet"/>
      <w:lvlText w:val="•"/>
      <w:lvlJc w:val="left"/>
      <w:pPr>
        <w:ind w:left="1364" w:hanging="360"/>
      </w:pPr>
      <w:rPr>
        <w:rFonts w:hint="default"/>
      </w:rPr>
    </w:lvl>
    <w:lvl w:ilvl="3" w:tplc="0F1AC452">
      <w:start w:val="1"/>
      <w:numFmt w:val="bullet"/>
      <w:lvlText w:val="•"/>
      <w:lvlJc w:val="left"/>
      <w:pPr>
        <w:ind w:left="1610" w:hanging="360"/>
      </w:pPr>
      <w:rPr>
        <w:rFonts w:hint="default"/>
      </w:rPr>
    </w:lvl>
    <w:lvl w:ilvl="4" w:tplc="FE2EBA40">
      <w:start w:val="1"/>
      <w:numFmt w:val="bullet"/>
      <w:lvlText w:val="•"/>
      <w:lvlJc w:val="left"/>
      <w:pPr>
        <w:ind w:left="1857" w:hanging="360"/>
      </w:pPr>
      <w:rPr>
        <w:rFonts w:hint="default"/>
      </w:rPr>
    </w:lvl>
    <w:lvl w:ilvl="5" w:tplc="AB06723E">
      <w:start w:val="1"/>
      <w:numFmt w:val="bullet"/>
      <w:lvlText w:val="•"/>
      <w:lvlJc w:val="left"/>
      <w:pPr>
        <w:ind w:left="2103" w:hanging="360"/>
      </w:pPr>
      <w:rPr>
        <w:rFonts w:hint="default"/>
      </w:rPr>
    </w:lvl>
    <w:lvl w:ilvl="6" w:tplc="2E9459B4">
      <w:start w:val="1"/>
      <w:numFmt w:val="bullet"/>
      <w:lvlText w:val="•"/>
      <w:lvlJc w:val="left"/>
      <w:pPr>
        <w:ind w:left="2349" w:hanging="360"/>
      </w:pPr>
      <w:rPr>
        <w:rFonts w:hint="default"/>
      </w:rPr>
    </w:lvl>
    <w:lvl w:ilvl="7" w:tplc="BBB0DC5E">
      <w:start w:val="1"/>
      <w:numFmt w:val="bullet"/>
      <w:lvlText w:val="•"/>
      <w:lvlJc w:val="left"/>
      <w:pPr>
        <w:ind w:left="2595" w:hanging="360"/>
      </w:pPr>
      <w:rPr>
        <w:rFonts w:hint="default"/>
      </w:rPr>
    </w:lvl>
    <w:lvl w:ilvl="8" w:tplc="AAA89752">
      <w:start w:val="1"/>
      <w:numFmt w:val="bullet"/>
      <w:lvlText w:val="•"/>
      <w:lvlJc w:val="left"/>
      <w:pPr>
        <w:ind w:left="2841" w:hanging="360"/>
      </w:pPr>
      <w:rPr>
        <w:rFonts w:hint="default"/>
      </w:rPr>
    </w:lvl>
  </w:abstractNum>
  <w:abstractNum w:abstractNumId="16" w15:restartNumberingAfterBreak="0">
    <w:nsid w:val="399371B2"/>
    <w:multiLevelType w:val="hybridMultilevel"/>
    <w:tmpl w:val="E3164F3C"/>
    <w:lvl w:ilvl="0" w:tplc="EA08D01C">
      <w:start w:val="1"/>
      <w:numFmt w:val="upperRoman"/>
      <w:lvlText w:val="%1."/>
      <w:lvlJc w:val="left"/>
      <w:pPr>
        <w:ind w:left="1080" w:hanging="720"/>
      </w:pPr>
      <w:rPr>
        <w:rFonts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7309BD"/>
    <w:multiLevelType w:val="hybridMultilevel"/>
    <w:tmpl w:val="AED22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2B23DB"/>
    <w:multiLevelType w:val="hybridMultilevel"/>
    <w:tmpl w:val="95A0BD68"/>
    <w:lvl w:ilvl="0" w:tplc="C8841912">
      <w:start w:val="1"/>
      <w:numFmt w:val="bullet"/>
      <w:lvlText w:val=""/>
      <w:lvlJc w:val="left"/>
      <w:pPr>
        <w:ind w:left="872" w:hanging="360"/>
      </w:pPr>
      <w:rPr>
        <w:rFonts w:ascii="Symbol" w:eastAsia="Symbol" w:hAnsi="Symbol" w:hint="default"/>
        <w:sz w:val="22"/>
        <w:szCs w:val="22"/>
      </w:rPr>
    </w:lvl>
    <w:lvl w:ilvl="1" w:tplc="4A040B0E">
      <w:start w:val="1"/>
      <w:numFmt w:val="bullet"/>
      <w:lvlText w:val="•"/>
      <w:lvlJc w:val="left"/>
      <w:pPr>
        <w:ind w:left="1118" w:hanging="360"/>
      </w:pPr>
      <w:rPr>
        <w:rFonts w:hint="default"/>
      </w:rPr>
    </w:lvl>
    <w:lvl w:ilvl="2" w:tplc="8932E548">
      <w:start w:val="1"/>
      <w:numFmt w:val="bullet"/>
      <w:lvlText w:val="•"/>
      <w:lvlJc w:val="left"/>
      <w:pPr>
        <w:ind w:left="1364" w:hanging="360"/>
      </w:pPr>
      <w:rPr>
        <w:rFonts w:hint="default"/>
      </w:rPr>
    </w:lvl>
    <w:lvl w:ilvl="3" w:tplc="7D3AA9BE">
      <w:start w:val="1"/>
      <w:numFmt w:val="bullet"/>
      <w:lvlText w:val="•"/>
      <w:lvlJc w:val="left"/>
      <w:pPr>
        <w:ind w:left="1610" w:hanging="360"/>
      </w:pPr>
      <w:rPr>
        <w:rFonts w:hint="default"/>
      </w:rPr>
    </w:lvl>
    <w:lvl w:ilvl="4" w:tplc="625A8B74">
      <w:start w:val="1"/>
      <w:numFmt w:val="bullet"/>
      <w:lvlText w:val="•"/>
      <w:lvlJc w:val="left"/>
      <w:pPr>
        <w:ind w:left="1857" w:hanging="360"/>
      </w:pPr>
      <w:rPr>
        <w:rFonts w:hint="default"/>
      </w:rPr>
    </w:lvl>
    <w:lvl w:ilvl="5" w:tplc="5F2458B6">
      <w:start w:val="1"/>
      <w:numFmt w:val="bullet"/>
      <w:lvlText w:val="•"/>
      <w:lvlJc w:val="left"/>
      <w:pPr>
        <w:ind w:left="2103" w:hanging="360"/>
      </w:pPr>
      <w:rPr>
        <w:rFonts w:hint="default"/>
      </w:rPr>
    </w:lvl>
    <w:lvl w:ilvl="6" w:tplc="B45EFDF2">
      <w:start w:val="1"/>
      <w:numFmt w:val="bullet"/>
      <w:lvlText w:val="•"/>
      <w:lvlJc w:val="left"/>
      <w:pPr>
        <w:ind w:left="2349" w:hanging="360"/>
      </w:pPr>
      <w:rPr>
        <w:rFonts w:hint="default"/>
      </w:rPr>
    </w:lvl>
    <w:lvl w:ilvl="7" w:tplc="CA00E68E">
      <w:start w:val="1"/>
      <w:numFmt w:val="bullet"/>
      <w:lvlText w:val="•"/>
      <w:lvlJc w:val="left"/>
      <w:pPr>
        <w:ind w:left="2595" w:hanging="360"/>
      </w:pPr>
      <w:rPr>
        <w:rFonts w:hint="default"/>
      </w:rPr>
    </w:lvl>
    <w:lvl w:ilvl="8" w:tplc="641E3D0E">
      <w:start w:val="1"/>
      <w:numFmt w:val="bullet"/>
      <w:lvlText w:val="•"/>
      <w:lvlJc w:val="left"/>
      <w:pPr>
        <w:ind w:left="2841" w:hanging="360"/>
      </w:pPr>
      <w:rPr>
        <w:rFonts w:hint="default"/>
      </w:rPr>
    </w:lvl>
  </w:abstractNum>
  <w:abstractNum w:abstractNumId="19" w15:restartNumberingAfterBreak="0">
    <w:nsid w:val="3BA31568"/>
    <w:multiLevelType w:val="hybridMultilevel"/>
    <w:tmpl w:val="380E031C"/>
    <w:lvl w:ilvl="0" w:tplc="EA08D01C">
      <w:start w:val="1"/>
      <w:numFmt w:val="upperRoman"/>
      <w:lvlText w:val="%1."/>
      <w:lvlJc w:val="left"/>
      <w:pPr>
        <w:ind w:left="1080" w:hanging="720"/>
      </w:pPr>
      <w:rPr>
        <w:rFonts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B14842"/>
    <w:multiLevelType w:val="hybridMultilevel"/>
    <w:tmpl w:val="B3822B12"/>
    <w:lvl w:ilvl="0" w:tplc="71F65EA0">
      <w:start w:val="1"/>
      <w:numFmt w:val="decimal"/>
      <w:lvlText w:val="%1."/>
      <w:lvlJc w:val="left"/>
      <w:pPr>
        <w:ind w:left="731"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21" w15:restartNumberingAfterBreak="0">
    <w:nsid w:val="40A073DE"/>
    <w:multiLevelType w:val="hybridMultilevel"/>
    <w:tmpl w:val="8C4A6206"/>
    <w:lvl w:ilvl="0" w:tplc="F3C46B36">
      <w:start w:val="1"/>
      <w:numFmt w:val="decimal"/>
      <w:lvlText w:val="%1."/>
      <w:lvlJc w:val="left"/>
      <w:pPr>
        <w:ind w:left="480" w:hanging="360"/>
      </w:pPr>
      <w:rPr>
        <w:rFonts w:ascii="Calibri" w:eastAsia="Calibri" w:hAnsi="Calibri" w:hint="default"/>
        <w:sz w:val="22"/>
        <w:szCs w:val="22"/>
      </w:rPr>
    </w:lvl>
    <w:lvl w:ilvl="1" w:tplc="7E6A17AA">
      <w:start w:val="1"/>
      <w:numFmt w:val="bullet"/>
      <w:lvlText w:val="•"/>
      <w:lvlJc w:val="left"/>
      <w:pPr>
        <w:ind w:left="1384" w:hanging="360"/>
      </w:pPr>
      <w:rPr>
        <w:rFonts w:hint="default"/>
      </w:rPr>
    </w:lvl>
    <w:lvl w:ilvl="2" w:tplc="389C0318">
      <w:start w:val="1"/>
      <w:numFmt w:val="bullet"/>
      <w:lvlText w:val="•"/>
      <w:lvlJc w:val="left"/>
      <w:pPr>
        <w:ind w:left="2288" w:hanging="360"/>
      </w:pPr>
      <w:rPr>
        <w:rFonts w:hint="default"/>
      </w:rPr>
    </w:lvl>
    <w:lvl w:ilvl="3" w:tplc="0A6C4898">
      <w:start w:val="1"/>
      <w:numFmt w:val="bullet"/>
      <w:lvlText w:val="•"/>
      <w:lvlJc w:val="left"/>
      <w:pPr>
        <w:ind w:left="3192" w:hanging="360"/>
      </w:pPr>
      <w:rPr>
        <w:rFonts w:hint="default"/>
      </w:rPr>
    </w:lvl>
    <w:lvl w:ilvl="4" w:tplc="40B01D40">
      <w:start w:val="1"/>
      <w:numFmt w:val="bullet"/>
      <w:lvlText w:val="•"/>
      <w:lvlJc w:val="left"/>
      <w:pPr>
        <w:ind w:left="4096" w:hanging="360"/>
      </w:pPr>
      <w:rPr>
        <w:rFonts w:hint="default"/>
      </w:rPr>
    </w:lvl>
    <w:lvl w:ilvl="5" w:tplc="68281F58">
      <w:start w:val="1"/>
      <w:numFmt w:val="bullet"/>
      <w:lvlText w:val="•"/>
      <w:lvlJc w:val="left"/>
      <w:pPr>
        <w:ind w:left="5000" w:hanging="360"/>
      </w:pPr>
      <w:rPr>
        <w:rFonts w:hint="default"/>
      </w:rPr>
    </w:lvl>
    <w:lvl w:ilvl="6" w:tplc="EA5C7366">
      <w:start w:val="1"/>
      <w:numFmt w:val="bullet"/>
      <w:lvlText w:val="•"/>
      <w:lvlJc w:val="left"/>
      <w:pPr>
        <w:ind w:left="5904" w:hanging="360"/>
      </w:pPr>
      <w:rPr>
        <w:rFonts w:hint="default"/>
      </w:rPr>
    </w:lvl>
    <w:lvl w:ilvl="7" w:tplc="7D7223AC">
      <w:start w:val="1"/>
      <w:numFmt w:val="bullet"/>
      <w:lvlText w:val="•"/>
      <w:lvlJc w:val="left"/>
      <w:pPr>
        <w:ind w:left="6808" w:hanging="360"/>
      </w:pPr>
      <w:rPr>
        <w:rFonts w:hint="default"/>
      </w:rPr>
    </w:lvl>
    <w:lvl w:ilvl="8" w:tplc="EC9EEBB6">
      <w:start w:val="1"/>
      <w:numFmt w:val="bullet"/>
      <w:lvlText w:val="•"/>
      <w:lvlJc w:val="left"/>
      <w:pPr>
        <w:ind w:left="7712" w:hanging="360"/>
      </w:pPr>
      <w:rPr>
        <w:rFonts w:hint="default"/>
      </w:rPr>
    </w:lvl>
  </w:abstractNum>
  <w:abstractNum w:abstractNumId="22" w15:restartNumberingAfterBreak="0">
    <w:nsid w:val="457E32F1"/>
    <w:multiLevelType w:val="hybridMultilevel"/>
    <w:tmpl w:val="0B50625A"/>
    <w:lvl w:ilvl="0" w:tplc="9F040B50">
      <w:start w:val="1"/>
      <w:numFmt w:val="bullet"/>
      <w:lvlText w:val=""/>
      <w:lvlJc w:val="left"/>
      <w:pPr>
        <w:ind w:left="872" w:hanging="360"/>
      </w:pPr>
      <w:rPr>
        <w:rFonts w:ascii="Symbol" w:eastAsia="Symbol" w:hAnsi="Symbol" w:hint="default"/>
        <w:sz w:val="22"/>
        <w:szCs w:val="22"/>
      </w:rPr>
    </w:lvl>
    <w:lvl w:ilvl="1" w:tplc="76F299AC">
      <w:start w:val="1"/>
      <w:numFmt w:val="bullet"/>
      <w:lvlText w:val="•"/>
      <w:lvlJc w:val="left"/>
      <w:pPr>
        <w:ind w:left="1118" w:hanging="360"/>
      </w:pPr>
      <w:rPr>
        <w:rFonts w:hint="default"/>
      </w:rPr>
    </w:lvl>
    <w:lvl w:ilvl="2" w:tplc="0C2EB748">
      <w:start w:val="1"/>
      <w:numFmt w:val="bullet"/>
      <w:lvlText w:val="•"/>
      <w:lvlJc w:val="left"/>
      <w:pPr>
        <w:ind w:left="1364" w:hanging="360"/>
      </w:pPr>
      <w:rPr>
        <w:rFonts w:hint="default"/>
      </w:rPr>
    </w:lvl>
    <w:lvl w:ilvl="3" w:tplc="B26A3282">
      <w:start w:val="1"/>
      <w:numFmt w:val="bullet"/>
      <w:lvlText w:val="•"/>
      <w:lvlJc w:val="left"/>
      <w:pPr>
        <w:ind w:left="1610" w:hanging="360"/>
      </w:pPr>
      <w:rPr>
        <w:rFonts w:hint="default"/>
      </w:rPr>
    </w:lvl>
    <w:lvl w:ilvl="4" w:tplc="36E68E8C">
      <w:start w:val="1"/>
      <w:numFmt w:val="bullet"/>
      <w:lvlText w:val="•"/>
      <w:lvlJc w:val="left"/>
      <w:pPr>
        <w:ind w:left="1857" w:hanging="360"/>
      </w:pPr>
      <w:rPr>
        <w:rFonts w:hint="default"/>
      </w:rPr>
    </w:lvl>
    <w:lvl w:ilvl="5" w:tplc="1ABCE810">
      <w:start w:val="1"/>
      <w:numFmt w:val="bullet"/>
      <w:lvlText w:val="•"/>
      <w:lvlJc w:val="left"/>
      <w:pPr>
        <w:ind w:left="2103" w:hanging="360"/>
      </w:pPr>
      <w:rPr>
        <w:rFonts w:hint="default"/>
      </w:rPr>
    </w:lvl>
    <w:lvl w:ilvl="6" w:tplc="52F8798C">
      <w:start w:val="1"/>
      <w:numFmt w:val="bullet"/>
      <w:lvlText w:val="•"/>
      <w:lvlJc w:val="left"/>
      <w:pPr>
        <w:ind w:left="2349" w:hanging="360"/>
      </w:pPr>
      <w:rPr>
        <w:rFonts w:hint="default"/>
      </w:rPr>
    </w:lvl>
    <w:lvl w:ilvl="7" w:tplc="5A140E30">
      <w:start w:val="1"/>
      <w:numFmt w:val="bullet"/>
      <w:lvlText w:val="•"/>
      <w:lvlJc w:val="left"/>
      <w:pPr>
        <w:ind w:left="2595" w:hanging="360"/>
      </w:pPr>
      <w:rPr>
        <w:rFonts w:hint="default"/>
      </w:rPr>
    </w:lvl>
    <w:lvl w:ilvl="8" w:tplc="90B2A2DA">
      <w:start w:val="1"/>
      <w:numFmt w:val="bullet"/>
      <w:lvlText w:val="•"/>
      <w:lvlJc w:val="left"/>
      <w:pPr>
        <w:ind w:left="2841" w:hanging="360"/>
      </w:pPr>
      <w:rPr>
        <w:rFonts w:hint="default"/>
      </w:rPr>
    </w:lvl>
  </w:abstractNum>
  <w:abstractNum w:abstractNumId="23" w15:restartNumberingAfterBreak="0">
    <w:nsid w:val="47BA6B4C"/>
    <w:multiLevelType w:val="hybridMultilevel"/>
    <w:tmpl w:val="01928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BA40AC"/>
    <w:multiLevelType w:val="hybridMultilevel"/>
    <w:tmpl w:val="8C4A6206"/>
    <w:lvl w:ilvl="0" w:tplc="F3C46B36">
      <w:start w:val="1"/>
      <w:numFmt w:val="decimal"/>
      <w:lvlText w:val="%1."/>
      <w:lvlJc w:val="left"/>
      <w:pPr>
        <w:ind w:left="480" w:hanging="360"/>
      </w:pPr>
      <w:rPr>
        <w:rFonts w:ascii="Calibri" w:eastAsia="Calibri" w:hAnsi="Calibri" w:hint="default"/>
        <w:sz w:val="22"/>
        <w:szCs w:val="22"/>
      </w:rPr>
    </w:lvl>
    <w:lvl w:ilvl="1" w:tplc="7E6A17AA">
      <w:start w:val="1"/>
      <w:numFmt w:val="bullet"/>
      <w:lvlText w:val="•"/>
      <w:lvlJc w:val="left"/>
      <w:pPr>
        <w:ind w:left="1384" w:hanging="360"/>
      </w:pPr>
      <w:rPr>
        <w:rFonts w:hint="default"/>
      </w:rPr>
    </w:lvl>
    <w:lvl w:ilvl="2" w:tplc="389C0318">
      <w:start w:val="1"/>
      <w:numFmt w:val="bullet"/>
      <w:lvlText w:val="•"/>
      <w:lvlJc w:val="left"/>
      <w:pPr>
        <w:ind w:left="2288" w:hanging="360"/>
      </w:pPr>
      <w:rPr>
        <w:rFonts w:hint="default"/>
      </w:rPr>
    </w:lvl>
    <w:lvl w:ilvl="3" w:tplc="0A6C4898">
      <w:start w:val="1"/>
      <w:numFmt w:val="bullet"/>
      <w:lvlText w:val="•"/>
      <w:lvlJc w:val="left"/>
      <w:pPr>
        <w:ind w:left="3192" w:hanging="360"/>
      </w:pPr>
      <w:rPr>
        <w:rFonts w:hint="default"/>
      </w:rPr>
    </w:lvl>
    <w:lvl w:ilvl="4" w:tplc="40B01D40">
      <w:start w:val="1"/>
      <w:numFmt w:val="bullet"/>
      <w:lvlText w:val="•"/>
      <w:lvlJc w:val="left"/>
      <w:pPr>
        <w:ind w:left="4096" w:hanging="360"/>
      </w:pPr>
      <w:rPr>
        <w:rFonts w:hint="default"/>
      </w:rPr>
    </w:lvl>
    <w:lvl w:ilvl="5" w:tplc="68281F58">
      <w:start w:val="1"/>
      <w:numFmt w:val="bullet"/>
      <w:lvlText w:val="•"/>
      <w:lvlJc w:val="left"/>
      <w:pPr>
        <w:ind w:left="5000" w:hanging="360"/>
      </w:pPr>
      <w:rPr>
        <w:rFonts w:hint="default"/>
      </w:rPr>
    </w:lvl>
    <w:lvl w:ilvl="6" w:tplc="EA5C7366">
      <w:start w:val="1"/>
      <w:numFmt w:val="bullet"/>
      <w:lvlText w:val="•"/>
      <w:lvlJc w:val="left"/>
      <w:pPr>
        <w:ind w:left="5904" w:hanging="360"/>
      </w:pPr>
      <w:rPr>
        <w:rFonts w:hint="default"/>
      </w:rPr>
    </w:lvl>
    <w:lvl w:ilvl="7" w:tplc="7D7223AC">
      <w:start w:val="1"/>
      <w:numFmt w:val="bullet"/>
      <w:lvlText w:val="•"/>
      <w:lvlJc w:val="left"/>
      <w:pPr>
        <w:ind w:left="6808" w:hanging="360"/>
      </w:pPr>
      <w:rPr>
        <w:rFonts w:hint="default"/>
      </w:rPr>
    </w:lvl>
    <w:lvl w:ilvl="8" w:tplc="EC9EEBB6">
      <w:start w:val="1"/>
      <w:numFmt w:val="bullet"/>
      <w:lvlText w:val="•"/>
      <w:lvlJc w:val="left"/>
      <w:pPr>
        <w:ind w:left="7712" w:hanging="360"/>
      </w:pPr>
      <w:rPr>
        <w:rFonts w:hint="default"/>
      </w:rPr>
    </w:lvl>
  </w:abstractNum>
  <w:abstractNum w:abstractNumId="25" w15:restartNumberingAfterBreak="0">
    <w:nsid w:val="572571E4"/>
    <w:multiLevelType w:val="hybridMultilevel"/>
    <w:tmpl w:val="20B6607E"/>
    <w:lvl w:ilvl="0" w:tplc="26E6BB7A">
      <w:start w:val="1"/>
      <w:numFmt w:val="bullet"/>
      <w:lvlText w:val=""/>
      <w:lvlJc w:val="left"/>
      <w:pPr>
        <w:ind w:left="864" w:hanging="360"/>
      </w:pPr>
      <w:rPr>
        <w:rFonts w:ascii="Symbol" w:eastAsia="Symbol" w:hAnsi="Symbol" w:hint="default"/>
        <w:sz w:val="22"/>
        <w:szCs w:val="22"/>
      </w:rPr>
    </w:lvl>
    <w:lvl w:ilvl="1" w:tplc="A9BE6886">
      <w:start w:val="1"/>
      <w:numFmt w:val="bullet"/>
      <w:lvlText w:val="•"/>
      <w:lvlJc w:val="left"/>
      <w:pPr>
        <w:ind w:left="1101" w:hanging="360"/>
      </w:pPr>
      <w:rPr>
        <w:rFonts w:hint="default"/>
      </w:rPr>
    </w:lvl>
    <w:lvl w:ilvl="2" w:tplc="33B8AB92">
      <w:start w:val="1"/>
      <w:numFmt w:val="bullet"/>
      <w:lvlText w:val="•"/>
      <w:lvlJc w:val="left"/>
      <w:pPr>
        <w:ind w:left="1339" w:hanging="360"/>
      </w:pPr>
      <w:rPr>
        <w:rFonts w:hint="default"/>
      </w:rPr>
    </w:lvl>
    <w:lvl w:ilvl="3" w:tplc="B336BA74">
      <w:start w:val="1"/>
      <w:numFmt w:val="bullet"/>
      <w:lvlText w:val="•"/>
      <w:lvlJc w:val="left"/>
      <w:pPr>
        <w:ind w:left="1576" w:hanging="360"/>
      </w:pPr>
      <w:rPr>
        <w:rFonts w:hint="default"/>
      </w:rPr>
    </w:lvl>
    <w:lvl w:ilvl="4" w:tplc="9C90B9EE">
      <w:start w:val="1"/>
      <w:numFmt w:val="bullet"/>
      <w:lvlText w:val="•"/>
      <w:lvlJc w:val="left"/>
      <w:pPr>
        <w:ind w:left="1814" w:hanging="360"/>
      </w:pPr>
      <w:rPr>
        <w:rFonts w:hint="default"/>
      </w:rPr>
    </w:lvl>
    <w:lvl w:ilvl="5" w:tplc="60B478AA">
      <w:start w:val="1"/>
      <w:numFmt w:val="bullet"/>
      <w:lvlText w:val="•"/>
      <w:lvlJc w:val="left"/>
      <w:pPr>
        <w:ind w:left="2052" w:hanging="360"/>
      </w:pPr>
      <w:rPr>
        <w:rFonts w:hint="default"/>
      </w:rPr>
    </w:lvl>
    <w:lvl w:ilvl="6" w:tplc="81506DDC">
      <w:start w:val="1"/>
      <w:numFmt w:val="bullet"/>
      <w:lvlText w:val="•"/>
      <w:lvlJc w:val="left"/>
      <w:pPr>
        <w:ind w:left="2289" w:hanging="360"/>
      </w:pPr>
      <w:rPr>
        <w:rFonts w:hint="default"/>
      </w:rPr>
    </w:lvl>
    <w:lvl w:ilvl="7" w:tplc="333CD332">
      <w:start w:val="1"/>
      <w:numFmt w:val="bullet"/>
      <w:lvlText w:val="•"/>
      <w:lvlJc w:val="left"/>
      <w:pPr>
        <w:ind w:left="2527" w:hanging="360"/>
      </w:pPr>
      <w:rPr>
        <w:rFonts w:hint="default"/>
      </w:rPr>
    </w:lvl>
    <w:lvl w:ilvl="8" w:tplc="A29E037C">
      <w:start w:val="1"/>
      <w:numFmt w:val="bullet"/>
      <w:lvlText w:val="•"/>
      <w:lvlJc w:val="left"/>
      <w:pPr>
        <w:ind w:left="2764" w:hanging="360"/>
      </w:pPr>
      <w:rPr>
        <w:rFonts w:hint="default"/>
      </w:rPr>
    </w:lvl>
  </w:abstractNum>
  <w:abstractNum w:abstractNumId="26" w15:restartNumberingAfterBreak="0">
    <w:nsid w:val="5BEF1B7F"/>
    <w:multiLevelType w:val="hybridMultilevel"/>
    <w:tmpl w:val="3C504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FC3BBC"/>
    <w:multiLevelType w:val="hybridMultilevel"/>
    <w:tmpl w:val="DBB06D50"/>
    <w:lvl w:ilvl="0" w:tplc="26E6BB7A">
      <w:start w:val="1"/>
      <w:numFmt w:val="bullet"/>
      <w:lvlText w:val=""/>
      <w:lvlJc w:val="left"/>
      <w:pPr>
        <w:ind w:left="720" w:hanging="360"/>
      </w:pPr>
      <w:rPr>
        <w:rFonts w:ascii="Symbol" w:eastAsia="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090B86"/>
    <w:multiLevelType w:val="hybridMultilevel"/>
    <w:tmpl w:val="8E7800D0"/>
    <w:lvl w:ilvl="0" w:tplc="9DD46498">
      <w:start w:val="1"/>
      <w:numFmt w:val="bullet"/>
      <w:lvlText w:val=""/>
      <w:lvlJc w:val="left"/>
      <w:pPr>
        <w:ind w:left="864" w:hanging="360"/>
      </w:pPr>
      <w:rPr>
        <w:rFonts w:ascii="Symbol" w:eastAsia="Symbol" w:hAnsi="Symbol" w:hint="default"/>
        <w:sz w:val="22"/>
        <w:szCs w:val="22"/>
      </w:rPr>
    </w:lvl>
    <w:lvl w:ilvl="1" w:tplc="987A167C">
      <w:start w:val="1"/>
      <w:numFmt w:val="bullet"/>
      <w:lvlText w:val="•"/>
      <w:lvlJc w:val="left"/>
      <w:pPr>
        <w:ind w:left="1101" w:hanging="360"/>
      </w:pPr>
      <w:rPr>
        <w:rFonts w:hint="default"/>
      </w:rPr>
    </w:lvl>
    <w:lvl w:ilvl="2" w:tplc="D95EA08E">
      <w:start w:val="1"/>
      <w:numFmt w:val="bullet"/>
      <w:lvlText w:val="•"/>
      <w:lvlJc w:val="left"/>
      <w:pPr>
        <w:ind w:left="1339" w:hanging="360"/>
      </w:pPr>
      <w:rPr>
        <w:rFonts w:hint="default"/>
      </w:rPr>
    </w:lvl>
    <w:lvl w:ilvl="3" w:tplc="0D840410">
      <w:start w:val="1"/>
      <w:numFmt w:val="bullet"/>
      <w:lvlText w:val="•"/>
      <w:lvlJc w:val="left"/>
      <w:pPr>
        <w:ind w:left="1576" w:hanging="360"/>
      </w:pPr>
      <w:rPr>
        <w:rFonts w:hint="default"/>
      </w:rPr>
    </w:lvl>
    <w:lvl w:ilvl="4" w:tplc="3502FEB4">
      <w:start w:val="1"/>
      <w:numFmt w:val="bullet"/>
      <w:lvlText w:val="•"/>
      <w:lvlJc w:val="left"/>
      <w:pPr>
        <w:ind w:left="1814" w:hanging="360"/>
      </w:pPr>
      <w:rPr>
        <w:rFonts w:hint="default"/>
      </w:rPr>
    </w:lvl>
    <w:lvl w:ilvl="5" w:tplc="E9867EFE">
      <w:start w:val="1"/>
      <w:numFmt w:val="bullet"/>
      <w:lvlText w:val="•"/>
      <w:lvlJc w:val="left"/>
      <w:pPr>
        <w:ind w:left="2052" w:hanging="360"/>
      </w:pPr>
      <w:rPr>
        <w:rFonts w:hint="default"/>
      </w:rPr>
    </w:lvl>
    <w:lvl w:ilvl="6" w:tplc="355ED7B8">
      <w:start w:val="1"/>
      <w:numFmt w:val="bullet"/>
      <w:lvlText w:val="•"/>
      <w:lvlJc w:val="left"/>
      <w:pPr>
        <w:ind w:left="2289" w:hanging="360"/>
      </w:pPr>
      <w:rPr>
        <w:rFonts w:hint="default"/>
      </w:rPr>
    </w:lvl>
    <w:lvl w:ilvl="7" w:tplc="61C42FE6">
      <w:start w:val="1"/>
      <w:numFmt w:val="bullet"/>
      <w:lvlText w:val="•"/>
      <w:lvlJc w:val="left"/>
      <w:pPr>
        <w:ind w:left="2527" w:hanging="360"/>
      </w:pPr>
      <w:rPr>
        <w:rFonts w:hint="default"/>
      </w:rPr>
    </w:lvl>
    <w:lvl w:ilvl="8" w:tplc="1548CA50">
      <w:start w:val="1"/>
      <w:numFmt w:val="bullet"/>
      <w:lvlText w:val="•"/>
      <w:lvlJc w:val="left"/>
      <w:pPr>
        <w:ind w:left="2764" w:hanging="360"/>
      </w:pPr>
      <w:rPr>
        <w:rFonts w:hint="default"/>
      </w:rPr>
    </w:lvl>
  </w:abstractNum>
  <w:abstractNum w:abstractNumId="29" w15:restartNumberingAfterBreak="0">
    <w:nsid w:val="63767BCA"/>
    <w:multiLevelType w:val="hybridMultilevel"/>
    <w:tmpl w:val="6C382E76"/>
    <w:lvl w:ilvl="0" w:tplc="E22C5728">
      <w:start w:val="1"/>
      <w:numFmt w:val="bullet"/>
      <w:lvlText w:val=""/>
      <w:lvlJc w:val="left"/>
      <w:pPr>
        <w:ind w:left="864" w:hanging="360"/>
      </w:pPr>
      <w:rPr>
        <w:rFonts w:ascii="Symbol" w:eastAsia="Symbol" w:hAnsi="Symbol" w:hint="default"/>
        <w:sz w:val="22"/>
        <w:szCs w:val="22"/>
      </w:rPr>
    </w:lvl>
    <w:lvl w:ilvl="1" w:tplc="F75C2D22">
      <w:start w:val="1"/>
      <w:numFmt w:val="bullet"/>
      <w:lvlText w:val="•"/>
      <w:lvlJc w:val="left"/>
      <w:pPr>
        <w:ind w:left="1101" w:hanging="360"/>
      </w:pPr>
      <w:rPr>
        <w:rFonts w:hint="default"/>
      </w:rPr>
    </w:lvl>
    <w:lvl w:ilvl="2" w:tplc="FBB630CA">
      <w:start w:val="1"/>
      <w:numFmt w:val="bullet"/>
      <w:lvlText w:val="•"/>
      <w:lvlJc w:val="left"/>
      <w:pPr>
        <w:ind w:left="1339" w:hanging="360"/>
      </w:pPr>
      <w:rPr>
        <w:rFonts w:hint="default"/>
      </w:rPr>
    </w:lvl>
    <w:lvl w:ilvl="3" w:tplc="FE8C0DE8">
      <w:start w:val="1"/>
      <w:numFmt w:val="bullet"/>
      <w:lvlText w:val="•"/>
      <w:lvlJc w:val="left"/>
      <w:pPr>
        <w:ind w:left="1576" w:hanging="360"/>
      </w:pPr>
      <w:rPr>
        <w:rFonts w:hint="default"/>
      </w:rPr>
    </w:lvl>
    <w:lvl w:ilvl="4" w:tplc="EFE02DEE">
      <w:start w:val="1"/>
      <w:numFmt w:val="bullet"/>
      <w:lvlText w:val="•"/>
      <w:lvlJc w:val="left"/>
      <w:pPr>
        <w:ind w:left="1814" w:hanging="360"/>
      </w:pPr>
      <w:rPr>
        <w:rFonts w:hint="default"/>
      </w:rPr>
    </w:lvl>
    <w:lvl w:ilvl="5" w:tplc="59544EBE">
      <w:start w:val="1"/>
      <w:numFmt w:val="bullet"/>
      <w:lvlText w:val="•"/>
      <w:lvlJc w:val="left"/>
      <w:pPr>
        <w:ind w:left="2052" w:hanging="360"/>
      </w:pPr>
      <w:rPr>
        <w:rFonts w:hint="default"/>
      </w:rPr>
    </w:lvl>
    <w:lvl w:ilvl="6" w:tplc="3AE25A56">
      <w:start w:val="1"/>
      <w:numFmt w:val="bullet"/>
      <w:lvlText w:val="•"/>
      <w:lvlJc w:val="left"/>
      <w:pPr>
        <w:ind w:left="2289" w:hanging="360"/>
      </w:pPr>
      <w:rPr>
        <w:rFonts w:hint="default"/>
      </w:rPr>
    </w:lvl>
    <w:lvl w:ilvl="7" w:tplc="FA9E1DA6">
      <w:start w:val="1"/>
      <w:numFmt w:val="bullet"/>
      <w:lvlText w:val="•"/>
      <w:lvlJc w:val="left"/>
      <w:pPr>
        <w:ind w:left="2527" w:hanging="360"/>
      </w:pPr>
      <w:rPr>
        <w:rFonts w:hint="default"/>
      </w:rPr>
    </w:lvl>
    <w:lvl w:ilvl="8" w:tplc="DAA6A18E">
      <w:start w:val="1"/>
      <w:numFmt w:val="bullet"/>
      <w:lvlText w:val="•"/>
      <w:lvlJc w:val="left"/>
      <w:pPr>
        <w:ind w:left="2764" w:hanging="360"/>
      </w:pPr>
      <w:rPr>
        <w:rFonts w:hint="default"/>
      </w:rPr>
    </w:lvl>
  </w:abstractNum>
  <w:abstractNum w:abstractNumId="30" w15:restartNumberingAfterBreak="0">
    <w:nsid w:val="65540B54"/>
    <w:multiLevelType w:val="hybridMultilevel"/>
    <w:tmpl w:val="F75AC8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4659E2"/>
    <w:multiLevelType w:val="hybridMultilevel"/>
    <w:tmpl w:val="F72CE4DC"/>
    <w:lvl w:ilvl="0" w:tplc="58148660">
      <w:start w:val="1"/>
      <w:numFmt w:val="bullet"/>
      <w:lvlText w:val="•"/>
      <w:lvlJc w:val="left"/>
      <w:pPr>
        <w:ind w:left="1230" w:hanging="432"/>
      </w:pPr>
      <w:rPr>
        <w:rFonts w:ascii="Times New Roman" w:eastAsia="Times New Roman" w:hAnsi="Times New Roman" w:hint="default"/>
        <w:sz w:val="22"/>
        <w:szCs w:val="22"/>
      </w:rPr>
    </w:lvl>
    <w:lvl w:ilvl="1" w:tplc="95685336">
      <w:start w:val="1"/>
      <w:numFmt w:val="bullet"/>
      <w:lvlText w:val="•"/>
      <w:lvlJc w:val="left"/>
      <w:pPr>
        <w:ind w:left="1333" w:hanging="432"/>
      </w:pPr>
      <w:rPr>
        <w:rFonts w:ascii="Times New Roman" w:eastAsia="Times New Roman" w:hAnsi="Times New Roman" w:hint="default"/>
        <w:sz w:val="22"/>
        <w:szCs w:val="22"/>
      </w:rPr>
    </w:lvl>
    <w:lvl w:ilvl="2" w:tplc="94DA0948">
      <w:start w:val="1"/>
      <w:numFmt w:val="bullet"/>
      <w:lvlText w:val="•"/>
      <w:lvlJc w:val="left"/>
      <w:pPr>
        <w:ind w:left="2233" w:hanging="432"/>
      </w:pPr>
      <w:rPr>
        <w:rFonts w:hint="default"/>
      </w:rPr>
    </w:lvl>
    <w:lvl w:ilvl="3" w:tplc="694E460A">
      <w:start w:val="1"/>
      <w:numFmt w:val="bullet"/>
      <w:lvlText w:val="•"/>
      <w:lvlJc w:val="left"/>
      <w:pPr>
        <w:ind w:left="3134" w:hanging="432"/>
      </w:pPr>
      <w:rPr>
        <w:rFonts w:hint="default"/>
      </w:rPr>
    </w:lvl>
    <w:lvl w:ilvl="4" w:tplc="4480737E">
      <w:start w:val="1"/>
      <w:numFmt w:val="bullet"/>
      <w:lvlText w:val="•"/>
      <w:lvlJc w:val="left"/>
      <w:pPr>
        <w:ind w:left="4035" w:hanging="432"/>
      </w:pPr>
      <w:rPr>
        <w:rFonts w:hint="default"/>
      </w:rPr>
    </w:lvl>
    <w:lvl w:ilvl="5" w:tplc="47E21A5C">
      <w:start w:val="1"/>
      <w:numFmt w:val="bullet"/>
      <w:lvlText w:val="•"/>
      <w:lvlJc w:val="left"/>
      <w:pPr>
        <w:ind w:left="4936" w:hanging="432"/>
      </w:pPr>
      <w:rPr>
        <w:rFonts w:hint="default"/>
      </w:rPr>
    </w:lvl>
    <w:lvl w:ilvl="6" w:tplc="9C060EE0">
      <w:start w:val="1"/>
      <w:numFmt w:val="bullet"/>
      <w:lvlText w:val="•"/>
      <w:lvlJc w:val="left"/>
      <w:pPr>
        <w:ind w:left="5836" w:hanging="432"/>
      </w:pPr>
      <w:rPr>
        <w:rFonts w:hint="default"/>
      </w:rPr>
    </w:lvl>
    <w:lvl w:ilvl="7" w:tplc="15E2DB94">
      <w:start w:val="1"/>
      <w:numFmt w:val="bullet"/>
      <w:lvlText w:val="•"/>
      <w:lvlJc w:val="left"/>
      <w:pPr>
        <w:ind w:left="6737" w:hanging="432"/>
      </w:pPr>
      <w:rPr>
        <w:rFonts w:hint="default"/>
      </w:rPr>
    </w:lvl>
    <w:lvl w:ilvl="8" w:tplc="3ADA38B0">
      <w:start w:val="1"/>
      <w:numFmt w:val="bullet"/>
      <w:lvlText w:val="•"/>
      <w:lvlJc w:val="left"/>
      <w:pPr>
        <w:ind w:left="7638" w:hanging="432"/>
      </w:pPr>
      <w:rPr>
        <w:rFonts w:hint="default"/>
      </w:rPr>
    </w:lvl>
  </w:abstractNum>
  <w:abstractNum w:abstractNumId="32" w15:restartNumberingAfterBreak="0">
    <w:nsid w:val="68A14714"/>
    <w:multiLevelType w:val="hybridMultilevel"/>
    <w:tmpl w:val="1DEAF8CA"/>
    <w:lvl w:ilvl="0" w:tplc="03B0ECCC">
      <w:start w:val="1"/>
      <w:numFmt w:val="bullet"/>
      <w:lvlText w:val=""/>
      <w:lvlJc w:val="left"/>
      <w:pPr>
        <w:ind w:left="590" w:hanging="360"/>
      </w:pPr>
      <w:rPr>
        <w:rFonts w:ascii="Symbol" w:eastAsia="Symbol" w:hAnsi="Symbol" w:hint="default"/>
        <w:sz w:val="22"/>
        <w:szCs w:val="22"/>
      </w:rPr>
    </w:lvl>
    <w:lvl w:ilvl="1" w:tplc="D57A4DA8">
      <w:start w:val="1"/>
      <w:numFmt w:val="bullet"/>
      <w:lvlText w:val="•"/>
      <w:lvlJc w:val="left"/>
      <w:pPr>
        <w:ind w:left="797" w:hanging="360"/>
      </w:pPr>
      <w:rPr>
        <w:rFonts w:hint="default"/>
      </w:rPr>
    </w:lvl>
    <w:lvl w:ilvl="2" w:tplc="85F0AE80">
      <w:start w:val="1"/>
      <w:numFmt w:val="bullet"/>
      <w:lvlText w:val="•"/>
      <w:lvlJc w:val="left"/>
      <w:pPr>
        <w:ind w:left="1005" w:hanging="360"/>
      </w:pPr>
      <w:rPr>
        <w:rFonts w:hint="default"/>
      </w:rPr>
    </w:lvl>
    <w:lvl w:ilvl="3" w:tplc="EF2AA83E">
      <w:start w:val="1"/>
      <w:numFmt w:val="bullet"/>
      <w:lvlText w:val="•"/>
      <w:lvlJc w:val="left"/>
      <w:pPr>
        <w:ind w:left="1212" w:hanging="360"/>
      </w:pPr>
      <w:rPr>
        <w:rFonts w:hint="default"/>
      </w:rPr>
    </w:lvl>
    <w:lvl w:ilvl="4" w:tplc="BC98CA60">
      <w:start w:val="1"/>
      <w:numFmt w:val="bullet"/>
      <w:lvlText w:val="•"/>
      <w:lvlJc w:val="left"/>
      <w:pPr>
        <w:ind w:left="1420" w:hanging="360"/>
      </w:pPr>
      <w:rPr>
        <w:rFonts w:hint="default"/>
      </w:rPr>
    </w:lvl>
    <w:lvl w:ilvl="5" w:tplc="52564788">
      <w:start w:val="1"/>
      <w:numFmt w:val="bullet"/>
      <w:lvlText w:val="•"/>
      <w:lvlJc w:val="left"/>
      <w:pPr>
        <w:ind w:left="1628" w:hanging="360"/>
      </w:pPr>
      <w:rPr>
        <w:rFonts w:hint="default"/>
      </w:rPr>
    </w:lvl>
    <w:lvl w:ilvl="6" w:tplc="9E4C5DFC">
      <w:start w:val="1"/>
      <w:numFmt w:val="bullet"/>
      <w:lvlText w:val="•"/>
      <w:lvlJc w:val="left"/>
      <w:pPr>
        <w:ind w:left="1835" w:hanging="360"/>
      </w:pPr>
      <w:rPr>
        <w:rFonts w:hint="default"/>
      </w:rPr>
    </w:lvl>
    <w:lvl w:ilvl="7" w:tplc="F856B356">
      <w:start w:val="1"/>
      <w:numFmt w:val="bullet"/>
      <w:lvlText w:val="•"/>
      <w:lvlJc w:val="left"/>
      <w:pPr>
        <w:ind w:left="2043" w:hanging="360"/>
      </w:pPr>
      <w:rPr>
        <w:rFonts w:hint="default"/>
      </w:rPr>
    </w:lvl>
    <w:lvl w:ilvl="8" w:tplc="9ED28BD8">
      <w:start w:val="1"/>
      <w:numFmt w:val="bullet"/>
      <w:lvlText w:val="•"/>
      <w:lvlJc w:val="left"/>
      <w:pPr>
        <w:ind w:left="2250" w:hanging="360"/>
      </w:pPr>
      <w:rPr>
        <w:rFonts w:hint="default"/>
      </w:rPr>
    </w:lvl>
  </w:abstractNum>
  <w:abstractNum w:abstractNumId="33" w15:restartNumberingAfterBreak="0">
    <w:nsid w:val="69384440"/>
    <w:multiLevelType w:val="hybridMultilevel"/>
    <w:tmpl w:val="FFDA1B48"/>
    <w:lvl w:ilvl="0" w:tplc="E732FE52">
      <w:start w:val="1"/>
      <w:numFmt w:val="upperRoman"/>
      <w:lvlText w:val="%1."/>
      <w:lvlJc w:val="left"/>
      <w:pPr>
        <w:ind w:left="666" w:hanging="440"/>
        <w:jc w:val="right"/>
      </w:pPr>
      <w:rPr>
        <w:rFonts w:ascii="Cambria" w:eastAsia="Cambria" w:hAnsi="Cambria" w:hint="default"/>
        <w:b/>
        <w:bCs/>
        <w:spacing w:val="-2"/>
        <w:w w:val="98"/>
        <w:sz w:val="22"/>
        <w:szCs w:val="22"/>
      </w:rPr>
    </w:lvl>
    <w:lvl w:ilvl="1" w:tplc="27B015A4">
      <w:start w:val="1"/>
      <w:numFmt w:val="bullet"/>
      <w:lvlText w:val="•"/>
      <w:lvlJc w:val="left"/>
      <w:pPr>
        <w:ind w:left="1580" w:hanging="440"/>
      </w:pPr>
      <w:rPr>
        <w:rFonts w:hint="default"/>
      </w:rPr>
    </w:lvl>
    <w:lvl w:ilvl="2" w:tplc="A06CD9C2">
      <w:start w:val="1"/>
      <w:numFmt w:val="bullet"/>
      <w:lvlText w:val="•"/>
      <w:lvlJc w:val="left"/>
      <w:pPr>
        <w:ind w:left="2493" w:hanging="440"/>
      </w:pPr>
      <w:rPr>
        <w:rFonts w:hint="default"/>
      </w:rPr>
    </w:lvl>
    <w:lvl w:ilvl="3" w:tplc="A14A06F0">
      <w:start w:val="1"/>
      <w:numFmt w:val="bullet"/>
      <w:lvlText w:val="•"/>
      <w:lvlJc w:val="left"/>
      <w:pPr>
        <w:ind w:left="3406" w:hanging="440"/>
      </w:pPr>
      <w:rPr>
        <w:rFonts w:hint="default"/>
      </w:rPr>
    </w:lvl>
    <w:lvl w:ilvl="4" w:tplc="865E67D2">
      <w:start w:val="1"/>
      <w:numFmt w:val="bullet"/>
      <w:lvlText w:val="•"/>
      <w:lvlJc w:val="left"/>
      <w:pPr>
        <w:ind w:left="4320" w:hanging="440"/>
      </w:pPr>
      <w:rPr>
        <w:rFonts w:hint="default"/>
      </w:rPr>
    </w:lvl>
    <w:lvl w:ilvl="5" w:tplc="4A16BEDA">
      <w:start w:val="1"/>
      <w:numFmt w:val="bullet"/>
      <w:lvlText w:val="•"/>
      <w:lvlJc w:val="left"/>
      <w:pPr>
        <w:ind w:left="5233" w:hanging="440"/>
      </w:pPr>
      <w:rPr>
        <w:rFonts w:hint="default"/>
      </w:rPr>
    </w:lvl>
    <w:lvl w:ilvl="6" w:tplc="2600429A">
      <w:start w:val="1"/>
      <w:numFmt w:val="bullet"/>
      <w:lvlText w:val="•"/>
      <w:lvlJc w:val="left"/>
      <w:pPr>
        <w:ind w:left="6146" w:hanging="440"/>
      </w:pPr>
      <w:rPr>
        <w:rFonts w:hint="default"/>
      </w:rPr>
    </w:lvl>
    <w:lvl w:ilvl="7" w:tplc="69E6231E">
      <w:start w:val="1"/>
      <w:numFmt w:val="bullet"/>
      <w:lvlText w:val="•"/>
      <w:lvlJc w:val="left"/>
      <w:pPr>
        <w:ind w:left="7060" w:hanging="440"/>
      </w:pPr>
      <w:rPr>
        <w:rFonts w:hint="default"/>
      </w:rPr>
    </w:lvl>
    <w:lvl w:ilvl="8" w:tplc="7DAE0D8E">
      <w:start w:val="1"/>
      <w:numFmt w:val="bullet"/>
      <w:lvlText w:val="•"/>
      <w:lvlJc w:val="left"/>
      <w:pPr>
        <w:ind w:left="7973" w:hanging="440"/>
      </w:pPr>
      <w:rPr>
        <w:rFonts w:hint="default"/>
      </w:rPr>
    </w:lvl>
  </w:abstractNum>
  <w:abstractNum w:abstractNumId="34" w15:restartNumberingAfterBreak="0">
    <w:nsid w:val="6AFD4AB3"/>
    <w:multiLevelType w:val="hybridMultilevel"/>
    <w:tmpl w:val="D7AEEA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AB3F39"/>
    <w:multiLevelType w:val="hybridMultilevel"/>
    <w:tmpl w:val="5CA24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681ABE"/>
    <w:multiLevelType w:val="hybridMultilevel"/>
    <w:tmpl w:val="2D6E42C6"/>
    <w:lvl w:ilvl="0" w:tplc="31EA4C5C">
      <w:start w:val="1"/>
      <w:numFmt w:val="bullet"/>
      <w:lvlText w:val=""/>
      <w:lvlJc w:val="left"/>
      <w:pPr>
        <w:ind w:left="720" w:hanging="360"/>
      </w:pPr>
      <w:rPr>
        <w:rFonts w:ascii="Symbol" w:hAnsi="Symbol" w:hint="default"/>
      </w:rPr>
    </w:lvl>
    <w:lvl w:ilvl="1" w:tplc="D398F5A6">
      <w:start w:val="1"/>
      <w:numFmt w:val="bullet"/>
      <w:lvlText w:val="o"/>
      <w:lvlJc w:val="left"/>
      <w:pPr>
        <w:ind w:left="1440" w:hanging="360"/>
      </w:pPr>
      <w:rPr>
        <w:rFonts w:ascii="Courier New" w:hAnsi="Courier New" w:hint="default"/>
      </w:rPr>
    </w:lvl>
    <w:lvl w:ilvl="2" w:tplc="7C4627AC">
      <w:start w:val="1"/>
      <w:numFmt w:val="bullet"/>
      <w:lvlText w:val=""/>
      <w:lvlJc w:val="left"/>
      <w:pPr>
        <w:ind w:left="2160" w:hanging="360"/>
      </w:pPr>
      <w:rPr>
        <w:rFonts w:ascii="Wingdings" w:hAnsi="Wingdings" w:hint="default"/>
      </w:rPr>
    </w:lvl>
    <w:lvl w:ilvl="3" w:tplc="5CE424DA">
      <w:start w:val="1"/>
      <w:numFmt w:val="bullet"/>
      <w:lvlText w:val=""/>
      <w:lvlJc w:val="left"/>
      <w:pPr>
        <w:ind w:left="2880" w:hanging="360"/>
      </w:pPr>
      <w:rPr>
        <w:rFonts w:ascii="Symbol" w:hAnsi="Symbol" w:hint="default"/>
      </w:rPr>
    </w:lvl>
    <w:lvl w:ilvl="4" w:tplc="456219FE">
      <w:start w:val="1"/>
      <w:numFmt w:val="bullet"/>
      <w:lvlText w:val="o"/>
      <w:lvlJc w:val="left"/>
      <w:pPr>
        <w:ind w:left="3600" w:hanging="360"/>
      </w:pPr>
      <w:rPr>
        <w:rFonts w:ascii="Courier New" w:hAnsi="Courier New" w:hint="default"/>
      </w:rPr>
    </w:lvl>
    <w:lvl w:ilvl="5" w:tplc="6FC8AE7A">
      <w:start w:val="1"/>
      <w:numFmt w:val="bullet"/>
      <w:lvlText w:val=""/>
      <w:lvlJc w:val="left"/>
      <w:pPr>
        <w:ind w:left="4320" w:hanging="360"/>
      </w:pPr>
      <w:rPr>
        <w:rFonts w:ascii="Wingdings" w:hAnsi="Wingdings" w:hint="default"/>
      </w:rPr>
    </w:lvl>
    <w:lvl w:ilvl="6" w:tplc="E8BE5DD2">
      <w:start w:val="1"/>
      <w:numFmt w:val="bullet"/>
      <w:lvlText w:val=""/>
      <w:lvlJc w:val="left"/>
      <w:pPr>
        <w:ind w:left="5040" w:hanging="360"/>
      </w:pPr>
      <w:rPr>
        <w:rFonts w:ascii="Symbol" w:hAnsi="Symbol" w:hint="default"/>
      </w:rPr>
    </w:lvl>
    <w:lvl w:ilvl="7" w:tplc="98EAC430">
      <w:start w:val="1"/>
      <w:numFmt w:val="bullet"/>
      <w:lvlText w:val="o"/>
      <w:lvlJc w:val="left"/>
      <w:pPr>
        <w:ind w:left="5760" w:hanging="360"/>
      </w:pPr>
      <w:rPr>
        <w:rFonts w:ascii="Courier New" w:hAnsi="Courier New" w:hint="default"/>
      </w:rPr>
    </w:lvl>
    <w:lvl w:ilvl="8" w:tplc="13703594">
      <w:start w:val="1"/>
      <w:numFmt w:val="bullet"/>
      <w:lvlText w:val=""/>
      <w:lvlJc w:val="left"/>
      <w:pPr>
        <w:ind w:left="6480" w:hanging="360"/>
      </w:pPr>
      <w:rPr>
        <w:rFonts w:ascii="Wingdings" w:hAnsi="Wingdings" w:hint="default"/>
      </w:rPr>
    </w:lvl>
  </w:abstractNum>
  <w:abstractNum w:abstractNumId="37" w15:restartNumberingAfterBreak="0">
    <w:nsid w:val="7806509A"/>
    <w:multiLevelType w:val="hybridMultilevel"/>
    <w:tmpl w:val="F33A7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BB35B3"/>
    <w:multiLevelType w:val="hybridMultilevel"/>
    <w:tmpl w:val="C98696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FE542DB"/>
    <w:multiLevelType w:val="hybridMultilevel"/>
    <w:tmpl w:val="40E028D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5"/>
  </w:num>
  <w:num w:numId="2">
    <w:abstractNumId w:val="5"/>
  </w:num>
  <w:num w:numId="3">
    <w:abstractNumId w:val="15"/>
  </w:num>
  <w:num w:numId="4">
    <w:abstractNumId w:val="28"/>
  </w:num>
  <w:num w:numId="5">
    <w:abstractNumId w:val="2"/>
  </w:num>
  <w:num w:numId="6">
    <w:abstractNumId w:val="22"/>
  </w:num>
  <w:num w:numId="7">
    <w:abstractNumId w:val="4"/>
  </w:num>
  <w:num w:numId="8">
    <w:abstractNumId w:val="32"/>
  </w:num>
  <w:num w:numId="9">
    <w:abstractNumId w:val="18"/>
  </w:num>
  <w:num w:numId="10">
    <w:abstractNumId w:val="29"/>
  </w:num>
  <w:num w:numId="11">
    <w:abstractNumId w:val="13"/>
  </w:num>
  <w:num w:numId="12">
    <w:abstractNumId w:val="8"/>
  </w:num>
  <w:num w:numId="13">
    <w:abstractNumId w:val="24"/>
  </w:num>
  <w:num w:numId="14">
    <w:abstractNumId w:val="9"/>
  </w:num>
  <w:num w:numId="15">
    <w:abstractNumId w:val="31"/>
  </w:num>
  <w:num w:numId="16">
    <w:abstractNumId w:val="1"/>
  </w:num>
  <w:num w:numId="17">
    <w:abstractNumId w:val="7"/>
  </w:num>
  <w:num w:numId="18">
    <w:abstractNumId w:val="33"/>
  </w:num>
  <w:num w:numId="19">
    <w:abstractNumId w:val="19"/>
  </w:num>
  <w:num w:numId="20">
    <w:abstractNumId w:val="16"/>
  </w:num>
  <w:num w:numId="21">
    <w:abstractNumId w:val="30"/>
  </w:num>
  <w:num w:numId="22">
    <w:abstractNumId w:val="20"/>
  </w:num>
  <w:num w:numId="23">
    <w:abstractNumId w:val="10"/>
  </w:num>
  <w:num w:numId="24">
    <w:abstractNumId w:val="12"/>
  </w:num>
  <w:num w:numId="25">
    <w:abstractNumId w:val="37"/>
  </w:num>
  <w:num w:numId="26">
    <w:abstractNumId w:val="6"/>
  </w:num>
  <w:num w:numId="27">
    <w:abstractNumId w:val="36"/>
  </w:num>
  <w:num w:numId="28">
    <w:abstractNumId w:val="39"/>
  </w:num>
  <w:num w:numId="29">
    <w:abstractNumId w:val="11"/>
  </w:num>
  <w:num w:numId="30">
    <w:abstractNumId w:val="21"/>
  </w:num>
  <w:num w:numId="31">
    <w:abstractNumId w:val="23"/>
  </w:num>
  <w:num w:numId="32">
    <w:abstractNumId w:val="38"/>
  </w:num>
  <w:num w:numId="33">
    <w:abstractNumId w:val="35"/>
  </w:num>
  <w:num w:numId="34">
    <w:abstractNumId w:val="0"/>
  </w:num>
  <w:num w:numId="35">
    <w:abstractNumId w:val="27"/>
  </w:num>
  <w:num w:numId="36">
    <w:abstractNumId w:val="17"/>
  </w:num>
  <w:num w:numId="37">
    <w:abstractNumId w:val="14"/>
  </w:num>
  <w:num w:numId="38">
    <w:abstractNumId w:val="3"/>
  </w:num>
  <w:num w:numId="39">
    <w:abstractNumId w:val="34"/>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1NzAytDAzMLQ0szRT0lEKTi0uzszPAykwrwUAxVg9miwAAAA="/>
  </w:docVars>
  <w:rsids>
    <w:rsidRoot w:val="003C30EA"/>
    <w:rsid w:val="000050D0"/>
    <w:rsid w:val="00006865"/>
    <w:rsid w:val="000119E5"/>
    <w:rsid w:val="00020D44"/>
    <w:rsid w:val="00023C8A"/>
    <w:rsid w:val="00037941"/>
    <w:rsid w:val="000406B8"/>
    <w:rsid w:val="000449F1"/>
    <w:rsid w:val="0005284F"/>
    <w:rsid w:val="000544A8"/>
    <w:rsid w:val="0005603A"/>
    <w:rsid w:val="000619B5"/>
    <w:rsid w:val="000702C8"/>
    <w:rsid w:val="0007032A"/>
    <w:rsid w:val="00093B30"/>
    <w:rsid w:val="000A29DE"/>
    <w:rsid w:val="000A3282"/>
    <w:rsid w:val="000A3D68"/>
    <w:rsid w:val="000A4600"/>
    <w:rsid w:val="000A6D1A"/>
    <w:rsid w:val="000B00DD"/>
    <w:rsid w:val="000B200F"/>
    <w:rsid w:val="000B333E"/>
    <w:rsid w:val="000B37B1"/>
    <w:rsid w:val="000B7540"/>
    <w:rsid w:val="000B7D92"/>
    <w:rsid w:val="000D67F6"/>
    <w:rsid w:val="000D6A1A"/>
    <w:rsid w:val="000D6D89"/>
    <w:rsid w:val="000E24EB"/>
    <w:rsid w:val="000E60F7"/>
    <w:rsid w:val="0010134A"/>
    <w:rsid w:val="00101CD9"/>
    <w:rsid w:val="001024A5"/>
    <w:rsid w:val="00105D26"/>
    <w:rsid w:val="00105E4E"/>
    <w:rsid w:val="001071E9"/>
    <w:rsid w:val="0010757D"/>
    <w:rsid w:val="00112275"/>
    <w:rsid w:val="001243D1"/>
    <w:rsid w:val="00124959"/>
    <w:rsid w:val="00124CF5"/>
    <w:rsid w:val="00127C6E"/>
    <w:rsid w:val="00134968"/>
    <w:rsid w:val="00140419"/>
    <w:rsid w:val="00141B97"/>
    <w:rsid w:val="00141FFA"/>
    <w:rsid w:val="00152B6A"/>
    <w:rsid w:val="00153F2E"/>
    <w:rsid w:val="00154729"/>
    <w:rsid w:val="00154C3C"/>
    <w:rsid w:val="001551EA"/>
    <w:rsid w:val="00162DAA"/>
    <w:rsid w:val="001675A9"/>
    <w:rsid w:val="00177E3D"/>
    <w:rsid w:val="001808CF"/>
    <w:rsid w:val="001824EB"/>
    <w:rsid w:val="00183B58"/>
    <w:rsid w:val="00186002"/>
    <w:rsid w:val="00186B4E"/>
    <w:rsid w:val="00187369"/>
    <w:rsid w:val="00195E7D"/>
    <w:rsid w:val="001A2B6B"/>
    <w:rsid w:val="001A6474"/>
    <w:rsid w:val="001B4FC4"/>
    <w:rsid w:val="001C0917"/>
    <w:rsid w:val="001C7AB5"/>
    <w:rsid w:val="001D2F08"/>
    <w:rsid w:val="001D5F54"/>
    <w:rsid w:val="001D62ED"/>
    <w:rsid w:val="001E4531"/>
    <w:rsid w:val="001E7AF5"/>
    <w:rsid w:val="001F0895"/>
    <w:rsid w:val="00200CFA"/>
    <w:rsid w:val="00202116"/>
    <w:rsid w:val="00203858"/>
    <w:rsid w:val="00207419"/>
    <w:rsid w:val="002102D6"/>
    <w:rsid w:val="002120DA"/>
    <w:rsid w:val="00212232"/>
    <w:rsid w:val="00214FA1"/>
    <w:rsid w:val="00227CF5"/>
    <w:rsid w:val="002300C7"/>
    <w:rsid w:val="00242B4E"/>
    <w:rsid w:val="00247CC9"/>
    <w:rsid w:val="00262C47"/>
    <w:rsid w:val="0027130B"/>
    <w:rsid w:val="00275C9D"/>
    <w:rsid w:val="00291EFC"/>
    <w:rsid w:val="00292DC2"/>
    <w:rsid w:val="00293FBB"/>
    <w:rsid w:val="00296E61"/>
    <w:rsid w:val="00297B73"/>
    <w:rsid w:val="002B1C98"/>
    <w:rsid w:val="002B5F58"/>
    <w:rsid w:val="002B6020"/>
    <w:rsid w:val="002C007D"/>
    <w:rsid w:val="002C59F7"/>
    <w:rsid w:val="002D16CF"/>
    <w:rsid w:val="002D633E"/>
    <w:rsid w:val="002E07CD"/>
    <w:rsid w:val="002F28B9"/>
    <w:rsid w:val="002F28BC"/>
    <w:rsid w:val="002F350F"/>
    <w:rsid w:val="00304919"/>
    <w:rsid w:val="0030572B"/>
    <w:rsid w:val="0031216A"/>
    <w:rsid w:val="00313A50"/>
    <w:rsid w:val="00315B11"/>
    <w:rsid w:val="00326E10"/>
    <w:rsid w:val="00331C39"/>
    <w:rsid w:val="003353BA"/>
    <w:rsid w:val="0033711A"/>
    <w:rsid w:val="00340BB5"/>
    <w:rsid w:val="00341744"/>
    <w:rsid w:val="00346558"/>
    <w:rsid w:val="0035143D"/>
    <w:rsid w:val="00355F18"/>
    <w:rsid w:val="003611D4"/>
    <w:rsid w:val="00365320"/>
    <w:rsid w:val="00365321"/>
    <w:rsid w:val="0037105F"/>
    <w:rsid w:val="00371C3B"/>
    <w:rsid w:val="0037259F"/>
    <w:rsid w:val="00372833"/>
    <w:rsid w:val="0038514D"/>
    <w:rsid w:val="00386F3C"/>
    <w:rsid w:val="00391067"/>
    <w:rsid w:val="00391D4A"/>
    <w:rsid w:val="003926BF"/>
    <w:rsid w:val="003979F4"/>
    <w:rsid w:val="003A0915"/>
    <w:rsid w:val="003A619A"/>
    <w:rsid w:val="003A696B"/>
    <w:rsid w:val="003A78F1"/>
    <w:rsid w:val="003B5F67"/>
    <w:rsid w:val="003C019F"/>
    <w:rsid w:val="003C1483"/>
    <w:rsid w:val="003C22D9"/>
    <w:rsid w:val="003C30EA"/>
    <w:rsid w:val="003C5E92"/>
    <w:rsid w:val="003D5C73"/>
    <w:rsid w:val="003E485F"/>
    <w:rsid w:val="00401596"/>
    <w:rsid w:val="00406EC3"/>
    <w:rsid w:val="00407C14"/>
    <w:rsid w:val="00414831"/>
    <w:rsid w:val="00415B6D"/>
    <w:rsid w:val="004204A5"/>
    <w:rsid w:val="00421420"/>
    <w:rsid w:val="00425563"/>
    <w:rsid w:val="004275BE"/>
    <w:rsid w:val="00427930"/>
    <w:rsid w:val="00433173"/>
    <w:rsid w:val="00443691"/>
    <w:rsid w:val="0045388D"/>
    <w:rsid w:val="0045723C"/>
    <w:rsid w:val="00464670"/>
    <w:rsid w:val="00471714"/>
    <w:rsid w:val="00476EA7"/>
    <w:rsid w:val="00481D3A"/>
    <w:rsid w:val="00483FAC"/>
    <w:rsid w:val="00490125"/>
    <w:rsid w:val="00492D21"/>
    <w:rsid w:val="00495888"/>
    <w:rsid w:val="004A2525"/>
    <w:rsid w:val="004A5E81"/>
    <w:rsid w:val="004B07E2"/>
    <w:rsid w:val="004B0DA6"/>
    <w:rsid w:val="004B7F95"/>
    <w:rsid w:val="004C32FF"/>
    <w:rsid w:val="004C61ED"/>
    <w:rsid w:val="004D3DDF"/>
    <w:rsid w:val="004D70F2"/>
    <w:rsid w:val="004E60E9"/>
    <w:rsid w:val="004F21A8"/>
    <w:rsid w:val="004F59E5"/>
    <w:rsid w:val="004F7B36"/>
    <w:rsid w:val="00510939"/>
    <w:rsid w:val="005117F1"/>
    <w:rsid w:val="005263BB"/>
    <w:rsid w:val="0053116E"/>
    <w:rsid w:val="00535AC3"/>
    <w:rsid w:val="00537899"/>
    <w:rsid w:val="00537A72"/>
    <w:rsid w:val="005406BC"/>
    <w:rsid w:val="00551077"/>
    <w:rsid w:val="00551632"/>
    <w:rsid w:val="00553C47"/>
    <w:rsid w:val="005572B2"/>
    <w:rsid w:val="00567589"/>
    <w:rsid w:val="00577ADE"/>
    <w:rsid w:val="00577BAF"/>
    <w:rsid w:val="00580DFB"/>
    <w:rsid w:val="005823AC"/>
    <w:rsid w:val="005A1F6C"/>
    <w:rsid w:val="005A2472"/>
    <w:rsid w:val="005A67F9"/>
    <w:rsid w:val="005C1B51"/>
    <w:rsid w:val="005C30CD"/>
    <w:rsid w:val="005C4F63"/>
    <w:rsid w:val="005D2D87"/>
    <w:rsid w:val="005D6619"/>
    <w:rsid w:val="005E294F"/>
    <w:rsid w:val="005F0F70"/>
    <w:rsid w:val="005F3DD3"/>
    <w:rsid w:val="005F79B6"/>
    <w:rsid w:val="00604AF3"/>
    <w:rsid w:val="0060770E"/>
    <w:rsid w:val="00624F41"/>
    <w:rsid w:val="00630CD2"/>
    <w:rsid w:val="00641170"/>
    <w:rsid w:val="00644563"/>
    <w:rsid w:val="00644F3D"/>
    <w:rsid w:val="00654C15"/>
    <w:rsid w:val="006579A2"/>
    <w:rsid w:val="00657C72"/>
    <w:rsid w:val="00660083"/>
    <w:rsid w:val="00662C91"/>
    <w:rsid w:val="006633C1"/>
    <w:rsid w:val="006673DD"/>
    <w:rsid w:val="00667DB7"/>
    <w:rsid w:val="00672DD3"/>
    <w:rsid w:val="00673B3E"/>
    <w:rsid w:val="006766A5"/>
    <w:rsid w:val="00676F53"/>
    <w:rsid w:val="00683BD3"/>
    <w:rsid w:val="0069233A"/>
    <w:rsid w:val="00694501"/>
    <w:rsid w:val="0069598C"/>
    <w:rsid w:val="006962CD"/>
    <w:rsid w:val="006A183C"/>
    <w:rsid w:val="006A75DF"/>
    <w:rsid w:val="006B2C8A"/>
    <w:rsid w:val="006B3B06"/>
    <w:rsid w:val="006C09FB"/>
    <w:rsid w:val="006C0BA5"/>
    <w:rsid w:val="006C42F4"/>
    <w:rsid w:val="006D2CDE"/>
    <w:rsid w:val="006E35D8"/>
    <w:rsid w:val="006F2409"/>
    <w:rsid w:val="006F4195"/>
    <w:rsid w:val="006F56F9"/>
    <w:rsid w:val="00712C9B"/>
    <w:rsid w:val="00712FAC"/>
    <w:rsid w:val="0072252C"/>
    <w:rsid w:val="00740A91"/>
    <w:rsid w:val="00740BFB"/>
    <w:rsid w:val="0074394E"/>
    <w:rsid w:val="007606BA"/>
    <w:rsid w:val="00761BD1"/>
    <w:rsid w:val="007634BC"/>
    <w:rsid w:val="0076425B"/>
    <w:rsid w:val="007727D5"/>
    <w:rsid w:val="00772C8E"/>
    <w:rsid w:val="0078175F"/>
    <w:rsid w:val="007844E8"/>
    <w:rsid w:val="00785E2E"/>
    <w:rsid w:val="00791C08"/>
    <w:rsid w:val="007934E1"/>
    <w:rsid w:val="00794F51"/>
    <w:rsid w:val="00797F69"/>
    <w:rsid w:val="007A019F"/>
    <w:rsid w:val="007A05CB"/>
    <w:rsid w:val="007A31F9"/>
    <w:rsid w:val="007A6814"/>
    <w:rsid w:val="007A784B"/>
    <w:rsid w:val="007B470B"/>
    <w:rsid w:val="007B5DE5"/>
    <w:rsid w:val="007C4005"/>
    <w:rsid w:val="007C5B92"/>
    <w:rsid w:val="007D1936"/>
    <w:rsid w:val="007D4169"/>
    <w:rsid w:val="007D50DC"/>
    <w:rsid w:val="007E0CC3"/>
    <w:rsid w:val="007E0E23"/>
    <w:rsid w:val="007E37CC"/>
    <w:rsid w:val="007E3B52"/>
    <w:rsid w:val="007F0237"/>
    <w:rsid w:val="007F0C34"/>
    <w:rsid w:val="0080176C"/>
    <w:rsid w:val="00803F58"/>
    <w:rsid w:val="00806129"/>
    <w:rsid w:val="00810D2A"/>
    <w:rsid w:val="00814CBB"/>
    <w:rsid w:val="0081751A"/>
    <w:rsid w:val="00832317"/>
    <w:rsid w:val="00843825"/>
    <w:rsid w:val="00846B41"/>
    <w:rsid w:val="00851D7F"/>
    <w:rsid w:val="00861519"/>
    <w:rsid w:val="00867FE3"/>
    <w:rsid w:val="0087655C"/>
    <w:rsid w:val="00883911"/>
    <w:rsid w:val="00883FD7"/>
    <w:rsid w:val="00884C68"/>
    <w:rsid w:val="00885C7F"/>
    <w:rsid w:val="00890D24"/>
    <w:rsid w:val="0089121D"/>
    <w:rsid w:val="00897F0E"/>
    <w:rsid w:val="008B0A10"/>
    <w:rsid w:val="008B0F4C"/>
    <w:rsid w:val="008B5965"/>
    <w:rsid w:val="008C4350"/>
    <w:rsid w:val="008D0D5F"/>
    <w:rsid w:val="008D1892"/>
    <w:rsid w:val="008D4EE3"/>
    <w:rsid w:val="008E5820"/>
    <w:rsid w:val="008E6275"/>
    <w:rsid w:val="008E7449"/>
    <w:rsid w:val="008F3EBD"/>
    <w:rsid w:val="008F57CB"/>
    <w:rsid w:val="00903730"/>
    <w:rsid w:val="00903DED"/>
    <w:rsid w:val="009101A3"/>
    <w:rsid w:val="00911964"/>
    <w:rsid w:val="0091503F"/>
    <w:rsid w:val="00917D71"/>
    <w:rsid w:val="0092069B"/>
    <w:rsid w:val="00925E3F"/>
    <w:rsid w:val="00931565"/>
    <w:rsid w:val="00941D85"/>
    <w:rsid w:val="0095096D"/>
    <w:rsid w:val="009522E3"/>
    <w:rsid w:val="00953BA5"/>
    <w:rsid w:val="00961297"/>
    <w:rsid w:val="00964CED"/>
    <w:rsid w:val="00967877"/>
    <w:rsid w:val="00972AAF"/>
    <w:rsid w:val="00977FA4"/>
    <w:rsid w:val="0098268B"/>
    <w:rsid w:val="009862DB"/>
    <w:rsid w:val="00986B0D"/>
    <w:rsid w:val="00987DD0"/>
    <w:rsid w:val="00991466"/>
    <w:rsid w:val="00991A73"/>
    <w:rsid w:val="00994D2C"/>
    <w:rsid w:val="00997628"/>
    <w:rsid w:val="009A2DF3"/>
    <w:rsid w:val="009A33E7"/>
    <w:rsid w:val="009B0283"/>
    <w:rsid w:val="009B02BB"/>
    <w:rsid w:val="009B7E12"/>
    <w:rsid w:val="009C3C2B"/>
    <w:rsid w:val="009C505F"/>
    <w:rsid w:val="009D74BF"/>
    <w:rsid w:val="009D794A"/>
    <w:rsid w:val="009E1229"/>
    <w:rsid w:val="009E53F1"/>
    <w:rsid w:val="009F134D"/>
    <w:rsid w:val="009F27FD"/>
    <w:rsid w:val="009F4747"/>
    <w:rsid w:val="009F6AC4"/>
    <w:rsid w:val="009F7863"/>
    <w:rsid w:val="00A012E5"/>
    <w:rsid w:val="00A051EF"/>
    <w:rsid w:val="00A06884"/>
    <w:rsid w:val="00A16787"/>
    <w:rsid w:val="00A16DEB"/>
    <w:rsid w:val="00A21853"/>
    <w:rsid w:val="00A22AA7"/>
    <w:rsid w:val="00A23068"/>
    <w:rsid w:val="00A24377"/>
    <w:rsid w:val="00A24D33"/>
    <w:rsid w:val="00A30DE6"/>
    <w:rsid w:val="00A3646D"/>
    <w:rsid w:val="00A4140C"/>
    <w:rsid w:val="00A4485F"/>
    <w:rsid w:val="00A546C6"/>
    <w:rsid w:val="00A56995"/>
    <w:rsid w:val="00A56FB2"/>
    <w:rsid w:val="00A6049F"/>
    <w:rsid w:val="00A62CF7"/>
    <w:rsid w:val="00A71BBC"/>
    <w:rsid w:val="00A739F4"/>
    <w:rsid w:val="00A74F36"/>
    <w:rsid w:val="00A80D98"/>
    <w:rsid w:val="00A83C53"/>
    <w:rsid w:val="00A84CCE"/>
    <w:rsid w:val="00A85F13"/>
    <w:rsid w:val="00A901DE"/>
    <w:rsid w:val="00A93A58"/>
    <w:rsid w:val="00AA569F"/>
    <w:rsid w:val="00AB6CC1"/>
    <w:rsid w:val="00AC04DC"/>
    <w:rsid w:val="00AC4505"/>
    <w:rsid w:val="00AC4C2B"/>
    <w:rsid w:val="00AD3439"/>
    <w:rsid w:val="00AE108D"/>
    <w:rsid w:val="00AE4236"/>
    <w:rsid w:val="00AF4009"/>
    <w:rsid w:val="00AF41CF"/>
    <w:rsid w:val="00AF54FA"/>
    <w:rsid w:val="00B006A7"/>
    <w:rsid w:val="00B018D0"/>
    <w:rsid w:val="00B037D6"/>
    <w:rsid w:val="00B058CE"/>
    <w:rsid w:val="00B069B7"/>
    <w:rsid w:val="00B101B9"/>
    <w:rsid w:val="00B11372"/>
    <w:rsid w:val="00B12A9C"/>
    <w:rsid w:val="00B1547C"/>
    <w:rsid w:val="00B22E79"/>
    <w:rsid w:val="00B23456"/>
    <w:rsid w:val="00B24590"/>
    <w:rsid w:val="00B2526A"/>
    <w:rsid w:val="00B275B3"/>
    <w:rsid w:val="00B307A8"/>
    <w:rsid w:val="00B443D4"/>
    <w:rsid w:val="00B47EBC"/>
    <w:rsid w:val="00B53EB9"/>
    <w:rsid w:val="00B620AA"/>
    <w:rsid w:val="00B65B29"/>
    <w:rsid w:val="00B726F9"/>
    <w:rsid w:val="00B76908"/>
    <w:rsid w:val="00B83946"/>
    <w:rsid w:val="00B85504"/>
    <w:rsid w:val="00B86EF9"/>
    <w:rsid w:val="00B8778B"/>
    <w:rsid w:val="00BA46A3"/>
    <w:rsid w:val="00BA7343"/>
    <w:rsid w:val="00BA76F1"/>
    <w:rsid w:val="00BA7D25"/>
    <w:rsid w:val="00BB072F"/>
    <w:rsid w:val="00BB5666"/>
    <w:rsid w:val="00BB58BE"/>
    <w:rsid w:val="00BC54EE"/>
    <w:rsid w:val="00BD0C7D"/>
    <w:rsid w:val="00BD1D6E"/>
    <w:rsid w:val="00BD6DEA"/>
    <w:rsid w:val="00BE1FD7"/>
    <w:rsid w:val="00BE429F"/>
    <w:rsid w:val="00BF2B66"/>
    <w:rsid w:val="00BF333E"/>
    <w:rsid w:val="00BF5E19"/>
    <w:rsid w:val="00C009F0"/>
    <w:rsid w:val="00C0134D"/>
    <w:rsid w:val="00C07E44"/>
    <w:rsid w:val="00C15D2E"/>
    <w:rsid w:val="00C170E4"/>
    <w:rsid w:val="00C357E8"/>
    <w:rsid w:val="00C36A49"/>
    <w:rsid w:val="00C37C46"/>
    <w:rsid w:val="00C44F1C"/>
    <w:rsid w:val="00C45DBA"/>
    <w:rsid w:val="00C52F48"/>
    <w:rsid w:val="00C55623"/>
    <w:rsid w:val="00C61145"/>
    <w:rsid w:val="00C628D9"/>
    <w:rsid w:val="00C65F75"/>
    <w:rsid w:val="00C70BFA"/>
    <w:rsid w:val="00C70FCF"/>
    <w:rsid w:val="00C738E0"/>
    <w:rsid w:val="00C74198"/>
    <w:rsid w:val="00C74E9C"/>
    <w:rsid w:val="00C91249"/>
    <w:rsid w:val="00C92198"/>
    <w:rsid w:val="00C9325F"/>
    <w:rsid w:val="00CA2000"/>
    <w:rsid w:val="00CA49BD"/>
    <w:rsid w:val="00CA5882"/>
    <w:rsid w:val="00CA6528"/>
    <w:rsid w:val="00CB0169"/>
    <w:rsid w:val="00CB0DCF"/>
    <w:rsid w:val="00CB2541"/>
    <w:rsid w:val="00CB5EA7"/>
    <w:rsid w:val="00CC224E"/>
    <w:rsid w:val="00CC4FAB"/>
    <w:rsid w:val="00CD1BE5"/>
    <w:rsid w:val="00CD4563"/>
    <w:rsid w:val="00CE5D44"/>
    <w:rsid w:val="00CF1C8B"/>
    <w:rsid w:val="00CF38E0"/>
    <w:rsid w:val="00CF7070"/>
    <w:rsid w:val="00D00466"/>
    <w:rsid w:val="00D01F61"/>
    <w:rsid w:val="00D03B43"/>
    <w:rsid w:val="00D104D7"/>
    <w:rsid w:val="00D2223B"/>
    <w:rsid w:val="00D24BDA"/>
    <w:rsid w:val="00D41D7B"/>
    <w:rsid w:val="00D4568B"/>
    <w:rsid w:val="00D53485"/>
    <w:rsid w:val="00D555D8"/>
    <w:rsid w:val="00D57A1A"/>
    <w:rsid w:val="00D60680"/>
    <w:rsid w:val="00D620AA"/>
    <w:rsid w:val="00D715E0"/>
    <w:rsid w:val="00D73945"/>
    <w:rsid w:val="00D760D1"/>
    <w:rsid w:val="00D8395E"/>
    <w:rsid w:val="00D84B61"/>
    <w:rsid w:val="00D8542D"/>
    <w:rsid w:val="00D9095D"/>
    <w:rsid w:val="00D93BE8"/>
    <w:rsid w:val="00DA07EB"/>
    <w:rsid w:val="00DA3B07"/>
    <w:rsid w:val="00DA664D"/>
    <w:rsid w:val="00DB28FD"/>
    <w:rsid w:val="00DB6C6B"/>
    <w:rsid w:val="00DC6992"/>
    <w:rsid w:val="00DD53E4"/>
    <w:rsid w:val="00DD5705"/>
    <w:rsid w:val="00DD6403"/>
    <w:rsid w:val="00DD73E1"/>
    <w:rsid w:val="00DE4712"/>
    <w:rsid w:val="00DF0309"/>
    <w:rsid w:val="00DF0B46"/>
    <w:rsid w:val="00DF1A96"/>
    <w:rsid w:val="00DF5805"/>
    <w:rsid w:val="00E05AC0"/>
    <w:rsid w:val="00E063ED"/>
    <w:rsid w:val="00E102FA"/>
    <w:rsid w:val="00E138D4"/>
    <w:rsid w:val="00E16370"/>
    <w:rsid w:val="00E22E07"/>
    <w:rsid w:val="00E24BDC"/>
    <w:rsid w:val="00E3196D"/>
    <w:rsid w:val="00E3210A"/>
    <w:rsid w:val="00E44512"/>
    <w:rsid w:val="00E52207"/>
    <w:rsid w:val="00E668B0"/>
    <w:rsid w:val="00E67508"/>
    <w:rsid w:val="00E710D9"/>
    <w:rsid w:val="00E71E21"/>
    <w:rsid w:val="00E75568"/>
    <w:rsid w:val="00E828CD"/>
    <w:rsid w:val="00E92EF7"/>
    <w:rsid w:val="00E93E11"/>
    <w:rsid w:val="00EA53EE"/>
    <w:rsid w:val="00EA6EC3"/>
    <w:rsid w:val="00EC2BB6"/>
    <w:rsid w:val="00ED1B4E"/>
    <w:rsid w:val="00EE1605"/>
    <w:rsid w:val="00EF2F7D"/>
    <w:rsid w:val="00F07308"/>
    <w:rsid w:val="00F14EFA"/>
    <w:rsid w:val="00F212C2"/>
    <w:rsid w:val="00F22CD1"/>
    <w:rsid w:val="00F26B20"/>
    <w:rsid w:val="00F30960"/>
    <w:rsid w:val="00F34ABB"/>
    <w:rsid w:val="00F35E5D"/>
    <w:rsid w:val="00F417FF"/>
    <w:rsid w:val="00F53214"/>
    <w:rsid w:val="00F53D30"/>
    <w:rsid w:val="00F57755"/>
    <w:rsid w:val="00F616F5"/>
    <w:rsid w:val="00F7308A"/>
    <w:rsid w:val="00F74436"/>
    <w:rsid w:val="00F83E34"/>
    <w:rsid w:val="00F9660A"/>
    <w:rsid w:val="00FA175C"/>
    <w:rsid w:val="00FA3E93"/>
    <w:rsid w:val="00FA4A7F"/>
    <w:rsid w:val="00FA4C8B"/>
    <w:rsid w:val="00FB6AAA"/>
    <w:rsid w:val="00FE20B3"/>
    <w:rsid w:val="00FE593A"/>
    <w:rsid w:val="00FE7D75"/>
    <w:rsid w:val="00FF7C13"/>
    <w:rsid w:val="08992521"/>
    <w:rsid w:val="5D3773AB"/>
    <w:rsid w:val="73A5B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81D070"/>
  <w15:docId w15:val="{0DBC30A6-E869-45FB-A83B-3D3EF275B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ind w:left="346" w:right="21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D89"/>
  </w:style>
  <w:style w:type="paragraph" w:styleId="Heading1">
    <w:name w:val="heading 1"/>
    <w:basedOn w:val="Normal"/>
    <w:next w:val="Normal"/>
    <w:link w:val="Heading1Char"/>
    <w:uiPriority w:val="9"/>
    <w:qFormat/>
    <w:rsid w:val="000D6D89"/>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B3B06"/>
    <w:pPr>
      <w:keepNext/>
      <w:keepLines/>
      <w:spacing w:before="80" w:after="0" w:line="240" w:lineRule="auto"/>
      <w:outlineLvl w:val="1"/>
    </w:pPr>
    <w:rPr>
      <w:rFonts w:asciiTheme="majorHAnsi" w:eastAsiaTheme="majorEastAsia" w:hAnsiTheme="majorHAnsi" w:cstheme="majorBidi"/>
      <w:color w:val="404040" w:themeColor="text1" w:themeTint="BF"/>
      <w:sz w:val="28"/>
      <w:szCs w:val="28"/>
      <w:u w:val="single"/>
    </w:rPr>
  </w:style>
  <w:style w:type="paragraph" w:styleId="Heading3">
    <w:name w:val="heading 3"/>
    <w:basedOn w:val="Normal"/>
    <w:next w:val="Normal"/>
    <w:link w:val="Heading3Char"/>
    <w:uiPriority w:val="9"/>
    <w:semiHidden/>
    <w:unhideWhenUsed/>
    <w:qFormat/>
    <w:rsid w:val="000D6D89"/>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0D6D89"/>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0D6D89"/>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0D6D89"/>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0D6D89"/>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0D6D89"/>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0D6D89"/>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pPr>
      <w:spacing w:before="139"/>
      <w:ind w:left="666" w:hanging="439"/>
    </w:pPr>
    <w:rPr>
      <w:rFonts w:ascii="Cambria" w:eastAsia="Cambria" w:hAnsi="Cambria"/>
      <w:b/>
      <w:bCs/>
    </w:rPr>
  </w:style>
  <w:style w:type="paragraph" w:styleId="TOC2">
    <w:name w:val="toc 2"/>
    <w:basedOn w:val="Normal"/>
    <w:uiPriority w:val="39"/>
    <w:pPr>
      <w:spacing w:before="139"/>
      <w:ind w:left="329"/>
    </w:pPr>
    <w:rPr>
      <w:rFonts w:ascii="Calibri" w:eastAsia="Calibri" w:hAnsi="Calibri"/>
    </w:rPr>
  </w:style>
  <w:style w:type="paragraph" w:styleId="BodyText">
    <w:name w:val="Body Text"/>
    <w:basedOn w:val="Normal"/>
    <w:link w:val="BodyTextChar"/>
    <w:pPr>
      <w:ind w:left="1440"/>
    </w:pPr>
    <w:rPr>
      <w:rFonts w:ascii="Calibri" w:eastAsia="Calibri" w:hAnsi="Calibri"/>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style>
  <w:style w:type="character" w:styleId="Hyperlink">
    <w:name w:val="Hyperlink"/>
    <w:basedOn w:val="DefaultParagraphFont"/>
    <w:uiPriority w:val="99"/>
    <w:unhideWhenUsed/>
    <w:rsid w:val="002C59F7"/>
    <w:rPr>
      <w:color w:val="0000FF" w:themeColor="hyperlink"/>
      <w:u w:val="single"/>
    </w:rPr>
  </w:style>
  <w:style w:type="paragraph" w:styleId="BodyText2">
    <w:name w:val="Body Text 2"/>
    <w:basedOn w:val="Normal"/>
    <w:link w:val="BodyText2Char"/>
    <w:uiPriority w:val="99"/>
    <w:semiHidden/>
    <w:unhideWhenUsed/>
    <w:rsid w:val="002C59F7"/>
    <w:pPr>
      <w:spacing w:line="480" w:lineRule="auto"/>
    </w:pPr>
  </w:style>
  <w:style w:type="character" w:customStyle="1" w:styleId="BodyText2Char">
    <w:name w:val="Body Text 2 Char"/>
    <w:basedOn w:val="DefaultParagraphFont"/>
    <w:link w:val="BodyText2"/>
    <w:uiPriority w:val="99"/>
    <w:semiHidden/>
    <w:rsid w:val="002C59F7"/>
  </w:style>
  <w:style w:type="character" w:customStyle="1" w:styleId="Heading1Char">
    <w:name w:val="Heading 1 Char"/>
    <w:basedOn w:val="DefaultParagraphFont"/>
    <w:link w:val="Heading1"/>
    <w:uiPriority w:val="9"/>
    <w:rsid w:val="000D6D8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B3B06"/>
    <w:rPr>
      <w:rFonts w:asciiTheme="majorHAnsi" w:eastAsiaTheme="majorEastAsia" w:hAnsiTheme="majorHAnsi" w:cstheme="majorBidi"/>
      <w:color w:val="404040" w:themeColor="text1" w:themeTint="BF"/>
      <w:sz w:val="28"/>
      <w:szCs w:val="28"/>
      <w:u w:val="single"/>
    </w:rPr>
  </w:style>
  <w:style w:type="character" w:customStyle="1" w:styleId="Heading3Char">
    <w:name w:val="Heading 3 Char"/>
    <w:basedOn w:val="DefaultParagraphFont"/>
    <w:link w:val="Heading3"/>
    <w:uiPriority w:val="9"/>
    <w:semiHidden/>
    <w:rsid w:val="000D6D89"/>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0D6D89"/>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0D6D89"/>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0D6D89"/>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0D6D89"/>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0D6D89"/>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0D6D89"/>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0D6D89"/>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0D6D89"/>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0D6D89"/>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0D6D89"/>
    <w:pPr>
      <w:numPr>
        <w:ilvl w:val="1"/>
      </w:numPr>
      <w:spacing w:line="240" w:lineRule="auto"/>
      <w:ind w:left="346"/>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D6D89"/>
    <w:rPr>
      <w:rFonts w:asciiTheme="majorHAnsi" w:eastAsiaTheme="majorEastAsia" w:hAnsiTheme="majorHAnsi" w:cstheme="majorBidi"/>
      <w:sz w:val="24"/>
      <w:szCs w:val="24"/>
    </w:rPr>
  </w:style>
  <w:style w:type="character" w:styleId="Strong">
    <w:name w:val="Strong"/>
    <w:basedOn w:val="DefaultParagraphFont"/>
    <w:uiPriority w:val="22"/>
    <w:qFormat/>
    <w:rsid w:val="000D6D89"/>
    <w:rPr>
      <w:b/>
      <w:bCs/>
    </w:rPr>
  </w:style>
  <w:style w:type="character" w:styleId="Emphasis">
    <w:name w:val="Emphasis"/>
    <w:basedOn w:val="DefaultParagraphFont"/>
    <w:uiPriority w:val="20"/>
    <w:qFormat/>
    <w:rsid w:val="000D6D89"/>
    <w:rPr>
      <w:i/>
      <w:iCs/>
    </w:rPr>
  </w:style>
  <w:style w:type="paragraph" w:styleId="NoSpacing">
    <w:name w:val="No Spacing"/>
    <w:uiPriority w:val="1"/>
    <w:qFormat/>
    <w:rsid w:val="000D6D89"/>
    <w:pPr>
      <w:spacing w:after="0" w:line="240" w:lineRule="auto"/>
    </w:pPr>
  </w:style>
  <w:style w:type="paragraph" w:styleId="Quote">
    <w:name w:val="Quote"/>
    <w:basedOn w:val="Normal"/>
    <w:next w:val="Normal"/>
    <w:link w:val="QuoteChar"/>
    <w:uiPriority w:val="29"/>
    <w:qFormat/>
    <w:rsid w:val="000D6D89"/>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0D6D89"/>
    <w:rPr>
      <w:i/>
      <w:iCs/>
      <w:color w:val="404040" w:themeColor="text1" w:themeTint="BF"/>
    </w:rPr>
  </w:style>
  <w:style w:type="paragraph" w:styleId="IntenseQuote">
    <w:name w:val="Intense Quote"/>
    <w:basedOn w:val="Normal"/>
    <w:next w:val="Normal"/>
    <w:link w:val="IntenseQuoteChar"/>
    <w:uiPriority w:val="30"/>
    <w:qFormat/>
    <w:rsid w:val="000D6D89"/>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0D6D89"/>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0D6D89"/>
    <w:rPr>
      <w:i/>
      <w:iCs/>
      <w:color w:val="404040" w:themeColor="text1" w:themeTint="BF"/>
    </w:rPr>
  </w:style>
  <w:style w:type="character" w:styleId="IntenseEmphasis">
    <w:name w:val="Intense Emphasis"/>
    <w:basedOn w:val="DefaultParagraphFont"/>
    <w:uiPriority w:val="21"/>
    <w:qFormat/>
    <w:rsid w:val="000D6D89"/>
    <w:rPr>
      <w:b/>
      <w:bCs/>
      <w:i/>
      <w:iCs/>
    </w:rPr>
  </w:style>
  <w:style w:type="character" w:styleId="SubtleReference">
    <w:name w:val="Subtle Reference"/>
    <w:basedOn w:val="DefaultParagraphFont"/>
    <w:uiPriority w:val="31"/>
    <w:qFormat/>
    <w:rsid w:val="000D6D8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D6D89"/>
    <w:rPr>
      <w:b/>
      <w:bCs/>
      <w:smallCaps/>
      <w:spacing w:val="5"/>
      <w:u w:val="single"/>
    </w:rPr>
  </w:style>
  <w:style w:type="character" w:styleId="BookTitle">
    <w:name w:val="Book Title"/>
    <w:basedOn w:val="DefaultParagraphFont"/>
    <w:uiPriority w:val="33"/>
    <w:qFormat/>
    <w:rsid w:val="000D6D89"/>
    <w:rPr>
      <w:b/>
      <w:bCs/>
      <w:smallCaps/>
    </w:rPr>
  </w:style>
  <w:style w:type="paragraph" w:styleId="TOCHeading">
    <w:name w:val="TOC Heading"/>
    <w:basedOn w:val="Heading1"/>
    <w:next w:val="Normal"/>
    <w:uiPriority w:val="39"/>
    <w:unhideWhenUsed/>
    <w:qFormat/>
    <w:rsid w:val="000D6D89"/>
    <w:pPr>
      <w:outlineLvl w:val="9"/>
    </w:pPr>
  </w:style>
  <w:style w:type="paragraph" w:styleId="BalloonText">
    <w:name w:val="Balloon Text"/>
    <w:basedOn w:val="Normal"/>
    <w:link w:val="BalloonTextChar"/>
    <w:uiPriority w:val="99"/>
    <w:semiHidden/>
    <w:unhideWhenUsed/>
    <w:rsid w:val="001860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002"/>
    <w:rPr>
      <w:rFonts w:ascii="Segoe UI" w:hAnsi="Segoe UI" w:cs="Segoe UI"/>
      <w:sz w:val="18"/>
      <w:szCs w:val="18"/>
    </w:rPr>
  </w:style>
  <w:style w:type="paragraph" w:styleId="Header">
    <w:name w:val="header"/>
    <w:basedOn w:val="Normal"/>
    <w:link w:val="HeaderChar"/>
    <w:uiPriority w:val="99"/>
    <w:unhideWhenUsed/>
    <w:rsid w:val="00DD57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705"/>
  </w:style>
  <w:style w:type="paragraph" w:styleId="Footer">
    <w:name w:val="footer"/>
    <w:basedOn w:val="Normal"/>
    <w:link w:val="FooterChar"/>
    <w:uiPriority w:val="99"/>
    <w:unhideWhenUsed/>
    <w:rsid w:val="00DD57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705"/>
  </w:style>
  <w:style w:type="paragraph" w:styleId="NormalWeb">
    <w:name w:val="Normal (Web)"/>
    <w:basedOn w:val="Normal"/>
    <w:uiPriority w:val="99"/>
    <w:semiHidden/>
    <w:unhideWhenUsed/>
    <w:rsid w:val="00694501"/>
    <w:pPr>
      <w:spacing w:before="100" w:beforeAutospacing="1" w:after="100" w:afterAutospacing="1" w:line="240" w:lineRule="auto"/>
      <w:ind w:left="0" w:right="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77ADE"/>
    <w:rPr>
      <w:sz w:val="16"/>
      <w:szCs w:val="16"/>
    </w:rPr>
  </w:style>
  <w:style w:type="paragraph" w:styleId="CommentText">
    <w:name w:val="annotation text"/>
    <w:basedOn w:val="Normal"/>
    <w:link w:val="CommentTextChar"/>
    <w:uiPriority w:val="99"/>
    <w:unhideWhenUsed/>
    <w:rsid w:val="00577ADE"/>
    <w:pPr>
      <w:spacing w:line="240" w:lineRule="auto"/>
    </w:pPr>
  </w:style>
  <w:style w:type="character" w:customStyle="1" w:styleId="CommentTextChar">
    <w:name w:val="Comment Text Char"/>
    <w:basedOn w:val="DefaultParagraphFont"/>
    <w:link w:val="CommentText"/>
    <w:uiPriority w:val="99"/>
    <w:rsid w:val="00577ADE"/>
  </w:style>
  <w:style w:type="paragraph" w:styleId="CommentSubject">
    <w:name w:val="annotation subject"/>
    <w:basedOn w:val="CommentText"/>
    <w:next w:val="CommentText"/>
    <w:link w:val="CommentSubjectChar"/>
    <w:uiPriority w:val="99"/>
    <w:semiHidden/>
    <w:unhideWhenUsed/>
    <w:rsid w:val="00C628D9"/>
    <w:rPr>
      <w:b/>
      <w:bCs/>
    </w:rPr>
  </w:style>
  <w:style w:type="character" w:customStyle="1" w:styleId="CommentSubjectChar">
    <w:name w:val="Comment Subject Char"/>
    <w:basedOn w:val="CommentTextChar"/>
    <w:link w:val="CommentSubject"/>
    <w:uiPriority w:val="99"/>
    <w:semiHidden/>
    <w:rsid w:val="00C628D9"/>
    <w:rPr>
      <w:b/>
      <w:bCs/>
    </w:rPr>
  </w:style>
  <w:style w:type="character" w:customStyle="1" w:styleId="BodyTextChar">
    <w:name w:val="Body Text Char"/>
    <w:basedOn w:val="DefaultParagraphFont"/>
    <w:link w:val="BodyText"/>
    <w:rsid w:val="00134968"/>
    <w:rPr>
      <w:rFonts w:ascii="Calibri" w:eastAsia="Calibri" w:hAnsi="Calibri"/>
    </w:rPr>
  </w:style>
  <w:style w:type="table" w:styleId="TableGrid">
    <w:name w:val="Table Grid"/>
    <w:basedOn w:val="TableNormal"/>
    <w:uiPriority w:val="39"/>
    <w:rsid w:val="00C73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65B29"/>
    <w:rPr>
      <w:color w:val="800080" w:themeColor="followedHyperlink"/>
      <w:u w:val="single"/>
    </w:rPr>
  </w:style>
  <w:style w:type="paragraph" w:styleId="BodyText3">
    <w:name w:val="Body Text 3"/>
    <w:basedOn w:val="Normal"/>
    <w:link w:val="BodyText3Char"/>
    <w:uiPriority w:val="99"/>
    <w:unhideWhenUsed/>
    <w:rsid w:val="00A93A58"/>
    <w:rPr>
      <w:sz w:val="16"/>
      <w:szCs w:val="16"/>
    </w:rPr>
  </w:style>
  <w:style w:type="character" w:customStyle="1" w:styleId="BodyText3Char">
    <w:name w:val="Body Text 3 Char"/>
    <w:basedOn w:val="DefaultParagraphFont"/>
    <w:link w:val="BodyText3"/>
    <w:uiPriority w:val="99"/>
    <w:rsid w:val="00A93A58"/>
    <w:rPr>
      <w:sz w:val="16"/>
      <w:szCs w:val="16"/>
    </w:rPr>
  </w:style>
  <w:style w:type="character" w:styleId="UnresolvedMention">
    <w:name w:val="Unresolved Mention"/>
    <w:basedOn w:val="DefaultParagraphFont"/>
    <w:uiPriority w:val="99"/>
    <w:semiHidden/>
    <w:unhideWhenUsed/>
    <w:rsid w:val="00DD6403"/>
    <w:rPr>
      <w:color w:val="605E5C"/>
      <w:shd w:val="clear" w:color="auto" w:fill="E1DFDD"/>
    </w:rPr>
  </w:style>
  <w:style w:type="paragraph" w:customStyle="1" w:styleId="Default">
    <w:name w:val="Default"/>
    <w:rsid w:val="00A56FB2"/>
    <w:pPr>
      <w:autoSpaceDE w:val="0"/>
      <w:autoSpaceDN w:val="0"/>
      <w:adjustRightInd w:val="0"/>
      <w:spacing w:after="0" w:line="240" w:lineRule="auto"/>
      <w:ind w:left="0" w:right="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480647">
      <w:bodyDiv w:val="1"/>
      <w:marLeft w:val="0"/>
      <w:marRight w:val="0"/>
      <w:marTop w:val="0"/>
      <w:marBottom w:val="0"/>
      <w:divBdr>
        <w:top w:val="none" w:sz="0" w:space="0" w:color="auto"/>
        <w:left w:val="none" w:sz="0" w:space="0" w:color="auto"/>
        <w:bottom w:val="none" w:sz="0" w:space="0" w:color="auto"/>
        <w:right w:val="none" w:sz="0" w:space="0" w:color="auto"/>
      </w:divBdr>
    </w:div>
    <w:div w:id="13221521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mailto:Procurement_Officer@surs.org"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surs.org" TargetMode="External"/><Relationship Id="rId33" Type="http://schemas.openxmlformats.org/officeDocument/2006/relationships/hyperlink" Target="http://www.surs.org/rfp-investment" TargetMode="External"/><Relationship Id="rId38" Type="http://schemas.openxmlformats.org/officeDocument/2006/relationships/hyperlink" Target="http://www.ilga.gov/legislation/ilcs/ilcs3.asp?ActID=550&amp;ChapterID=7"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yperlink" Target="mailto:cbebee@meket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http://www.surs.org" TargetMode="External"/><Relationship Id="rId32" Type="http://schemas.openxmlformats.org/officeDocument/2006/relationships/hyperlink" Target="mailto:Procurement_Officer@surs.org" TargetMode="External"/><Relationship Id="rId37" Type="http://schemas.openxmlformats.org/officeDocument/2006/relationships/hyperlink" Target="https://idm.morningstar.com"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yperlink" Target="mailto:Procurement_Officer@surs.org" TargetMode="External"/><Relationship Id="rId36" Type="http://schemas.openxmlformats.org/officeDocument/2006/relationships/hyperlink" Target="https://surs.org/rfp/rfp-investment/" TargetMode="Externa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yperlink" Target="mailto:Procurement_Officer@sur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yperlink" Target="mailto:Procurement_Officer@surs.org" TargetMode="External"/><Relationship Id="rId30" Type="http://schemas.openxmlformats.org/officeDocument/2006/relationships/hyperlink" Target="mailto:Procurement_Officer@surs.org" TargetMode="Externa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BE90080E56FD42BCA09867A3AAF4C4" ma:contentTypeVersion="11" ma:contentTypeDescription="Create a new document." ma:contentTypeScope="" ma:versionID="584784ec6ce45a2d2a96749640f0d672">
  <xsd:schema xmlns:xsd="http://www.w3.org/2001/XMLSchema" xmlns:xs="http://www.w3.org/2001/XMLSchema" xmlns:p="http://schemas.microsoft.com/office/2006/metadata/properties" xmlns:ns2="cd508015-437c-464f-a0fc-df4e909869e0" xmlns:ns3="25736864-6124-42d1-93b3-e4a50d6f55ac" targetNamespace="http://schemas.microsoft.com/office/2006/metadata/properties" ma:root="true" ma:fieldsID="13ba10db89624cc6e94fdea6687bc471" ns2:_="" ns3:_="">
    <xsd:import namespace="cd508015-437c-464f-a0fc-df4e909869e0"/>
    <xsd:import namespace="25736864-6124-42d1-93b3-e4a50d6f55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508015-437c-464f-a0fc-df4e909869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736864-6124-42d1-93b3-e4a50d6f55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5736864-6124-42d1-93b3-e4a50d6f55ac">
      <UserInfo>
        <DisplayName>Doug Steele</DisplayName>
        <AccountId>17</AccountId>
        <AccountType/>
      </UserInfo>
      <UserInfo>
        <DisplayName>Suzanne M. Mayer</DisplayName>
        <AccountId>18</AccountId>
        <AccountType/>
      </UserInfo>
      <UserInfo>
        <DisplayName>Leslie D. Pouilliard</DisplayName>
        <AccountId>6</AccountId>
        <AccountType/>
      </UserInfo>
      <UserInfo>
        <DisplayName>Cindy Gones</DisplayName>
        <AccountId>12</AccountId>
        <AccountType/>
      </UserInfo>
      <UserInfo>
        <DisplayName>SharingLinks.ecfac9ff-efba-46db-98e8-1432ed68a185.OrganizationEdit.5ef6a128-4dcb-44d2-a42f-4cbfd3b6a985</DisplayName>
        <AccountId>24</AccountId>
        <AccountType/>
      </UserInfo>
      <UserInfo>
        <DisplayName>SharingLinks.c8a472fc-aa5b-411c-bd0f-d5dee351066c.OrganizationEdit.a9699fda-782b-4698-8037-7546dc3103fd</DisplayName>
        <AccountId>25</AccountId>
        <AccountType/>
      </UserInfo>
      <UserInfo>
        <DisplayName>Backup</DisplayName>
        <AccountId>26</AccountId>
        <AccountType/>
      </UserInfo>
      <UserInfo>
        <DisplayName>Michael A. Brooke</DisplayName>
        <AccountId>63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0604D-DFBF-4984-87FE-BFAD829FAAEB}">
  <ds:schemaRefs>
    <ds:schemaRef ds:uri="http://schemas.microsoft.com/sharepoint/v3/contenttype/forms"/>
  </ds:schemaRefs>
</ds:datastoreItem>
</file>

<file path=customXml/itemProps2.xml><?xml version="1.0" encoding="utf-8"?>
<ds:datastoreItem xmlns:ds="http://schemas.openxmlformats.org/officeDocument/2006/customXml" ds:itemID="{454D70C5-200C-4B55-9D45-F73DD6EF8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508015-437c-464f-a0fc-df4e909869e0"/>
    <ds:schemaRef ds:uri="25736864-6124-42d1-93b3-e4a50d6f5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8514DE-7A97-426A-AD2F-BC7647F3F876}">
  <ds:schemaRefs>
    <ds:schemaRef ds:uri="http://schemas.microsoft.com/office/2006/metadata/properties"/>
    <ds:schemaRef ds:uri="http://schemas.microsoft.com/office/infopath/2007/PartnerControls"/>
    <ds:schemaRef ds:uri="25736864-6124-42d1-93b3-e4a50d6f55ac"/>
  </ds:schemaRefs>
</ds:datastoreItem>
</file>

<file path=customXml/itemProps4.xml><?xml version="1.0" encoding="utf-8"?>
<ds:datastoreItem xmlns:ds="http://schemas.openxmlformats.org/officeDocument/2006/customXml" ds:itemID="{301CA0BB-6F87-4FEF-9F13-774B23848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31</Pages>
  <Words>8721</Words>
  <Characters>49712</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SURS</Company>
  <LinksUpToDate>false</LinksUpToDate>
  <CharactersWithSpaces>58317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D. Pouilliard</dc:creator>
  <cp:lastModifiedBy>Brian D. Deloriea</cp:lastModifiedBy>
  <cp:revision>2</cp:revision>
  <cp:lastPrinted>2021-10-25T20:24:00Z</cp:lastPrinted>
  <dcterms:created xsi:type="dcterms:W3CDTF">2021-10-25T21:18:00Z</dcterms:created>
  <dcterms:modified xsi:type="dcterms:W3CDTF">2021-10-25T21:18:00Z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2018-05-07T00:00:00Z</vt:filetime>
  </property>
  <property fmtid="{D5CDD505-2E9C-101B-9397-08002B2CF9AE}" pid="3" name="LastSaved">
    <vt:filetime>2018-07-18T00:00:00Z</vt:filetime>
  </property>
  <property fmtid="{D5CDD505-2E9C-101B-9397-08002B2CF9AE}" pid="4" name="ContentTypeId">
    <vt:lpwstr>0x0101009EBE90080E56FD42BCA09867A3AAF4C4</vt:lpwstr>
  </property>
  <property fmtid="{D5CDD505-2E9C-101B-9397-08002B2CF9AE}" pid="5" name="AuthorIds_UIVersion_12288">
    <vt:lpwstr>6</vt:lpwstr>
  </property>
  <property fmtid="{D5CDD505-2E9C-101B-9397-08002B2CF9AE}" pid="6" name="MSIP_Label_4fdcdbf5-dce7-4ed6-b0f0-60f9e6bae8d8_Enabled">
    <vt:lpwstr>True</vt:lpwstr>
  </property>
  <property fmtid="{D5CDD505-2E9C-101B-9397-08002B2CF9AE}" pid="7" name="MSIP_Label_4fdcdbf5-dce7-4ed6-b0f0-60f9e6bae8d8_SiteId">
    <vt:lpwstr>3f25c4e0-449b-44c1-b767-7b8914296143</vt:lpwstr>
  </property>
  <property fmtid="{D5CDD505-2E9C-101B-9397-08002B2CF9AE}" pid="8" name="MSIP_Label_4fdcdbf5-dce7-4ed6-b0f0-60f9e6bae8d8_Owner">
    <vt:lpwstr>AIPscanner@surs.org</vt:lpwstr>
  </property>
  <property fmtid="{D5CDD505-2E9C-101B-9397-08002B2CF9AE}" pid="9" name="MSIP_Label_4fdcdbf5-dce7-4ed6-b0f0-60f9e6bae8d8_SetDate">
    <vt:lpwstr>2020-06-21T18:37:11.8055656Z</vt:lpwstr>
  </property>
  <property fmtid="{D5CDD505-2E9C-101B-9397-08002B2CF9AE}" pid="10" name="MSIP_Label_4fdcdbf5-dce7-4ed6-b0f0-60f9e6bae8d8_Name">
    <vt:lpwstr>Limited-Internal</vt:lpwstr>
  </property>
  <property fmtid="{D5CDD505-2E9C-101B-9397-08002B2CF9AE}" pid="11" name="MSIP_Label_4fdcdbf5-dce7-4ed6-b0f0-60f9e6bae8d8_Application">
    <vt:lpwstr>Microsoft Azure Information Protection</vt:lpwstr>
  </property>
  <property fmtid="{D5CDD505-2E9C-101B-9397-08002B2CF9AE}" pid="12" name="MSIP_Label_4fdcdbf5-dce7-4ed6-b0f0-60f9e6bae8d8_ActionId">
    <vt:lpwstr>6cacf8d9-b440-4bc3-94e6-63de372f5493</vt:lpwstr>
  </property>
  <property fmtid="{D5CDD505-2E9C-101B-9397-08002B2CF9AE}" pid="13" name="MSIP_Label_4fdcdbf5-dce7-4ed6-b0f0-60f9e6bae8d8_Extended_MSFT_Method">
    <vt:lpwstr>Automatic</vt:lpwstr>
  </property>
  <property fmtid="{D5CDD505-2E9C-101B-9397-08002B2CF9AE}" pid="14" name="Sensitivity">
    <vt:lpwstr>Limited-Internal</vt:lpwstr>
  </property>
</Properties>
</file>